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8" w:rsidRDefault="00220CB8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20CB8">
        <w:rPr>
          <w:b/>
          <w:sz w:val="24"/>
          <w:szCs w:val="24"/>
        </w:rPr>
        <w:t xml:space="preserve">pis </w:t>
      </w:r>
      <w:r w:rsidR="000D2B44">
        <w:rPr>
          <w:b/>
          <w:sz w:val="24"/>
          <w:szCs w:val="24"/>
        </w:rPr>
        <w:t>poslova</w:t>
      </w:r>
    </w:p>
    <w:p w:rsidR="00297630" w:rsidRDefault="00297630" w:rsidP="000E3104">
      <w:pPr>
        <w:rPr>
          <w:b/>
          <w:sz w:val="24"/>
          <w:szCs w:val="24"/>
        </w:rPr>
      </w:pPr>
    </w:p>
    <w:p w:rsidR="000E3104" w:rsidRPr="00AC4843" w:rsidRDefault="000E3104" w:rsidP="000E3104">
      <w:pPr>
        <w:rPr>
          <w:b/>
          <w:sz w:val="24"/>
          <w:szCs w:val="24"/>
        </w:rPr>
      </w:pPr>
      <w:bookmarkStart w:id="0" w:name="_GoBack"/>
      <w:bookmarkEnd w:id="0"/>
      <w:r w:rsidRPr="00AC484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njižničarski suradnik </w:t>
      </w:r>
      <w:r w:rsidRPr="00AC4843">
        <w:rPr>
          <w:b/>
          <w:sz w:val="24"/>
          <w:szCs w:val="24"/>
        </w:rPr>
        <w:t xml:space="preserve"> </w:t>
      </w:r>
    </w:p>
    <w:p w:rsidR="000E3104" w:rsidRDefault="000E3104" w:rsidP="000E3104">
      <w:pPr>
        <w:pStyle w:val="BodyText"/>
        <w:ind w:left="720" w:hanging="436"/>
        <w:rPr>
          <w:rFonts w:ascii="Times New Roman" w:hAnsi="Times New Roman"/>
          <w:i/>
          <w:szCs w:val="24"/>
        </w:rPr>
      </w:pPr>
      <w:r w:rsidRPr="008E6DB3">
        <w:rPr>
          <w:rFonts w:ascii="Times New Roman" w:hAnsi="Times New Roman"/>
          <w:i/>
          <w:szCs w:val="24"/>
        </w:rPr>
        <w:t xml:space="preserve">(radno mjesto </w:t>
      </w:r>
      <w:r>
        <w:rPr>
          <w:rFonts w:ascii="Times New Roman" w:hAnsi="Times New Roman"/>
          <w:i/>
          <w:szCs w:val="24"/>
        </w:rPr>
        <w:t>I</w:t>
      </w:r>
      <w:r w:rsidRPr="008E6DB3">
        <w:rPr>
          <w:rFonts w:ascii="Times New Roman" w:hAnsi="Times New Roman"/>
          <w:i/>
          <w:szCs w:val="24"/>
        </w:rPr>
        <w:t>I. vrste)</w:t>
      </w:r>
    </w:p>
    <w:p w:rsidR="000E3104" w:rsidRPr="008E6DB3" w:rsidRDefault="000E3104" w:rsidP="000E3104">
      <w:pPr>
        <w:pStyle w:val="BodyText"/>
        <w:ind w:left="720" w:hanging="436"/>
        <w:rPr>
          <w:rFonts w:ascii="Times New Roman" w:hAnsi="Times New Roman"/>
          <w:i/>
          <w:szCs w:val="24"/>
        </w:rPr>
      </w:pPr>
    </w:p>
    <w:p w:rsidR="000E3104" w:rsidRPr="001D32C3" w:rsidRDefault="000E3104" w:rsidP="000E3104">
      <w:pPr>
        <w:rPr>
          <w:i/>
          <w:sz w:val="24"/>
          <w:szCs w:val="24"/>
        </w:rPr>
      </w:pPr>
      <w:r w:rsidRPr="001D32C3">
        <w:rPr>
          <w:i/>
          <w:sz w:val="24"/>
          <w:szCs w:val="24"/>
        </w:rPr>
        <w:t>Opis poslova: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održava matični katalog</w:t>
      </w:r>
    </w:p>
    <w:p w:rsidR="000E3104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izrađuje adresar dobavljača i drugih sudionika u procesu nabave</w:t>
      </w:r>
    </w:p>
    <w:p w:rsidR="000E3104" w:rsidRPr="00C26F95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C26F95">
        <w:rPr>
          <w:sz w:val="24"/>
          <w:szCs w:val="24"/>
        </w:rPr>
        <w:t>izvršava tehničku obradu knjižnične građe</w:t>
      </w:r>
    </w:p>
    <w:p w:rsidR="000E3104" w:rsidRPr="00C26F95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C26F95">
        <w:rPr>
          <w:sz w:val="24"/>
          <w:szCs w:val="24"/>
        </w:rPr>
        <w:t>inventarizira knjižničnu  građu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 xml:space="preserve">preuzima jednostavnije kataložne zapise drugih knjižnica i prilagođava ih praksi Knjižnice 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samostalno izrađuje jednostavnije kataložne zapise</w:t>
      </w:r>
    </w:p>
    <w:p w:rsidR="000E3104" w:rsidRPr="00265C2B" w:rsidRDefault="000E3104" w:rsidP="000E3104">
      <w:pPr>
        <w:numPr>
          <w:ilvl w:val="0"/>
          <w:numId w:val="2"/>
        </w:numPr>
        <w:jc w:val="both"/>
        <w:rPr>
          <w:sz w:val="24"/>
          <w:szCs w:val="24"/>
        </w:rPr>
      </w:pPr>
      <w:r w:rsidRPr="00265C2B">
        <w:rPr>
          <w:sz w:val="24"/>
          <w:szCs w:val="24"/>
        </w:rPr>
        <w:t>izrađuje zapis o posjedovanju i bilježi podatke o fondu pojedinog naslova serijskih publikacija</w:t>
      </w:r>
    </w:p>
    <w:p w:rsidR="000E3104" w:rsidRPr="00265C2B" w:rsidRDefault="000E3104" w:rsidP="000E3104">
      <w:pPr>
        <w:numPr>
          <w:ilvl w:val="0"/>
          <w:numId w:val="2"/>
        </w:numPr>
        <w:jc w:val="both"/>
        <w:rPr>
          <w:sz w:val="24"/>
          <w:szCs w:val="24"/>
        </w:rPr>
      </w:pPr>
      <w:r w:rsidRPr="00265C2B">
        <w:rPr>
          <w:sz w:val="24"/>
          <w:szCs w:val="24"/>
        </w:rPr>
        <w:t>obavlja sve poslove u vezi s posudbom i povratom knjižnične građe u slobodnom pristupu i zatvorenim spremištima</w:t>
      </w:r>
    </w:p>
    <w:p w:rsidR="000E3104" w:rsidRPr="003D0B4C" w:rsidRDefault="000E3104" w:rsidP="000E310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održava ispravnim</w:t>
      </w:r>
      <w:r w:rsidRPr="003D0B4C">
        <w:rPr>
          <w:sz w:val="24"/>
          <w:szCs w:val="24"/>
        </w:rPr>
        <w:t xml:space="preserve"> redoslijed knjižnične građe na policama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obavlja administrativne poslove posudbe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nadzire rad u čitaonici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usmjerava i upućuje korisnike pri korištenju knjižnične građe i usluga</w:t>
      </w:r>
    </w:p>
    <w:p w:rsidR="000E3104" w:rsidRPr="00265C2B" w:rsidRDefault="000E3104" w:rsidP="000E310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pruža</w:t>
      </w:r>
      <w:r w:rsidRPr="00265C2B">
        <w:rPr>
          <w:sz w:val="24"/>
          <w:szCs w:val="24"/>
        </w:rPr>
        <w:t xml:space="preserve"> korisnicima razne vrste informacija – kataložne, bibliografske, faktografske, referalne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pruža odgovore na jednostavnije informacijsko-referalne upite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preporučuje knjige korisnicima za čitanje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sudjeluje u reviziji i otpisu knjižničnog fonda u okviru svog djelokruga rada</w:t>
      </w:r>
    </w:p>
    <w:p w:rsidR="000E3104" w:rsidRPr="00265C2B" w:rsidRDefault="000E3104" w:rsidP="000E3104">
      <w:pPr>
        <w:numPr>
          <w:ilvl w:val="0"/>
          <w:numId w:val="2"/>
        </w:numPr>
        <w:rPr>
          <w:sz w:val="24"/>
          <w:szCs w:val="24"/>
        </w:rPr>
      </w:pPr>
      <w:r w:rsidRPr="00265C2B">
        <w:rPr>
          <w:sz w:val="24"/>
          <w:szCs w:val="24"/>
        </w:rPr>
        <w:t>sudjeluje u organiziranju</w:t>
      </w:r>
      <w:r>
        <w:rPr>
          <w:sz w:val="24"/>
          <w:szCs w:val="24"/>
        </w:rPr>
        <w:t xml:space="preserve"> i provođenju</w:t>
      </w:r>
      <w:r w:rsidRPr="00265C2B">
        <w:rPr>
          <w:sz w:val="24"/>
          <w:szCs w:val="24"/>
        </w:rPr>
        <w:t xml:space="preserve"> kulturno-pro</w:t>
      </w:r>
      <w:r>
        <w:rPr>
          <w:sz w:val="24"/>
          <w:szCs w:val="24"/>
        </w:rPr>
        <w:t>motivnih</w:t>
      </w:r>
      <w:r w:rsidRPr="00265C2B">
        <w:rPr>
          <w:sz w:val="24"/>
          <w:szCs w:val="24"/>
        </w:rPr>
        <w:t xml:space="preserve"> programa</w:t>
      </w:r>
    </w:p>
    <w:p w:rsidR="000E3104" w:rsidRPr="00265C2B" w:rsidRDefault="000E3104" w:rsidP="000E3104">
      <w:pPr>
        <w:numPr>
          <w:ilvl w:val="0"/>
          <w:numId w:val="3"/>
        </w:numPr>
        <w:rPr>
          <w:sz w:val="24"/>
          <w:szCs w:val="24"/>
        </w:rPr>
      </w:pPr>
      <w:r w:rsidRPr="00265C2B">
        <w:rPr>
          <w:sz w:val="24"/>
          <w:szCs w:val="24"/>
        </w:rPr>
        <w:t>obavlja i druge poslove po nalogu ravnatelja i voditelja</w:t>
      </w:r>
    </w:p>
    <w:p w:rsidR="000E3104" w:rsidRPr="00DB43B7" w:rsidRDefault="000E3104" w:rsidP="000E3104">
      <w:pPr>
        <w:rPr>
          <w:b/>
          <w:i/>
          <w:sz w:val="24"/>
          <w:szCs w:val="24"/>
          <w:u w:val="single"/>
        </w:rPr>
      </w:pPr>
    </w:p>
    <w:p w:rsidR="000E3104" w:rsidRPr="00DB43B7" w:rsidRDefault="000E3104" w:rsidP="000E3104">
      <w:pPr>
        <w:ind w:left="851" w:hanging="851"/>
        <w:jc w:val="both"/>
        <w:rPr>
          <w:b/>
          <w:i/>
          <w:sz w:val="24"/>
          <w:szCs w:val="24"/>
        </w:rPr>
      </w:pPr>
      <w:r w:rsidRPr="00DB43B7">
        <w:rPr>
          <w:i/>
          <w:sz w:val="24"/>
          <w:szCs w:val="24"/>
        </w:rPr>
        <w:t>Opći uvjet: stručno zvanje</w:t>
      </w:r>
      <w:r w:rsidRPr="00D66467">
        <w:rPr>
          <w:b/>
          <w:sz w:val="24"/>
          <w:szCs w:val="24"/>
        </w:rPr>
        <w:t xml:space="preserve"> </w:t>
      </w:r>
      <w:r w:rsidRPr="00D66467">
        <w:rPr>
          <w:sz w:val="24"/>
          <w:szCs w:val="24"/>
        </w:rPr>
        <w:t>knjižničarsk</w:t>
      </w:r>
      <w:r>
        <w:rPr>
          <w:sz w:val="24"/>
          <w:szCs w:val="24"/>
        </w:rPr>
        <w:t>i</w:t>
      </w:r>
      <w:r w:rsidRPr="00D66467">
        <w:rPr>
          <w:sz w:val="24"/>
          <w:szCs w:val="24"/>
        </w:rPr>
        <w:t xml:space="preserve"> suradnik/viš</w:t>
      </w:r>
      <w:r>
        <w:rPr>
          <w:sz w:val="24"/>
          <w:szCs w:val="24"/>
        </w:rPr>
        <w:t>i</w:t>
      </w:r>
      <w:r w:rsidRPr="00D66467">
        <w:rPr>
          <w:sz w:val="24"/>
          <w:szCs w:val="24"/>
        </w:rPr>
        <w:t xml:space="preserve"> knjižničarsk</w:t>
      </w:r>
      <w:r>
        <w:rPr>
          <w:sz w:val="24"/>
          <w:szCs w:val="24"/>
        </w:rPr>
        <w:t>i</w:t>
      </w:r>
      <w:r w:rsidRPr="00D66467">
        <w:rPr>
          <w:sz w:val="24"/>
          <w:szCs w:val="24"/>
        </w:rPr>
        <w:t xml:space="preserve"> suradnik</w:t>
      </w:r>
      <w:r w:rsidRPr="00D66467">
        <w:rPr>
          <w:i/>
          <w:sz w:val="24"/>
          <w:szCs w:val="24"/>
        </w:rPr>
        <w:t xml:space="preserve"> </w:t>
      </w:r>
      <w:r w:rsidRPr="00DB43B7">
        <w:rPr>
          <w:i/>
          <w:sz w:val="24"/>
          <w:szCs w:val="24"/>
        </w:rPr>
        <w:t>prema Zakonu o knjižnicama i knjižničnoj djelatnosti i Pravilniku o uvjetima i načinu stjecanja stručnih zvanja u knjižničarskoj struci</w:t>
      </w:r>
    </w:p>
    <w:p w:rsidR="00B449CB" w:rsidRDefault="00B449CB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sectPr w:rsidR="00B44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111"/>
    <w:multiLevelType w:val="hybridMultilevel"/>
    <w:tmpl w:val="4104964C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43B77"/>
    <w:multiLevelType w:val="hybridMultilevel"/>
    <w:tmpl w:val="FD740F0A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2737C"/>
    <w:multiLevelType w:val="hybridMultilevel"/>
    <w:tmpl w:val="3754DC44"/>
    <w:lvl w:ilvl="0" w:tplc="49768376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D2B44"/>
    <w:rsid w:val="000E3104"/>
    <w:rsid w:val="00103364"/>
    <w:rsid w:val="001230C0"/>
    <w:rsid w:val="001B6A5B"/>
    <w:rsid w:val="00220CB8"/>
    <w:rsid w:val="00232E33"/>
    <w:rsid w:val="00297630"/>
    <w:rsid w:val="00423B54"/>
    <w:rsid w:val="00427928"/>
    <w:rsid w:val="00476132"/>
    <w:rsid w:val="005721D0"/>
    <w:rsid w:val="006066C1"/>
    <w:rsid w:val="00652707"/>
    <w:rsid w:val="006F368D"/>
    <w:rsid w:val="00845D44"/>
    <w:rsid w:val="00B449CB"/>
    <w:rsid w:val="00B673F7"/>
    <w:rsid w:val="00E004AE"/>
    <w:rsid w:val="00E32F58"/>
    <w:rsid w:val="00ED198C"/>
    <w:rsid w:val="00EF11FF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2328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2</cp:revision>
  <dcterms:created xsi:type="dcterms:W3CDTF">2025-02-04T08:35:00Z</dcterms:created>
  <dcterms:modified xsi:type="dcterms:W3CDTF">2025-02-04T08:35:00Z</dcterms:modified>
</cp:coreProperties>
</file>