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5C5E" w:rsidRPr="00CD6228" w:rsidRDefault="00FB5C5E" w:rsidP="00FB5C5E">
      <w:pPr>
        <w:suppressAutoHyphens/>
        <w:autoSpaceDN w:val="0"/>
        <w:textAlignment w:val="baseline"/>
        <w:rPr>
          <w:rFonts w:ascii="Times New Roman" w:eastAsia="Calibri" w:hAnsi="Times New Roman" w:cs="Times New Roman"/>
          <w:b/>
          <w:sz w:val="24"/>
          <w:szCs w:val="24"/>
        </w:rPr>
      </w:pPr>
    </w:p>
    <w:p w:rsidR="00FB5C5E" w:rsidRPr="00CD6228" w:rsidRDefault="00FD041E" w:rsidP="00FB5C5E">
      <w:pPr>
        <w:tabs>
          <w:tab w:val="center" w:pos="6671"/>
        </w:tabs>
        <w:suppressAutoHyphens/>
        <w:autoSpaceDN w:val="0"/>
        <w:textAlignment w:val="baseline"/>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t xml:space="preserve">OBRAZLOŽENJE REBALANSA </w:t>
      </w:r>
      <w:r w:rsidR="00FB5C5E" w:rsidRPr="00CD6228">
        <w:rPr>
          <w:rFonts w:ascii="Times New Roman" w:eastAsia="Calibri" w:hAnsi="Times New Roman" w:cs="Times New Roman"/>
          <w:b/>
          <w:sz w:val="24"/>
          <w:szCs w:val="24"/>
          <w:u w:val="single"/>
        </w:rPr>
        <w:t>FINANCIJSKOG PLANA ZA 202</w:t>
      </w:r>
      <w:r w:rsidR="00CD6228" w:rsidRPr="00CD6228">
        <w:rPr>
          <w:rFonts w:ascii="Times New Roman" w:eastAsia="Calibri" w:hAnsi="Times New Roman" w:cs="Times New Roman"/>
          <w:b/>
          <w:sz w:val="24"/>
          <w:szCs w:val="24"/>
          <w:u w:val="single"/>
        </w:rPr>
        <w:t>5</w:t>
      </w:r>
      <w:r w:rsidR="00FB5C5E" w:rsidRPr="00CD6228">
        <w:rPr>
          <w:rFonts w:ascii="Times New Roman" w:eastAsia="Calibri" w:hAnsi="Times New Roman" w:cs="Times New Roman"/>
          <w:b/>
          <w:sz w:val="24"/>
          <w:szCs w:val="24"/>
          <w:u w:val="single"/>
        </w:rPr>
        <w:t>. GODINU</w:t>
      </w:r>
      <w:r>
        <w:rPr>
          <w:rFonts w:ascii="Times New Roman" w:eastAsia="Calibri" w:hAnsi="Times New Roman" w:cs="Times New Roman"/>
          <w:b/>
          <w:sz w:val="24"/>
          <w:szCs w:val="24"/>
          <w:u w:val="single"/>
        </w:rPr>
        <w:t xml:space="preserve"> </w:t>
      </w:r>
    </w:p>
    <w:p w:rsidR="00FB5C5E" w:rsidRPr="002D11CA" w:rsidRDefault="00FB5C5E" w:rsidP="00FB5C5E">
      <w:pPr>
        <w:tabs>
          <w:tab w:val="center" w:pos="6671"/>
        </w:tabs>
        <w:suppressAutoHyphens/>
        <w:autoSpaceDN w:val="0"/>
        <w:textAlignment w:val="baseline"/>
        <w:rPr>
          <w:rFonts w:ascii="Times New Roman" w:eastAsia="Calibri" w:hAnsi="Times New Roman" w:cs="Times New Roman"/>
          <w:b/>
          <w:sz w:val="24"/>
          <w:szCs w:val="24"/>
          <w:u w:val="single"/>
        </w:rPr>
      </w:pPr>
    </w:p>
    <w:p w:rsidR="00FB5C5E" w:rsidRPr="00A222EE" w:rsidRDefault="00FB5C5E" w:rsidP="00FB5C5E">
      <w:pPr>
        <w:tabs>
          <w:tab w:val="center" w:pos="6671"/>
        </w:tabs>
        <w:suppressAutoHyphens/>
        <w:autoSpaceDN w:val="0"/>
        <w:textAlignment w:val="baseline"/>
        <w:rPr>
          <w:rFonts w:ascii="Times New Roman" w:eastAsia="Calibri" w:hAnsi="Times New Roman" w:cs="Times New Roman"/>
          <w:b/>
          <w:sz w:val="24"/>
          <w:szCs w:val="24"/>
        </w:rPr>
      </w:pPr>
      <w:r w:rsidRPr="006B315A">
        <w:rPr>
          <w:rFonts w:ascii="Times New Roman" w:eastAsia="Calibri" w:hAnsi="Times New Roman" w:cs="Times New Roman"/>
          <w:b/>
          <w:sz w:val="24"/>
          <w:szCs w:val="24"/>
        </w:rPr>
        <w:t xml:space="preserve">I. SAŽETAK </w:t>
      </w:r>
      <w:r w:rsidRPr="00A222EE">
        <w:rPr>
          <w:rFonts w:ascii="Times New Roman" w:eastAsia="Calibri" w:hAnsi="Times New Roman" w:cs="Times New Roman"/>
          <w:b/>
          <w:sz w:val="24"/>
          <w:szCs w:val="24"/>
        </w:rPr>
        <w:t>DJELOKRUGA RADA</w:t>
      </w:r>
    </w:p>
    <w:p w:rsidR="001A0F38" w:rsidRPr="007F32A8" w:rsidRDefault="001A0F38" w:rsidP="00127046">
      <w:pPr>
        <w:spacing w:before="100" w:beforeAutospacing="1" w:after="100" w:afterAutospacing="1" w:line="240" w:lineRule="auto"/>
        <w:jc w:val="both"/>
        <w:rPr>
          <w:rFonts w:ascii="Times New Roman" w:eastAsia="Times New Roman" w:hAnsi="Times New Roman" w:cs="Times New Roman"/>
          <w:sz w:val="24"/>
          <w:szCs w:val="24"/>
          <w:lang w:val="en-US"/>
        </w:rPr>
      </w:pPr>
      <w:r w:rsidRPr="007F32A8">
        <w:rPr>
          <w:rFonts w:ascii="Times New Roman" w:eastAsia="Times New Roman" w:hAnsi="Times New Roman" w:cs="Times New Roman"/>
          <w:sz w:val="24"/>
          <w:szCs w:val="24"/>
          <w:lang w:val="en-US"/>
        </w:rPr>
        <w:t>Gradska i sveučilišna knjižnica Osijek</w:t>
      </w:r>
      <w:r w:rsidR="00FB5C5E" w:rsidRPr="007F32A8">
        <w:rPr>
          <w:rFonts w:ascii="Times New Roman" w:eastAsia="Times New Roman" w:hAnsi="Times New Roman" w:cs="Times New Roman"/>
          <w:sz w:val="24"/>
          <w:szCs w:val="24"/>
          <w:lang w:val="en-US"/>
        </w:rPr>
        <w:t xml:space="preserve"> je sastavnica Sveučilišta Josipa Jurja Strossmayera u Osijeku koja se osniva kao središte jedinstvenog sveučilišnog knjižničnog sustava.</w:t>
      </w:r>
    </w:p>
    <w:p w:rsidR="00FB5C5E" w:rsidRPr="007F32A8" w:rsidRDefault="00FB5C5E" w:rsidP="00127046">
      <w:pPr>
        <w:spacing w:before="100" w:beforeAutospacing="1" w:after="100" w:afterAutospacing="1" w:line="240" w:lineRule="auto"/>
        <w:jc w:val="both"/>
        <w:rPr>
          <w:rFonts w:ascii="Times New Roman" w:eastAsia="Times New Roman" w:hAnsi="Times New Roman" w:cs="Times New Roman"/>
          <w:sz w:val="24"/>
          <w:szCs w:val="24"/>
          <w:lang w:val="en-US"/>
        </w:rPr>
      </w:pPr>
      <w:r w:rsidRPr="007F32A8">
        <w:rPr>
          <w:rFonts w:ascii="Times New Roman" w:eastAsia="Times New Roman" w:hAnsi="Times New Roman" w:cs="Times New Roman"/>
          <w:sz w:val="24"/>
          <w:szCs w:val="24"/>
          <w:lang w:val="en-US"/>
        </w:rPr>
        <w:t xml:space="preserve">Osnivač i vlasnik </w:t>
      </w:r>
      <w:r w:rsidR="001A0F38" w:rsidRPr="007F32A8">
        <w:rPr>
          <w:rFonts w:ascii="Times New Roman" w:eastAsia="Times New Roman" w:hAnsi="Times New Roman" w:cs="Times New Roman"/>
          <w:sz w:val="24"/>
          <w:szCs w:val="24"/>
          <w:lang w:val="en-US"/>
        </w:rPr>
        <w:t xml:space="preserve">Gradske i sveučilišne knjižnice Osijek </w:t>
      </w:r>
      <w:r w:rsidRPr="007F32A8">
        <w:rPr>
          <w:rFonts w:ascii="Times New Roman" w:eastAsia="Times New Roman" w:hAnsi="Times New Roman" w:cs="Times New Roman"/>
          <w:sz w:val="24"/>
          <w:szCs w:val="24"/>
          <w:lang w:val="en-US"/>
        </w:rPr>
        <w:t>je Sveučilište Josipa Jurja Strossmayera u Osijeku.</w:t>
      </w:r>
    </w:p>
    <w:p w:rsidR="00FB5C5E" w:rsidRPr="00A222EE" w:rsidRDefault="00FB5C5E" w:rsidP="00127046">
      <w:pPr>
        <w:spacing w:before="100" w:beforeAutospacing="1" w:after="100" w:afterAutospacing="1" w:line="240" w:lineRule="auto"/>
        <w:jc w:val="both"/>
        <w:rPr>
          <w:rFonts w:ascii="Times New Roman" w:eastAsia="Times New Roman" w:hAnsi="Times New Roman" w:cs="Times New Roman"/>
          <w:sz w:val="24"/>
          <w:szCs w:val="24"/>
          <w:lang w:val="en-US"/>
        </w:rPr>
      </w:pPr>
      <w:r w:rsidRPr="00A222EE">
        <w:rPr>
          <w:rFonts w:ascii="Times New Roman" w:eastAsia="Times New Roman" w:hAnsi="Times New Roman" w:cs="Times New Roman"/>
          <w:sz w:val="24"/>
          <w:szCs w:val="24"/>
          <w:lang w:val="en-US"/>
        </w:rPr>
        <w:t>Temeljem Rješenja Vijeća za knjižnice RH Knjižnica je nosilac statusa županijske matične narodne knjižnice za sve narodne i školske knjižnice na području Osječko-baranjske županije i regionalne znanstvene knjižnice za sve fakultetske, specijalne i spomeničke knjižnice na području regije Slavonije i Baranje.</w:t>
      </w:r>
    </w:p>
    <w:p w:rsidR="00FB5C5E" w:rsidRPr="00A222EE" w:rsidRDefault="00FB5C5E" w:rsidP="00127046">
      <w:pPr>
        <w:spacing w:before="100" w:beforeAutospacing="1" w:after="100" w:afterAutospacing="1" w:line="240" w:lineRule="auto"/>
        <w:jc w:val="both"/>
        <w:rPr>
          <w:rFonts w:ascii="Times New Roman" w:eastAsia="Times New Roman" w:hAnsi="Times New Roman" w:cs="Times New Roman"/>
          <w:sz w:val="24"/>
          <w:szCs w:val="24"/>
          <w:lang w:val="en-US" w:eastAsia="hr-HR"/>
        </w:rPr>
      </w:pPr>
      <w:r w:rsidRPr="00A222EE">
        <w:rPr>
          <w:rFonts w:ascii="Times New Roman" w:eastAsia="Times New Roman" w:hAnsi="Times New Roman" w:cs="Times New Roman"/>
          <w:sz w:val="24"/>
          <w:szCs w:val="24"/>
          <w:lang w:eastAsia="hr-HR"/>
        </w:rPr>
        <w:t>Osnovni je cilj Knjižnice osigurati dostupnost svih vrsta informacija (znanstvenih, obrazovnih, stručnih, kulturnih i dr.) na raznovrsnim medijima (tiskana građa: knjige, časopisi, novine i sl., AV građa, elektronski mediji i dr.) najširem krugu stvarnih i potencijalnih korisnika – građanima Grada Osijeka i Osječko-baranjske županije te studenatima, profesorima, znanstvenicima, stručnim i drugim djelatnicima Sveučilišta Josipa Jurja Strossmayera u Osijeku.</w:t>
      </w:r>
    </w:p>
    <w:p w:rsidR="00FB5C5E" w:rsidRPr="00A222EE" w:rsidRDefault="00FB5C5E" w:rsidP="00127046">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222EE">
        <w:rPr>
          <w:rFonts w:ascii="Times New Roman" w:eastAsia="Times New Roman" w:hAnsi="Times New Roman" w:cs="Times New Roman"/>
          <w:sz w:val="24"/>
          <w:szCs w:val="24"/>
          <w:lang w:eastAsia="hr-HR"/>
        </w:rPr>
        <w:t>Knjižnica se u svom djelovanju rukovodi načelima izvrsnosti i stručnosti, društvene osjetljivosti, otvorenosti, odgovornosti i koristi prema zajednici stvarnih i potencijalnih korisnika gradeći prepoznatljivu osobnost najveće javne knjižnice sjeveroistočnog dijela Hrvatske, izgrađujući i njegujući odnos povjerenja korisnika u postojanost i vrijednost njenih informacijskih izvora, usluga i službi te podupirući ozračje uspješnosti, i djelotvornosti.</w:t>
      </w:r>
    </w:p>
    <w:p w:rsidR="00FB5C5E" w:rsidRPr="007E049F" w:rsidRDefault="00C45DDC" w:rsidP="00127046">
      <w:pPr>
        <w:spacing w:before="100" w:beforeAutospacing="1" w:after="100" w:afterAutospacing="1" w:line="240" w:lineRule="auto"/>
        <w:jc w:val="both"/>
        <w:rPr>
          <w:rFonts w:ascii="Times New Roman" w:eastAsia="Times New Roman" w:hAnsi="Times New Roman" w:cs="Times New Roman"/>
          <w:sz w:val="24"/>
          <w:szCs w:val="24"/>
          <w:lang w:val="en-US"/>
        </w:rPr>
      </w:pPr>
      <w:r w:rsidRPr="007E049F">
        <w:rPr>
          <w:rFonts w:ascii="Times New Roman" w:eastAsia="Times New Roman" w:hAnsi="Times New Roman" w:cs="Times New Roman"/>
          <w:sz w:val="24"/>
          <w:szCs w:val="24"/>
          <w:lang w:val="en-US"/>
        </w:rPr>
        <w:t xml:space="preserve">U skladu s člankom </w:t>
      </w:r>
      <w:r w:rsidR="00FB5C5E" w:rsidRPr="007E049F">
        <w:rPr>
          <w:rFonts w:ascii="Times New Roman" w:eastAsia="Times New Roman" w:hAnsi="Times New Roman" w:cs="Times New Roman"/>
          <w:sz w:val="24"/>
          <w:szCs w:val="24"/>
          <w:lang w:val="en-US"/>
        </w:rPr>
        <w:t>10</w:t>
      </w:r>
      <w:r w:rsidRPr="007E049F">
        <w:rPr>
          <w:rFonts w:ascii="Times New Roman" w:eastAsia="Times New Roman" w:hAnsi="Times New Roman" w:cs="Times New Roman"/>
          <w:sz w:val="24"/>
          <w:szCs w:val="24"/>
          <w:lang w:val="en-US"/>
        </w:rPr>
        <w:t xml:space="preserve">. stavkom 2. Zakona o knjižnicama i knjižničnoj djelatnosti (Narodne novine broj 17/19, 98/19, 114/22, 36/24) </w:t>
      </w:r>
      <w:r w:rsidR="00FB5C5E" w:rsidRPr="007E049F">
        <w:rPr>
          <w:rFonts w:ascii="Times New Roman" w:eastAsia="Times New Roman" w:hAnsi="Times New Roman" w:cs="Times New Roman"/>
          <w:sz w:val="24"/>
          <w:szCs w:val="24"/>
          <w:lang w:val="en-US"/>
        </w:rPr>
        <w:t xml:space="preserve"> </w:t>
      </w:r>
      <w:r w:rsidRPr="007E049F">
        <w:rPr>
          <w:rFonts w:ascii="Times New Roman" w:eastAsia="Times New Roman" w:hAnsi="Times New Roman" w:cs="Times New Roman"/>
          <w:sz w:val="24"/>
          <w:szCs w:val="24"/>
          <w:lang w:val="en-US"/>
        </w:rPr>
        <w:t>o</w:t>
      </w:r>
      <w:r w:rsidR="00FB5C5E" w:rsidRPr="007E049F">
        <w:rPr>
          <w:rFonts w:ascii="Times New Roman" w:eastAsia="Times New Roman" w:hAnsi="Times New Roman" w:cs="Times New Roman"/>
          <w:sz w:val="24"/>
          <w:szCs w:val="24"/>
          <w:lang w:val="en-US"/>
        </w:rPr>
        <w:t xml:space="preserve">pćine i gradovi s više od 3000 stanovnika dužni su samostalno ili zajedno osnovati narodnu knjižnicu kao ustanovu te njezine podružnice na svojem području, osim kada djelatnost narodne knjižnice već obavlja koja druga knjižnica na njihovu području za rad koje </w:t>
      </w:r>
      <w:r w:rsidRPr="007E049F">
        <w:rPr>
          <w:rFonts w:ascii="Times New Roman" w:eastAsia="Times New Roman" w:hAnsi="Times New Roman" w:cs="Times New Roman"/>
          <w:sz w:val="24"/>
          <w:szCs w:val="24"/>
          <w:lang w:val="en-US"/>
        </w:rPr>
        <w:t xml:space="preserve">su osigurali sredstva. </w:t>
      </w:r>
    </w:p>
    <w:p w:rsidR="00FB5C5E" w:rsidRPr="007E049F" w:rsidRDefault="00FB5C5E" w:rsidP="00127046">
      <w:pPr>
        <w:spacing w:before="100" w:beforeAutospacing="1" w:after="100" w:afterAutospacing="1" w:line="240" w:lineRule="auto"/>
        <w:jc w:val="both"/>
        <w:rPr>
          <w:rFonts w:ascii="Times New Roman" w:eastAsia="Times New Roman" w:hAnsi="Times New Roman" w:cs="Times New Roman"/>
          <w:sz w:val="24"/>
          <w:szCs w:val="24"/>
          <w:lang w:val="en-US"/>
        </w:rPr>
      </w:pPr>
      <w:r w:rsidRPr="007E049F">
        <w:rPr>
          <w:rFonts w:ascii="Times New Roman" w:eastAsia="Times New Roman" w:hAnsi="Times New Roman" w:cs="Times New Roman"/>
          <w:sz w:val="24"/>
          <w:szCs w:val="24"/>
          <w:lang w:val="en-US"/>
        </w:rPr>
        <w:lastRenderedPageBreak/>
        <w:t xml:space="preserve">Kako na području Grada Osijeka ne postoji narodna, odnosno gradska knjižnica kao samostalna javna ustanova, Grad Osijek </w:t>
      </w:r>
      <w:r w:rsidR="00C45DDC" w:rsidRPr="007E049F">
        <w:rPr>
          <w:rFonts w:ascii="Times New Roman" w:eastAsia="Times New Roman" w:hAnsi="Times New Roman" w:cs="Times New Roman"/>
          <w:sz w:val="24"/>
          <w:szCs w:val="24"/>
          <w:lang w:val="en-US"/>
        </w:rPr>
        <w:t>može</w:t>
      </w:r>
      <w:r w:rsidRPr="007E049F">
        <w:rPr>
          <w:rFonts w:ascii="Times New Roman" w:eastAsia="Times New Roman" w:hAnsi="Times New Roman" w:cs="Times New Roman"/>
          <w:sz w:val="24"/>
          <w:szCs w:val="24"/>
          <w:lang w:val="en-US"/>
        </w:rPr>
        <w:t xml:space="preserve"> obavljanje ove djelatnosti povjeriti drugoj općeznanstvenoj, odnosno sveučilišnoj knjižnici, tj. Gradskoj i sveučilišnoj knjižnici Osijek poštivajući pri tome odredbe članaka 1</w:t>
      </w:r>
      <w:r w:rsidR="00C45DDC" w:rsidRPr="007E049F">
        <w:rPr>
          <w:rFonts w:ascii="Times New Roman" w:eastAsia="Times New Roman" w:hAnsi="Times New Roman" w:cs="Times New Roman"/>
          <w:sz w:val="24"/>
          <w:szCs w:val="24"/>
          <w:lang w:val="en-US"/>
        </w:rPr>
        <w:t>1</w:t>
      </w:r>
      <w:r w:rsidRPr="007E049F">
        <w:rPr>
          <w:rFonts w:ascii="Times New Roman" w:eastAsia="Times New Roman" w:hAnsi="Times New Roman" w:cs="Times New Roman"/>
          <w:sz w:val="24"/>
          <w:szCs w:val="24"/>
          <w:lang w:val="en-US"/>
        </w:rPr>
        <w:t xml:space="preserve">. i </w:t>
      </w:r>
      <w:r w:rsidR="00C45DDC" w:rsidRPr="007E049F">
        <w:rPr>
          <w:rFonts w:ascii="Times New Roman" w:eastAsia="Times New Roman" w:hAnsi="Times New Roman" w:cs="Times New Roman"/>
          <w:sz w:val="24"/>
          <w:szCs w:val="24"/>
          <w:lang w:val="en-US"/>
        </w:rPr>
        <w:t>12</w:t>
      </w:r>
      <w:r w:rsidRPr="007E049F">
        <w:rPr>
          <w:rFonts w:ascii="Times New Roman" w:eastAsia="Times New Roman" w:hAnsi="Times New Roman" w:cs="Times New Roman"/>
          <w:sz w:val="24"/>
          <w:szCs w:val="24"/>
          <w:lang w:val="en-US"/>
        </w:rPr>
        <w:t>. navedenog Zakona (osiguravanje potrebnih uvjeta i financiranje djelatnosti).</w:t>
      </w:r>
    </w:p>
    <w:p w:rsidR="00FB5C5E" w:rsidRPr="00A222EE" w:rsidRDefault="00FB5C5E" w:rsidP="00127046">
      <w:pPr>
        <w:spacing w:before="100" w:beforeAutospacing="1" w:after="100" w:afterAutospacing="1" w:line="240" w:lineRule="auto"/>
        <w:jc w:val="both"/>
        <w:rPr>
          <w:rFonts w:ascii="Times New Roman" w:eastAsia="Times New Roman" w:hAnsi="Times New Roman" w:cs="Times New Roman"/>
          <w:sz w:val="24"/>
          <w:szCs w:val="24"/>
          <w:lang w:val="en-US"/>
        </w:rPr>
      </w:pPr>
      <w:r w:rsidRPr="00A222EE">
        <w:rPr>
          <w:rFonts w:ascii="Times New Roman" w:eastAsia="Times New Roman" w:hAnsi="Times New Roman" w:cs="Times New Roman"/>
          <w:sz w:val="24"/>
          <w:szCs w:val="24"/>
          <w:lang w:val="en-US"/>
        </w:rPr>
        <w:t>Ugovorom o financiranju narodne djelatnosti Gradske i sveučilišne knjižnice Osijek, sklopljenim između Grada Osijeka – Poglavarstva s jedne strane i Sveučilišta J. J. Strossmayera u Osijeku i GISKO s druge strane, privremeno je osigurano financiranje ovog dijela ukupne djelatnosti Knjižnice.</w:t>
      </w:r>
    </w:p>
    <w:p w:rsidR="00FB5C5E" w:rsidRPr="00A222EE" w:rsidRDefault="00FB5C5E" w:rsidP="00127046">
      <w:pPr>
        <w:jc w:val="both"/>
        <w:rPr>
          <w:rFonts w:ascii="Times New Roman" w:hAnsi="Times New Roman" w:cs="Times New Roman"/>
          <w:bCs/>
          <w:sz w:val="24"/>
          <w:szCs w:val="24"/>
        </w:rPr>
      </w:pPr>
      <w:r w:rsidRPr="00A222EE">
        <w:rPr>
          <w:rFonts w:ascii="Times New Roman" w:hAnsi="Times New Roman" w:cs="Times New Roman"/>
          <w:bCs/>
          <w:sz w:val="24"/>
          <w:szCs w:val="24"/>
        </w:rPr>
        <w:t xml:space="preserve">Danas </w:t>
      </w:r>
      <w:bookmarkStart w:id="0" w:name="_Hlk181690225"/>
      <w:r w:rsidRPr="00A222EE">
        <w:rPr>
          <w:rFonts w:ascii="Times New Roman" w:hAnsi="Times New Roman" w:cs="Times New Roman"/>
          <w:bCs/>
          <w:sz w:val="24"/>
          <w:szCs w:val="24"/>
        </w:rPr>
        <w:t xml:space="preserve">Gradska i sveučilišna knjižnica Osijek </w:t>
      </w:r>
      <w:bookmarkEnd w:id="0"/>
      <w:r w:rsidRPr="00A222EE">
        <w:rPr>
          <w:rFonts w:ascii="Times New Roman" w:hAnsi="Times New Roman" w:cs="Times New Roman"/>
          <w:bCs/>
          <w:sz w:val="24"/>
          <w:szCs w:val="24"/>
        </w:rPr>
        <w:t>(GISKO) djeluje kao knjižnica s dvojnom funkcijom:</w:t>
      </w:r>
    </w:p>
    <w:p w:rsidR="00FB5C5E" w:rsidRPr="00A222EE" w:rsidRDefault="00FB5C5E" w:rsidP="00127046">
      <w:pPr>
        <w:numPr>
          <w:ilvl w:val="0"/>
          <w:numId w:val="9"/>
        </w:numPr>
        <w:suppressAutoHyphens/>
        <w:autoSpaceDN w:val="0"/>
        <w:spacing w:after="0" w:line="240" w:lineRule="auto"/>
        <w:jc w:val="both"/>
        <w:textAlignment w:val="baseline"/>
        <w:rPr>
          <w:rFonts w:ascii="Times New Roman" w:hAnsi="Times New Roman" w:cs="Times New Roman"/>
          <w:bCs/>
          <w:sz w:val="24"/>
          <w:szCs w:val="24"/>
        </w:rPr>
      </w:pPr>
      <w:r w:rsidRPr="00A222EE">
        <w:rPr>
          <w:rFonts w:ascii="Times New Roman" w:hAnsi="Times New Roman" w:cs="Times New Roman"/>
          <w:bCs/>
          <w:sz w:val="24"/>
          <w:szCs w:val="24"/>
        </w:rPr>
        <w:t xml:space="preserve">središnja gradska narodna knjižnica Grada Osijeka i matična narodna knjižnica Osječko baranjske županije (matična djelatnost za narodne i školske knjižnice Osječko-baranjske županije). </w:t>
      </w:r>
    </w:p>
    <w:p w:rsidR="00FB5C5E" w:rsidRPr="00A222EE" w:rsidRDefault="00FB5C5E" w:rsidP="00127046">
      <w:pPr>
        <w:numPr>
          <w:ilvl w:val="0"/>
          <w:numId w:val="9"/>
        </w:numPr>
        <w:suppressAutoHyphens/>
        <w:autoSpaceDN w:val="0"/>
        <w:spacing w:after="0" w:line="240" w:lineRule="auto"/>
        <w:jc w:val="both"/>
        <w:textAlignment w:val="baseline"/>
        <w:rPr>
          <w:rFonts w:ascii="Times New Roman" w:hAnsi="Times New Roman" w:cs="Times New Roman"/>
          <w:bCs/>
          <w:sz w:val="24"/>
          <w:szCs w:val="24"/>
        </w:rPr>
      </w:pPr>
      <w:r w:rsidRPr="00A222EE">
        <w:rPr>
          <w:rFonts w:ascii="Times New Roman" w:hAnsi="Times New Roman" w:cs="Times New Roman"/>
          <w:bCs/>
          <w:sz w:val="24"/>
          <w:szCs w:val="24"/>
        </w:rPr>
        <w:t xml:space="preserve">matična sveučilišna knjižnica Sveučilišta Josipa Jurja Strossmayera u Osijeku </w:t>
      </w:r>
      <w:r w:rsidRPr="00A222EE">
        <w:rPr>
          <w:rFonts w:ascii="Times New Roman" w:hAnsi="Times New Roman" w:cs="Times New Roman"/>
          <w:sz w:val="24"/>
          <w:szCs w:val="24"/>
        </w:rPr>
        <w:t>(matična djelatnost za visokoškolske i specijalne knjižnice u sastavu sveučilišta,  matična djelatnost za svoje područje djelovanja, za samostalne općeznanstvene knjižnice i specijalne knjižnice te za knjižnice i za druge pravne i fizičke osobe čije su knjižne zbirke ili njihovi dijelovi registrirani kao kulturno dobro)</w:t>
      </w:r>
    </w:p>
    <w:p w:rsidR="00FB5C5E" w:rsidRPr="00A222EE" w:rsidRDefault="00FB5C5E" w:rsidP="00127046">
      <w:pPr>
        <w:jc w:val="both"/>
        <w:rPr>
          <w:rFonts w:ascii="Times New Roman" w:hAnsi="Times New Roman" w:cs="Times New Roman"/>
          <w:bCs/>
          <w:sz w:val="24"/>
          <w:szCs w:val="24"/>
        </w:rPr>
      </w:pPr>
    </w:p>
    <w:p w:rsidR="00FB5C5E" w:rsidRPr="002D11CA" w:rsidRDefault="00FB5C5E" w:rsidP="00127046">
      <w:pPr>
        <w:jc w:val="both"/>
        <w:rPr>
          <w:rFonts w:ascii="Times New Roman" w:hAnsi="Times New Roman" w:cs="Times New Roman"/>
          <w:bCs/>
          <w:sz w:val="24"/>
          <w:szCs w:val="24"/>
        </w:rPr>
      </w:pPr>
      <w:r w:rsidRPr="002D11CA">
        <w:rPr>
          <w:rFonts w:ascii="Times New Roman" w:hAnsi="Times New Roman" w:cs="Times New Roman"/>
          <w:bCs/>
          <w:sz w:val="24"/>
          <w:szCs w:val="24"/>
        </w:rPr>
        <w:t>U skladu s navedenim funkcijama i zadacima Knjižnica se razvija kao javna općeznanstvena knjižnica polivalentnih sadržaja i aktivnosti:</w:t>
      </w:r>
    </w:p>
    <w:p w:rsidR="00FB5C5E" w:rsidRPr="002D11CA" w:rsidRDefault="00FB5C5E" w:rsidP="00127046">
      <w:pPr>
        <w:suppressAutoHyphens/>
        <w:autoSpaceDN w:val="0"/>
        <w:spacing w:after="0"/>
        <w:jc w:val="both"/>
        <w:textAlignment w:val="baseline"/>
        <w:rPr>
          <w:rFonts w:ascii="Times New Roman" w:eastAsia="Calibri" w:hAnsi="Times New Roman" w:cs="Times New Roman"/>
          <w:b/>
          <w:sz w:val="24"/>
          <w:szCs w:val="24"/>
        </w:rPr>
      </w:pPr>
      <w:r w:rsidRPr="002D11CA">
        <w:rPr>
          <w:rFonts w:ascii="Times New Roman" w:eastAsia="Calibri" w:hAnsi="Times New Roman" w:cs="Times New Roman"/>
          <w:b/>
          <w:sz w:val="24"/>
          <w:szCs w:val="24"/>
        </w:rPr>
        <w:t>1.  Izgradnja i razvoj općeg fonda GISKO i zbirki građe posebne vrste</w:t>
      </w:r>
    </w:p>
    <w:p w:rsidR="00FB5C5E" w:rsidRPr="002D11CA" w:rsidRDefault="00FB5C5E" w:rsidP="00127046">
      <w:pPr>
        <w:suppressAutoHyphens/>
        <w:autoSpaceDN w:val="0"/>
        <w:spacing w:after="0"/>
        <w:jc w:val="both"/>
        <w:textAlignment w:val="baseline"/>
        <w:rPr>
          <w:rFonts w:ascii="Times New Roman" w:eastAsia="Calibri" w:hAnsi="Times New Roman" w:cs="Times New Roman"/>
          <w:b/>
          <w:sz w:val="24"/>
          <w:szCs w:val="24"/>
        </w:rPr>
      </w:pPr>
      <w:r w:rsidRPr="002D11CA">
        <w:rPr>
          <w:rFonts w:ascii="Times New Roman" w:eastAsia="Calibri" w:hAnsi="Times New Roman" w:cs="Times New Roman"/>
          <w:b/>
          <w:sz w:val="24"/>
          <w:szCs w:val="24"/>
        </w:rPr>
        <w:t>2. Obrada građe</w:t>
      </w:r>
    </w:p>
    <w:p w:rsidR="00FB5C5E" w:rsidRPr="002D11CA" w:rsidRDefault="00FB5C5E" w:rsidP="00127046">
      <w:pPr>
        <w:suppressAutoHyphens/>
        <w:autoSpaceDN w:val="0"/>
        <w:spacing w:after="0"/>
        <w:jc w:val="both"/>
        <w:textAlignment w:val="baseline"/>
        <w:rPr>
          <w:rFonts w:ascii="Times New Roman" w:eastAsia="Calibri" w:hAnsi="Times New Roman" w:cs="Times New Roman"/>
          <w:b/>
          <w:sz w:val="24"/>
          <w:szCs w:val="24"/>
        </w:rPr>
      </w:pPr>
      <w:r w:rsidRPr="002D11CA">
        <w:rPr>
          <w:rFonts w:ascii="Times New Roman" w:eastAsia="Calibri" w:hAnsi="Times New Roman" w:cs="Times New Roman"/>
          <w:b/>
          <w:sz w:val="24"/>
          <w:szCs w:val="24"/>
        </w:rPr>
        <w:t>3. Zaštita građe</w:t>
      </w:r>
    </w:p>
    <w:p w:rsidR="00FB5C5E" w:rsidRPr="002D11CA" w:rsidRDefault="00FB5C5E" w:rsidP="00127046">
      <w:pPr>
        <w:spacing w:after="0"/>
        <w:contextualSpacing/>
        <w:jc w:val="both"/>
        <w:rPr>
          <w:rFonts w:ascii="Times New Roman" w:hAnsi="Times New Roman" w:cs="Times New Roman"/>
          <w:b/>
          <w:sz w:val="24"/>
          <w:szCs w:val="24"/>
        </w:rPr>
      </w:pPr>
      <w:r w:rsidRPr="002D11CA">
        <w:rPr>
          <w:rFonts w:ascii="Times New Roman" w:hAnsi="Times New Roman" w:cs="Times New Roman"/>
          <w:b/>
          <w:sz w:val="24"/>
          <w:szCs w:val="24"/>
        </w:rPr>
        <w:t>4. Razvoj postojećih i uvođenje inovativnih knjižničnih usluga</w:t>
      </w:r>
    </w:p>
    <w:p w:rsidR="00FB5C5E" w:rsidRPr="002D11CA" w:rsidRDefault="00FB5C5E" w:rsidP="00127046">
      <w:pPr>
        <w:spacing w:after="0"/>
        <w:contextualSpacing/>
        <w:jc w:val="both"/>
        <w:rPr>
          <w:rFonts w:ascii="Times New Roman" w:hAnsi="Times New Roman" w:cs="Times New Roman"/>
          <w:b/>
          <w:sz w:val="24"/>
          <w:szCs w:val="24"/>
        </w:rPr>
      </w:pPr>
      <w:r w:rsidRPr="002D11CA">
        <w:rPr>
          <w:rFonts w:ascii="Times New Roman" w:hAnsi="Times New Roman" w:cs="Times New Roman"/>
          <w:b/>
          <w:sz w:val="24"/>
          <w:szCs w:val="24"/>
        </w:rPr>
        <w:t xml:space="preserve">5. Održavanje kulturno-promotivnih aktivnosti </w:t>
      </w:r>
    </w:p>
    <w:p w:rsidR="00FB5C5E" w:rsidRPr="002D11CA" w:rsidRDefault="00FB5C5E" w:rsidP="00127046">
      <w:pPr>
        <w:suppressAutoHyphens/>
        <w:autoSpaceDN w:val="0"/>
        <w:spacing w:after="0"/>
        <w:jc w:val="both"/>
        <w:rPr>
          <w:rFonts w:ascii="Times New Roman" w:eastAsia="Calibri" w:hAnsi="Times New Roman" w:cs="Times New Roman"/>
          <w:b/>
          <w:sz w:val="24"/>
          <w:szCs w:val="24"/>
        </w:rPr>
      </w:pPr>
      <w:r w:rsidRPr="002D11CA">
        <w:rPr>
          <w:rFonts w:ascii="Times New Roman" w:eastAsia="Calibri" w:hAnsi="Times New Roman" w:cs="Times New Roman"/>
          <w:b/>
          <w:sz w:val="24"/>
          <w:szCs w:val="24"/>
        </w:rPr>
        <w:t>6. Međunarodna suradnja</w:t>
      </w:r>
    </w:p>
    <w:p w:rsidR="00FB5C5E" w:rsidRPr="002D11CA" w:rsidRDefault="00FB5C5E" w:rsidP="00127046">
      <w:pPr>
        <w:suppressAutoHyphens/>
        <w:autoSpaceDN w:val="0"/>
        <w:spacing w:after="0"/>
        <w:jc w:val="both"/>
        <w:rPr>
          <w:rFonts w:ascii="Times New Roman" w:hAnsi="Times New Roman" w:cs="Times New Roman"/>
          <w:b/>
          <w:sz w:val="24"/>
          <w:szCs w:val="24"/>
        </w:rPr>
      </w:pPr>
      <w:r w:rsidRPr="002D11CA">
        <w:rPr>
          <w:rFonts w:ascii="Times New Roman" w:hAnsi="Times New Roman" w:cs="Times New Roman"/>
          <w:b/>
          <w:sz w:val="24"/>
          <w:szCs w:val="24"/>
        </w:rPr>
        <w:t>7. Unapređivanje stručnih znanja i vještina djelatnika GISKO i ostalih knjižničara  u sustavu matičnosti GISKO-a</w:t>
      </w:r>
    </w:p>
    <w:p w:rsidR="00FB5C5E" w:rsidRPr="002D11CA" w:rsidRDefault="00FB5C5E" w:rsidP="00127046">
      <w:pPr>
        <w:spacing w:after="0"/>
        <w:contextualSpacing/>
        <w:jc w:val="both"/>
        <w:rPr>
          <w:rFonts w:ascii="Times New Roman" w:hAnsi="Times New Roman" w:cs="Times New Roman"/>
          <w:b/>
          <w:sz w:val="24"/>
          <w:szCs w:val="24"/>
        </w:rPr>
      </w:pPr>
      <w:r w:rsidRPr="002D11CA">
        <w:rPr>
          <w:rFonts w:ascii="Times New Roman" w:hAnsi="Times New Roman" w:cs="Times New Roman"/>
          <w:b/>
          <w:sz w:val="24"/>
          <w:szCs w:val="24"/>
        </w:rPr>
        <w:t>8. Osiguravanje infrastrukturne pretpostavke za obavljanje knjižničnih djelatnosti</w:t>
      </w:r>
    </w:p>
    <w:p w:rsidR="00FB5C5E" w:rsidRPr="002D11CA" w:rsidRDefault="00FB5C5E" w:rsidP="00127046">
      <w:pPr>
        <w:spacing w:after="0"/>
        <w:contextualSpacing/>
        <w:jc w:val="both"/>
        <w:rPr>
          <w:rFonts w:ascii="Times New Roman" w:hAnsi="Times New Roman" w:cs="Times New Roman"/>
          <w:b/>
          <w:color w:val="00B050"/>
          <w:sz w:val="24"/>
          <w:szCs w:val="24"/>
        </w:rPr>
      </w:pPr>
    </w:p>
    <w:p w:rsidR="00131321" w:rsidRPr="002D11CA" w:rsidRDefault="00131321" w:rsidP="00127046">
      <w:pPr>
        <w:contextualSpacing/>
        <w:jc w:val="both"/>
        <w:rPr>
          <w:rFonts w:ascii="Times New Roman" w:hAnsi="Times New Roman" w:cs="Times New Roman"/>
          <w:b/>
          <w:sz w:val="24"/>
          <w:szCs w:val="24"/>
        </w:rPr>
      </w:pPr>
    </w:p>
    <w:p w:rsidR="000039A5" w:rsidRPr="002D11CA" w:rsidRDefault="000039A5" w:rsidP="00127046">
      <w:pPr>
        <w:contextualSpacing/>
        <w:jc w:val="both"/>
        <w:rPr>
          <w:rFonts w:ascii="Times New Roman" w:hAnsi="Times New Roman" w:cs="Times New Roman"/>
          <w:b/>
          <w:sz w:val="24"/>
          <w:szCs w:val="24"/>
        </w:rPr>
      </w:pPr>
    </w:p>
    <w:p w:rsidR="00131321" w:rsidRPr="002D11CA" w:rsidRDefault="00131321" w:rsidP="00131321">
      <w:pPr>
        <w:contextualSpacing/>
        <w:jc w:val="both"/>
        <w:rPr>
          <w:rFonts w:ascii="Times New Roman" w:hAnsi="Times New Roman" w:cs="Times New Roman"/>
          <w:b/>
          <w:sz w:val="24"/>
          <w:szCs w:val="24"/>
        </w:rPr>
      </w:pPr>
    </w:p>
    <w:p w:rsidR="00131321" w:rsidRPr="0017589F" w:rsidRDefault="00131321" w:rsidP="00131321">
      <w:pPr>
        <w:contextualSpacing/>
        <w:jc w:val="both"/>
        <w:rPr>
          <w:rFonts w:ascii="Times New Roman" w:hAnsi="Times New Roman" w:cs="Times New Roman"/>
          <w:b/>
          <w:sz w:val="24"/>
          <w:szCs w:val="24"/>
        </w:rPr>
      </w:pPr>
      <w:r w:rsidRPr="0017589F">
        <w:rPr>
          <w:rFonts w:ascii="Times New Roman" w:hAnsi="Times New Roman" w:cs="Times New Roman"/>
          <w:b/>
          <w:sz w:val="24"/>
          <w:szCs w:val="24"/>
        </w:rPr>
        <w:lastRenderedPageBreak/>
        <w:t xml:space="preserve">II. ZAKONSKE I DRUGE PODLOGE NA KOJIMA SE ZASNIVAJU PROGRAMI </w:t>
      </w:r>
    </w:p>
    <w:p w:rsidR="00131321" w:rsidRPr="0017589F" w:rsidRDefault="00131321" w:rsidP="00131321">
      <w:pPr>
        <w:spacing w:after="0" w:line="240" w:lineRule="auto"/>
        <w:jc w:val="both"/>
        <w:rPr>
          <w:rFonts w:ascii="Times New Roman" w:hAnsi="Times New Roman" w:cs="Times New Roman"/>
          <w:b/>
          <w:sz w:val="24"/>
          <w:szCs w:val="24"/>
        </w:rPr>
      </w:pPr>
    </w:p>
    <w:p w:rsidR="00131321" w:rsidRPr="007F32A8" w:rsidRDefault="00131321" w:rsidP="00131321">
      <w:pPr>
        <w:spacing w:after="0" w:line="240" w:lineRule="auto"/>
        <w:jc w:val="both"/>
        <w:rPr>
          <w:rFonts w:ascii="Times New Roman" w:hAnsi="Times New Roman" w:cs="Times New Roman"/>
          <w:sz w:val="24"/>
          <w:szCs w:val="24"/>
        </w:rPr>
      </w:pPr>
      <w:r w:rsidRPr="007F32A8">
        <w:rPr>
          <w:rFonts w:ascii="Times New Roman" w:hAnsi="Times New Roman" w:cs="Times New Roman"/>
          <w:b/>
          <w:sz w:val="24"/>
          <w:szCs w:val="24"/>
        </w:rPr>
        <w:t>Statut GISKO-a (pročišćeni tekst,</w:t>
      </w:r>
      <w:r w:rsidR="0017589F" w:rsidRPr="007F32A8">
        <w:rPr>
          <w:rFonts w:ascii="Times New Roman" w:hAnsi="Times New Roman" w:cs="Times New Roman"/>
          <w:b/>
          <w:sz w:val="24"/>
          <w:szCs w:val="24"/>
        </w:rPr>
        <w:t xml:space="preserve"> travanj</w:t>
      </w:r>
      <w:r w:rsidRPr="007F32A8">
        <w:rPr>
          <w:rFonts w:ascii="Times New Roman" w:hAnsi="Times New Roman" w:cs="Times New Roman"/>
          <w:b/>
          <w:sz w:val="24"/>
          <w:szCs w:val="24"/>
        </w:rPr>
        <w:t xml:space="preserve"> 202</w:t>
      </w:r>
      <w:r w:rsidR="0017589F" w:rsidRPr="007F32A8">
        <w:rPr>
          <w:rFonts w:ascii="Times New Roman" w:hAnsi="Times New Roman" w:cs="Times New Roman"/>
          <w:b/>
          <w:sz w:val="24"/>
          <w:szCs w:val="24"/>
        </w:rPr>
        <w:t>4</w:t>
      </w:r>
      <w:r w:rsidRPr="007F32A8">
        <w:rPr>
          <w:rFonts w:ascii="Times New Roman" w:hAnsi="Times New Roman" w:cs="Times New Roman"/>
          <w:b/>
          <w:sz w:val="24"/>
          <w:szCs w:val="24"/>
        </w:rPr>
        <w:t>.) – temeljni akt</w:t>
      </w:r>
      <w:r w:rsidRPr="007F32A8">
        <w:rPr>
          <w:rFonts w:ascii="Times New Roman" w:hAnsi="Times New Roman" w:cs="Times New Roman"/>
          <w:sz w:val="24"/>
          <w:szCs w:val="24"/>
        </w:rPr>
        <w:t xml:space="preserve"> – ustrojstvo i upravljanje knjižnicom pobliže se uređuje statutom i drugim općim aktima Knjižnice u skladu sa zakonom i aktom o osnivanju (u skladu sa Zakonom o ustanovama, Zakonom o knjižnicama</w:t>
      </w:r>
      <w:r w:rsidR="001A0F38" w:rsidRPr="007F32A8">
        <w:t xml:space="preserve"> </w:t>
      </w:r>
      <w:bookmarkStart w:id="1" w:name="_Hlk181690950"/>
      <w:r w:rsidR="001A0F38" w:rsidRPr="007F32A8">
        <w:rPr>
          <w:rFonts w:ascii="Times New Roman" w:hAnsi="Times New Roman" w:cs="Times New Roman"/>
          <w:sz w:val="24"/>
          <w:szCs w:val="24"/>
        </w:rPr>
        <w:t>i knjižničnoj djelatnosti</w:t>
      </w:r>
      <w:r w:rsidRPr="007F32A8">
        <w:rPr>
          <w:rFonts w:ascii="Times New Roman" w:hAnsi="Times New Roman" w:cs="Times New Roman"/>
          <w:sz w:val="24"/>
          <w:szCs w:val="24"/>
        </w:rPr>
        <w:t xml:space="preserve">, </w:t>
      </w:r>
      <w:bookmarkEnd w:id="1"/>
      <w:r w:rsidRPr="007F32A8">
        <w:rPr>
          <w:rFonts w:ascii="Times New Roman" w:hAnsi="Times New Roman" w:cs="Times New Roman"/>
          <w:sz w:val="24"/>
          <w:szCs w:val="24"/>
        </w:rPr>
        <w:t xml:space="preserve">Zakonom o </w:t>
      </w:r>
      <w:r w:rsidR="001A0F38" w:rsidRPr="007F32A8">
        <w:rPr>
          <w:rFonts w:ascii="Times New Roman" w:hAnsi="Times New Roman" w:cs="Times New Roman"/>
          <w:sz w:val="24"/>
          <w:szCs w:val="24"/>
        </w:rPr>
        <w:t xml:space="preserve">visokom obrazovanju i </w:t>
      </w:r>
      <w:r w:rsidRPr="007F32A8">
        <w:rPr>
          <w:rFonts w:ascii="Times New Roman" w:hAnsi="Times New Roman" w:cs="Times New Roman"/>
          <w:sz w:val="24"/>
          <w:szCs w:val="24"/>
        </w:rPr>
        <w:t>znanstvenoj djelatnosti, Statutom Sveučilišta). Statutom se uređuju djelatnost i poslovanje Knjižnice tijela upravljanja i njihove ovlasti, ustrojstvo i druga pitanja značajna za djelatnost i poslovanje.</w:t>
      </w:r>
    </w:p>
    <w:p w:rsidR="00131321" w:rsidRPr="007F32A8" w:rsidRDefault="00131321" w:rsidP="00131321">
      <w:pPr>
        <w:spacing w:after="0" w:line="240" w:lineRule="auto"/>
        <w:jc w:val="both"/>
        <w:rPr>
          <w:rFonts w:ascii="Times New Roman" w:hAnsi="Times New Roman" w:cs="Times New Roman"/>
          <w:sz w:val="24"/>
          <w:szCs w:val="24"/>
        </w:rPr>
      </w:pPr>
      <w:r w:rsidRPr="007F32A8">
        <w:rPr>
          <w:rFonts w:ascii="Times New Roman" w:hAnsi="Times New Roman" w:cs="Times New Roman"/>
          <w:sz w:val="24"/>
          <w:szCs w:val="24"/>
        </w:rPr>
        <w:t>Svi drugi opći akti moraju biti u skladu sa Statutom. Čl. 51. Statuta – govori koje opći akti se donose u GISKO i na koji način. Statut donosi U</w:t>
      </w:r>
      <w:r w:rsidR="001A0F38" w:rsidRPr="007F32A8">
        <w:rPr>
          <w:rFonts w:ascii="Times New Roman" w:hAnsi="Times New Roman" w:cs="Times New Roman"/>
          <w:sz w:val="24"/>
          <w:szCs w:val="24"/>
        </w:rPr>
        <w:t xml:space="preserve">pravno </w:t>
      </w:r>
      <w:r w:rsidRPr="007F32A8">
        <w:rPr>
          <w:rFonts w:ascii="Times New Roman" w:hAnsi="Times New Roman" w:cs="Times New Roman"/>
          <w:sz w:val="24"/>
          <w:szCs w:val="24"/>
        </w:rPr>
        <w:t>V</w:t>
      </w:r>
      <w:r w:rsidR="001A0F38" w:rsidRPr="007F32A8">
        <w:rPr>
          <w:rFonts w:ascii="Times New Roman" w:hAnsi="Times New Roman" w:cs="Times New Roman"/>
          <w:sz w:val="24"/>
          <w:szCs w:val="24"/>
        </w:rPr>
        <w:t>ijeće</w:t>
      </w:r>
      <w:r w:rsidRPr="007F32A8">
        <w:rPr>
          <w:rFonts w:ascii="Times New Roman" w:hAnsi="Times New Roman" w:cs="Times New Roman"/>
          <w:sz w:val="24"/>
          <w:szCs w:val="24"/>
        </w:rPr>
        <w:t xml:space="preserve"> </w:t>
      </w:r>
      <w:r w:rsidR="001A0F38" w:rsidRPr="007F32A8">
        <w:rPr>
          <w:rFonts w:ascii="Times New Roman" w:hAnsi="Times New Roman" w:cs="Times New Roman"/>
          <w:sz w:val="24"/>
          <w:szCs w:val="24"/>
        </w:rPr>
        <w:t xml:space="preserve">(u daljnjem tekstu:UV) </w:t>
      </w:r>
      <w:r w:rsidRPr="007F32A8">
        <w:rPr>
          <w:rFonts w:ascii="Times New Roman" w:hAnsi="Times New Roman" w:cs="Times New Roman"/>
          <w:sz w:val="24"/>
          <w:szCs w:val="24"/>
        </w:rPr>
        <w:t xml:space="preserve">uz suglasnost Senata </w:t>
      </w:r>
    </w:p>
    <w:p w:rsidR="00131321" w:rsidRPr="007F32A8" w:rsidRDefault="00131321" w:rsidP="00131321">
      <w:pPr>
        <w:spacing w:after="0" w:line="240" w:lineRule="auto"/>
        <w:jc w:val="both"/>
        <w:rPr>
          <w:rFonts w:ascii="Times New Roman" w:hAnsi="Times New Roman" w:cs="Times New Roman"/>
          <w:sz w:val="24"/>
          <w:szCs w:val="24"/>
        </w:rPr>
      </w:pPr>
    </w:p>
    <w:p w:rsidR="00131321" w:rsidRPr="007F32A8" w:rsidRDefault="00131321" w:rsidP="00131321">
      <w:pPr>
        <w:spacing w:after="0" w:line="240" w:lineRule="auto"/>
        <w:jc w:val="both"/>
        <w:rPr>
          <w:rFonts w:ascii="Times New Roman" w:hAnsi="Times New Roman" w:cs="Times New Roman"/>
          <w:sz w:val="24"/>
          <w:szCs w:val="24"/>
        </w:rPr>
      </w:pPr>
      <w:r w:rsidRPr="007F32A8">
        <w:rPr>
          <w:rFonts w:ascii="Times New Roman" w:hAnsi="Times New Roman" w:cs="Times New Roman"/>
          <w:b/>
          <w:sz w:val="24"/>
          <w:szCs w:val="24"/>
        </w:rPr>
        <w:t>Pravilnik o ustrojstvu radnih mjesta</w:t>
      </w:r>
      <w:r w:rsidRPr="007F32A8">
        <w:rPr>
          <w:rFonts w:ascii="Times New Roman" w:hAnsi="Times New Roman" w:cs="Times New Roman"/>
          <w:sz w:val="24"/>
          <w:szCs w:val="24"/>
        </w:rPr>
        <w:t xml:space="preserve"> </w:t>
      </w:r>
      <w:r w:rsidR="00160C2A" w:rsidRPr="007F32A8">
        <w:rPr>
          <w:rFonts w:ascii="Times New Roman" w:hAnsi="Times New Roman" w:cs="Times New Roman"/>
          <w:b/>
          <w:sz w:val="24"/>
          <w:szCs w:val="24"/>
        </w:rPr>
        <w:t>Gradske i sveučilišne knjižnica Osijek</w:t>
      </w:r>
      <w:r w:rsidR="00160C2A" w:rsidRPr="007F32A8">
        <w:rPr>
          <w:rFonts w:ascii="Times New Roman" w:hAnsi="Times New Roman" w:cs="Times New Roman"/>
          <w:sz w:val="24"/>
          <w:szCs w:val="24"/>
        </w:rPr>
        <w:t xml:space="preserve"> </w:t>
      </w:r>
      <w:r w:rsidRPr="007F32A8">
        <w:rPr>
          <w:rFonts w:ascii="Times New Roman" w:hAnsi="Times New Roman" w:cs="Times New Roman"/>
          <w:sz w:val="24"/>
          <w:szCs w:val="24"/>
        </w:rPr>
        <w:t>– utvrđuje unutarnje ustrojstvo i način rada GISKO-a, nazivi radnih mjesta, opis poslova i zadaća radnih mjesta, uvjeti za zasnivanje radnih odnosa i broj izvršitelja na pojedinom radnom mjestu.  Obveza i način donošenja utvrđeni su Statutom. Donosi ga UV uz suglasnost  Senata (donesen 26. veljače 2008., izmjene i dopune 18. listopada 2011., 12. rujna 2018., 01. travnja 2020. i 23. veljače 2021.)</w:t>
      </w:r>
    </w:p>
    <w:p w:rsidR="00131321" w:rsidRPr="007F32A8" w:rsidRDefault="00131321" w:rsidP="00131321">
      <w:pPr>
        <w:spacing w:after="0" w:line="240" w:lineRule="auto"/>
        <w:jc w:val="both"/>
        <w:rPr>
          <w:rFonts w:ascii="Times New Roman" w:hAnsi="Times New Roman" w:cs="Times New Roman"/>
          <w:sz w:val="24"/>
          <w:szCs w:val="24"/>
        </w:rPr>
      </w:pPr>
    </w:p>
    <w:p w:rsidR="00131321" w:rsidRPr="007F32A8" w:rsidRDefault="00131321" w:rsidP="00131321">
      <w:pPr>
        <w:spacing w:after="0" w:line="240" w:lineRule="auto"/>
        <w:jc w:val="both"/>
        <w:rPr>
          <w:rFonts w:ascii="Times New Roman" w:hAnsi="Times New Roman" w:cs="Times New Roman"/>
          <w:sz w:val="24"/>
          <w:szCs w:val="24"/>
        </w:rPr>
      </w:pPr>
      <w:r w:rsidRPr="007F32A8">
        <w:rPr>
          <w:rFonts w:ascii="Times New Roman" w:hAnsi="Times New Roman" w:cs="Times New Roman"/>
          <w:b/>
          <w:sz w:val="24"/>
          <w:szCs w:val="24"/>
        </w:rPr>
        <w:t xml:space="preserve">Pravilnik o radu </w:t>
      </w:r>
      <w:bookmarkStart w:id="2" w:name="_Hlk181690911"/>
      <w:r w:rsidR="00160C2A" w:rsidRPr="007F32A8">
        <w:rPr>
          <w:rFonts w:ascii="Times New Roman" w:hAnsi="Times New Roman" w:cs="Times New Roman"/>
          <w:b/>
          <w:sz w:val="24"/>
          <w:szCs w:val="24"/>
        </w:rPr>
        <w:t>Gradske i sveučilišne knjižnica Osijek</w:t>
      </w:r>
      <w:bookmarkEnd w:id="2"/>
      <w:r w:rsidR="00160C2A" w:rsidRPr="007F32A8">
        <w:rPr>
          <w:rFonts w:ascii="Times New Roman" w:hAnsi="Times New Roman" w:cs="Times New Roman"/>
          <w:b/>
          <w:sz w:val="24"/>
          <w:szCs w:val="24"/>
        </w:rPr>
        <w:t xml:space="preserve"> </w:t>
      </w:r>
      <w:r w:rsidR="00160C2A" w:rsidRPr="007F32A8">
        <w:rPr>
          <w:rFonts w:ascii="Times New Roman" w:hAnsi="Times New Roman" w:cs="Times New Roman"/>
          <w:sz w:val="24"/>
          <w:szCs w:val="24"/>
        </w:rPr>
        <w:t>(donesen 8. svibnja 2023.)</w:t>
      </w:r>
      <w:r w:rsidR="00160C2A" w:rsidRPr="007F32A8">
        <w:rPr>
          <w:rFonts w:ascii="Times New Roman" w:hAnsi="Times New Roman" w:cs="Times New Roman"/>
          <w:b/>
          <w:sz w:val="24"/>
          <w:szCs w:val="24"/>
        </w:rPr>
        <w:t xml:space="preserve"> </w:t>
      </w:r>
      <w:r w:rsidRPr="007F32A8">
        <w:rPr>
          <w:rFonts w:ascii="Times New Roman" w:hAnsi="Times New Roman" w:cs="Times New Roman"/>
          <w:sz w:val="24"/>
          <w:szCs w:val="24"/>
        </w:rPr>
        <w:t xml:space="preserve">– donosi i uređuje pitanja sukladno odredbama Zakona o radu. Na radne odnose u Knjižnici primjenjuje se Zakon o radu kao opći propis  </w:t>
      </w:r>
      <w:bookmarkStart w:id="3" w:name="_Hlk181690774"/>
      <w:r w:rsidR="00160C2A" w:rsidRPr="007F32A8">
        <w:rPr>
          <w:rFonts w:ascii="Times New Roman" w:hAnsi="Times New Roman" w:cs="Times New Roman"/>
          <w:sz w:val="24"/>
          <w:szCs w:val="24"/>
        </w:rPr>
        <w:t>(NN 93/14</w:t>
      </w:r>
      <w:bookmarkEnd w:id="3"/>
      <w:r w:rsidR="00160C2A" w:rsidRPr="007F32A8">
        <w:rPr>
          <w:rFonts w:ascii="Times New Roman" w:hAnsi="Times New Roman" w:cs="Times New Roman"/>
          <w:sz w:val="24"/>
          <w:szCs w:val="24"/>
        </w:rPr>
        <w:t xml:space="preserve">, 127/17, 98/19, 151/22, 46/23, 64/23) </w:t>
      </w:r>
      <w:r w:rsidRPr="007F32A8">
        <w:rPr>
          <w:rFonts w:ascii="Times New Roman" w:hAnsi="Times New Roman" w:cs="Times New Roman"/>
          <w:sz w:val="24"/>
          <w:szCs w:val="24"/>
        </w:rPr>
        <w:t xml:space="preserve">te Temeljni kolektivni ugovor </w:t>
      </w:r>
      <w:r w:rsidR="00160C2A" w:rsidRPr="007F32A8">
        <w:rPr>
          <w:rFonts w:ascii="Times New Roman" w:hAnsi="Times New Roman" w:cs="Times New Roman"/>
          <w:sz w:val="24"/>
          <w:szCs w:val="24"/>
        </w:rPr>
        <w:t>za zaposlenike u javnim službama (NN 29/24)</w:t>
      </w:r>
    </w:p>
    <w:p w:rsidR="00131321" w:rsidRPr="007F32A8" w:rsidRDefault="00131321" w:rsidP="00131321">
      <w:pPr>
        <w:spacing w:after="0" w:line="240" w:lineRule="auto"/>
        <w:jc w:val="both"/>
        <w:rPr>
          <w:rFonts w:ascii="Times New Roman" w:hAnsi="Times New Roman" w:cs="Times New Roman"/>
          <w:sz w:val="24"/>
          <w:szCs w:val="24"/>
        </w:rPr>
      </w:pPr>
    </w:p>
    <w:p w:rsidR="00131321" w:rsidRPr="007F32A8" w:rsidRDefault="00131321" w:rsidP="00131321">
      <w:pPr>
        <w:spacing w:after="0" w:line="240" w:lineRule="auto"/>
        <w:jc w:val="both"/>
        <w:rPr>
          <w:rFonts w:ascii="Times New Roman" w:hAnsi="Times New Roman" w:cs="Times New Roman"/>
          <w:sz w:val="24"/>
          <w:szCs w:val="24"/>
        </w:rPr>
      </w:pPr>
      <w:r w:rsidRPr="007F32A8">
        <w:rPr>
          <w:rFonts w:ascii="Times New Roman" w:hAnsi="Times New Roman" w:cs="Times New Roman"/>
          <w:sz w:val="24"/>
          <w:szCs w:val="24"/>
        </w:rPr>
        <w:t xml:space="preserve">Pravilnik o načinu i uvjetima korištenja knjižnične građe i usluga – obveza donošenja utvrđena je Zakonom o knjižnicama </w:t>
      </w:r>
      <w:r w:rsidR="00160C2A" w:rsidRPr="007F32A8">
        <w:rPr>
          <w:rFonts w:ascii="Times New Roman" w:hAnsi="Times New Roman" w:cs="Times New Roman"/>
          <w:sz w:val="24"/>
          <w:szCs w:val="24"/>
        </w:rPr>
        <w:t xml:space="preserve">i knjižničnoj djelatnosti, </w:t>
      </w:r>
      <w:r w:rsidRPr="007F32A8">
        <w:rPr>
          <w:rFonts w:ascii="Times New Roman" w:hAnsi="Times New Roman" w:cs="Times New Roman"/>
          <w:sz w:val="24"/>
          <w:szCs w:val="24"/>
        </w:rPr>
        <w:t>i Statutom – utvrđuje stjecanje svojstva člana knjižnice, prava i dužnosti članova, pravila ponašanja u Knjižnici, uvjeti i način korištenja građe, naknade usluga, naknade štete učinjene Knjižnici, i drugo. Donosi ga ravnatelj uz suglasnost UV (18. listopada 2011.)</w:t>
      </w:r>
    </w:p>
    <w:p w:rsidR="00131321" w:rsidRPr="007F32A8" w:rsidRDefault="00131321" w:rsidP="00131321">
      <w:pPr>
        <w:spacing w:after="0" w:line="240" w:lineRule="auto"/>
        <w:jc w:val="both"/>
        <w:rPr>
          <w:rFonts w:ascii="Times New Roman" w:hAnsi="Times New Roman" w:cs="Times New Roman"/>
          <w:sz w:val="24"/>
          <w:szCs w:val="24"/>
        </w:rPr>
      </w:pPr>
    </w:p>
    <w:p w:rsidR="00131321" w:rsidRPr="007F32A8" w:rsidRDefault="00131321" w:rsidP="00131321">
      <w:pPr>
        <w:spacing w:after="0" w:line="240" w:lineRule="auto"/>
        <w:jc w:val="both"/>
        <w:rPr>
          <w:rFonts w:ascii="Times New Roman" w:hAnsi="Times New Roman" w:cs="Times New Roman"/>
          <w:sz w:val="24"/>
          <w:szCs w:val="24"/>
        </w:rPr>
      </w:pPr>
      <w:r w:rsidRPr="007F32A8">
        <w:rPr>
          <w:rFonts w:ascii="Times New Roman" w:hAnsi="Times New Roman" w:cs="Times New Roman"/>
          <w:sz w:val="24"/>
          <w:szCs w:val="24"/>
        </w:rPr>
        <w:t>Pravilnik o zaštiti na radu – donosi se u skladu sa Zakonom o zaštiti na radu i Procjenom opasnosti radnih mjesta, uređuje prava, obveze i odgovornosti radnika i poslodavca u svezi provođenja zaštite na radu kojima se osigurava zaštita života i zdravlja zaposlenika, sprječavanje oboljenja i poboljšanje uvjeta rada</w:t>
      </w:r>
      <w:r w:rsidR="00076BB1" w:rsidRPr="007F32A8">
        <w:rPr>
          <w:rFonts w:ascii="Times New Roman" w:hAnsi="Times New Roman" w:cs="Times New Roman"/>
          <w:sz w:val="24"/>
          <w:szCs w:val="24"/>
        </w:rPr>
        <w:t xml:space="preserve"> </w:t>
      </w:r>
      <w:r w:rsidRPr="007F32A8">
        <w:rPr>
          <w:rFonts w:ascii="Times New Roman" w:hAnsi="Times New Roman" w:cs="Times New Roman"/>
          <w:sz w:val="24"/>
          <w:szCs w:val="24"/>
        </w:rPr>
        <w:t>(1. veljače 2006.)</w:t>
      </w:r>
      <w:r w:rsidR="00076BB1" w:rsidRPr="007F32A8">
        <w:rPr>
          <w:rFonts w:ascii="Times New Roman" w:hAnsi="Times New Roman" w:cs="Times New Roman"/>
          <w:sz w:val="24"/>
          <w:szCs w:val="24"/>
        </w:rPr>
        <w:t>.</w:t>
      </w:r>
    </w:p>
    <w:p w:rsidR="00131321" w:rsidRPr="007F32A8" w:rsidRDefault="00131321" w:rsidP="00131321">
      <w:pPr>
        <w:spacing w:after="0" w:line="240" w:lineRule="auto"/>
        <w:jc w:val="both"/>
        <w:rPr>
          <w:rFonts w:ascii="Times New Roman" w:hAnsi="Times New Roman" w:cs="Times New Roman"/>
          <w:sz w:val="24"/>
          <w:szCs w:val="24"/>
        </w:rPr>
      </w:pPr>
    </w:p>
    <w:p w:rsidR="00131321" w:rsidRPr="007F32A8" w:rsidRDefault="00131321" w:rsidP="00131321">
      <w:pPr>
        <w:spacing w:after="0" w:line="240" w:lineRule="auto"/>
        <w:jc w:val="both"/>
        <w:rPr>
          <w:rFonts w:ascii="Times New Roman" w:hAnsi="Times New Roman" w:cs="Times New Roman"/>
          <w:sz w:val="24"/>
          <w:szCs w:val="24"/>
        </w:rPr>
      </w:pPr>
      <w:r w:rsidRPr="007F32A8">
        <w:rPr>
          <w:rFonts w:ascii="Times New Roman" w:hAnsi="Times New Roman" w:cs="Times New Roman"/>
          <w:sz w:val="24"/>
          <w:szCs w:val="24"/>
        </w:rPr>
        <w:t>Pravilnik o zaštiti od požara – temeljem Zakon o zaštiti od požara i niza  podzakonskih akata vezanih uz taj zakon – utvrđuje mjere zaštite od požara kojima se otklanja ili smanjuje opasnost od požara (prosinac, 2012</w:t>
      </w:r>
      <w:r w:rsidR="00160C2A" w:rsidRPr="007F32A8">
        <w:rPr>
          <w:rFonts w:ascii="Times New Roman" w:hAnsi="Times New Roman" w:cs="Times New Roman"/>
          <w:sz w:val="24"/>
          <w:szCs w:val="24"/>
        </w:rPr>
        <w:t>.</w:t>
      </w:r>
      <w:r w:rsidRPr="007F32A8">
        <w:rPr>
          <w:rFonts w:ascii="Times New Roman" w:hAnsi="Times New Roman" w:cs="Times New Roman"/>
          <w:sz w:val="24"/>
          <w:szCs w:val="24"/>
        </w:rPr>
        <w:t>)</w:t>
      </w:r>
    </w:p>
    <w:p w:rsidR="00131321" w:rsidRPr="007F32A8" w:rsidRDefault="00131321" w:rsidP="00131321">
      <w:pPr>
        <w:spacing w:after="0" w:line="240" w:lineRule="auto"/>
        <w:jc w:val="both"/>
        <w:rPr>
          <w:rFonts w:ascii="Times New Roman" w:hAnsi="Times New Roman" w:cs="Times New Roman"/>
          <w:sz w:val="24"/>
          <w:szCs w:val="24"/>
        </w:rPr>
      </w:pPr>
    </w:p>
    <w:p w:rsidR="00131321" w:rsidRPr="00160C2A" w:rsidRDefault="00131321" w:rsidP="00131321">
      <w:pPr>
        <w:spacing w:after="0" w:line="240" w:lineRule="auto"/>
        <w:jc w:val="both"/>
        <w:rPr>
          <w:rFonts w:ascii="Times New Roman" w:hAnsi="Times New Roman" w:cs="Times New Roman"/>
          <w:sz w:val="24"/>
          <w:szCs w:val="24"/>
        </w:rPr>
      </w:pPr>
      <w:r w:rsidRPr="00160C2A">
        <w:rPr>
          <w:rFonts w:ascii="Times New Roman" w:hAnsi="Times New Roman" w:cs="Times New Roman"/>
          <w:sz w:val="24"/>
          <w:szCs w:val="24"/>
        </w:rPr>
        <w:t xml:space="preserve">Pravila za upravljanje dokumentarnim gradivom </w:t>
      </w:r>
      <w:bookmarkStart w:id="4" w:name="_Hlk181691852"/>
      <w:r w:rsidRPr="00160C2A">
        <w:rPr>
          <w:rFonts w:ascii="Times New Roman" w:hAnsi="Times New Roman" w:cs="Times New Roman"/>
          <w:sz w:val="24"/>
          <w:szCs w:val="24"/>
        </w:rPr>
        <w:t xml:space="preserve">– sukladno </w:t>
      </w:r>
      <w:bookmarkEnd w:id="4"/>
      <w:r w:rsidRPr="00160C2A">
        <w:rPr>
          <w:rFonts w:ascii="Times New Roman" w:hAnsi="Times New Roman" w:cs="Times New Roman"/>
          <w:sz w:val="24"/>
          <w:szCs w:val="24"/>
        </w:rPr>
        <w:t xml:space="preserve">Zakonu o arhivskom gradivu i arhivima i podzakonskim aktima </w:t>
      </w:r>
      <w:bookmarkStart w:id="5" w:name="_Hlk181692085"/>
      <w:r w:rsidRPr="00160C2A">
        <w:rPr>
          <w:rFonts w:ascii="Times New Roman" w:hAnsi="Times New Roman" w:cs="Times New Roman"/>
          <w:sz w:val="24"/>
          <w:szCs w:val="24"/>
        </w:rPr>
        <w:t xml:space="preserve">– uređuje se </w:t>
      </w:r>
      <w:bookmarkEnd w:id="5"/>
      <w:r w:rsidRPr="00160C2A">
        <w:rPr>
          <w:rFonts w:ascii="Times New Roman" w:hAnsi="Times New Roman" w:cs="Times New Roman"/>
          <w:sz w:val="24"/>
          <w:szCs w:val="24"/>
        </w:rPr>
        <w:t>način čuvanja, odabiranja i izlučivanja dokumentarnog gradiva u GISKO-u kao stvaratelja i imatelja javnoga arhivskog i dokumentarnog gradiva (23. veljače 2021</w:t>
      </w:r>
      <w:r w:rsidR="00160C2A">
        <w:rPr>
          <w:rFonts w:ascii="Times New Roman" w:hAnsi="Times New Roman" w:cs="Times New Roman"/>
          <w:sz w:val="24"/>
          <w:szCs w:val="24"/>
        </w:rPr>
        <w:t>.</w:t>
      </w:r>
      <w:r w:rsidRPr="00160C2A">
        <w:rPr>
          <w:rFonts w:ascii="Times New Roman" w:hAnsi="Times New Roman" w:cs="Times New Roman"/>
          <w:sz w:val="24"/>
          <w:szCs w:val="24"/>
        </w:rPr>
        <w:t>)</w:t>
      </w:r>
    </w:p>
    <w:p w:rsidR="00131321" w:rsidRPr="00853BC9" w:rsidRDefault="00131321" w:rsidP="00131321">
      <w:pPr>
        <w:spacing w:after="0" w:line="240" w:lineRule="auto"/>
        <w:jc w:val="both"/>
        <w:rPr>
          <w:rFonts w:ascii="Times New Roman" w:hAnsi="Times New Roman" w:cs="Times New Roman"/>
          <w:sz w:val="24"/>
          <w:szCs w:val="24"/>
        </w:rPr>
      </w:pPr>
      <w:r w:rsidRPr="00853BC9">
        <w:rPr>
          <w:rFonts w:ascii="Times New Roman" w:hAnsi="Times New Roman" w:cs="Times New Roman"/>
          <w:sz w:val="24"/>
          <w:szCs w:val="24"/>
        </w:rPr>
        <w:lastRenderedPageBreak/>
        <w:t xml:space="preserve">Pravilnik o fotokopiranju knjižne građe </w:t>
      </w:r>
      <w:bookmarkStart w:id="6" w:name="_Hlk181691962"/>
      <w:r w:rsidRPr="00853BC9">
        <w:rPr>
          <w:rFonts w:ascii="Times New Roman" w:hAnsi="Times New Roman" w:cs="Times New Roman"/>
          <w:sz w:val="24"/>
          <w:szCs w:val="24"/>
        </w:rPr>
        <w:t xml:space="preserve">– utvrđuje </w:t>
      </w:r>
      <w:bookmarkEnd w:id="6"/>
      <w:r w:rsidRPr="00853BC9">
        <w:rPr>
          <w:rFonts w:ascii="Times New Roman" w:hAnsi="Times New Roman" w:cs="Times New Roman"/>
          <w:sz w:val="24"/>
          <w:szCs w:val="24"/>
        </w:rPr>
        <w:t>uvjete i način obavljanja usluge fotokopiranja za korisnike (3. lipnja 1998.)</w:t>
      </w:r>
    </w:p>
    <w:p w:rsidR="00160C2A" w:rsidRPr="00853BC9" w:rsidRDefault="00160C2A" w:rsidP="00131321">
      <w:pPr>
        <w:spacing w:after="0" w:line="240" w:lineRule="auto"/>
        <w:jc w:val="both"/>
        <w:rPr>
          <w:rFonts w:ascii="Times New Roman" w:hAnsi="Times New Roman" w:cs="Times New Roman"/>
          <w:sz w:val="24"/>
          <w:szCs w:val="24"/>
        </w:rPr>
      </w:pPr>
    </w:p>
    <w:p w:rsidR="00131321" w:rsidRPr="00853BC9" w:rsidRDefault="00131321" w:rsidP="000B7BFA">
      <w:pPr>
        <w:spacing w:after="0" w:line="240" w:lineRule="auto"/>
        <w:jc w:val="both"/>
        <w:rPr>
          <w:rFonts w:ascii="Times New Roman" w:hAnsi="Times New Roman" w:cs="Times New Roman"/>
          <w:sz w:val="24"/>
          <w:szCs w:val="24"/>
        </w:rPr>
      </w:pPr>
      <w:r w:rsidRPr="00853BC9">
        <w:rPr>
          <w:rFonts w:ascii="Times New Roman" w:hAnsi="Times New Roman" w:cs="Times New Roman"/>
          <w:sz w:val="24"/>
          <w:szCs w:val="24"/>
        </w:rPr>
        <w:t>Pravilnik o postupku unutarnjeg prijavljivanja nepravilnosti i imenovanju povjerljive osobe</w:t>
      </w:r>
      <w:r w:rsidR="00D32E05" w:rsidRPr="00853BC9">
        <w:rPr>
          <w:rFonts w:ascii="Times New Roman" w:hAnsi="Times New Roman" w:cs="Times New Roman"/>
          <w:sz w:val="24"/>
          <w:szCs w:val="24"/>
        </w:rPr>
        <w:t xml:space="preserve"> </w:t>
      </w:r>
      <w:bookmarkStart w:id="7" w:name="_Hlk181691569"/>
      <w:r w:rsidR="000B7BFA" w:rsidRPr="00853BC9">
        <w:rPr>
          <w:rFonts w:ascii="Times New Roman" w:hAnsi="Times New Roman" w:cs="Times New Roman"/>
          <w:sz w:val="24"/>
          <w:szCs w:val="24"/>
        </w:rPr>
        <w:t xml:space="preserve">– sukladno Zakonu o zaštiti prijavitelja nepravilnosti – uređuje se postupak unutarnjeg prijavljivanja nepravilnosti, postupak imenovanja povjerljive osobe za unutarnje prijavljivanje nepravilnosti i zamjenika, zaštita prijavitelja nepravilnosti, čuvanje podataka zaprimljenih u prijavi nepravilnosti od neovlaštenog otkrivanja te druga pitanja važna za prijavu nepravilnosti i zaštitu prijavitelja nepravilnosti </w:t>
      </w:r>
      <w:r w:rsidR="00D32E05" w:rsidRPr="00853BC9">
        <w:rPr>
          <w:rFonts w:ascii="Times New Roman" w:hAnsi="Times New Roman" w:cs="Times New Roman"/>
          <w:sz w:val="24"/>
          <w:szCs w:val="24"/>
        </w:rPr>
        <w:t>(lipanj, 2022.)</w:t>
      </w:r>
    </w:p>
    <w:bookmarkEnd w:id="7"/>
    <w:p w:rsidR="00D32E05" w:rsidRPr="00853BC9" w:rsidRDefault="00D32E05" w:rsidP="00131321">
      <w:pPr>
        <w:spacing w:after="0" w:line="240" w:lineRule="auto"/>
        <w:jc w:val="both"/>
        <w:rPr>
          <w:rFonts w:ascii="Times New Roman" w:hAnsi="Times New Roman" w:cs="Times New Roman"/>
          <w:sz w:val="24"/>
          <w:szCs w:val="24"/>
        </w:rPr>
      </w:pPr>
    </w:p>
    <w:p w:rsidR="00D32E05" w:rsidRPr="00853BC9" w:rsidRDefault="00D32E05" w:rsidP="00131321">
      <w:pPr>
        <w:spacing w:after="0" w:line="240" w:lineRule="auto"/>
        <w:jc w:val="both"/>
        <w:rPr>
          <w:rFonts w:ascii="Times New Roman" w:hAnsi="Times New Roman" w:cs="Times New Roman"/>
          <w:sz w:val="24"/>
          <w:szCs w:val="24"/>
        </w:rPr>
      </w:pPr>
      <w:r w:rsidRPr="00853BC9">
        <w:rPr>
          <w:rFonts w:ascii="Times New Roman" w:hAnsi="Times New Roman" w:cs="Times New Roman"/>
          <w:sz w:val="24"/>
          <w:szCs w:val="24"/>
        </w:rPr>
        <w:t>Pravilnik o obradi i zaštit</w:t>
      </w:r>
      <w:r w:rsidR="00311735" w:rsidRPr="00853BC9">
        <w:rPr>
          <w:rFonts w:ascii="Times New Roman" w:hAnsi="Times New Roman" w:cs="Times New Roman"/>
          <w:sz w:val="24"/>
          <w:szCs w:val="24"/>
        </w:rPr>
        <w:t>i</w:t>
      </w:r>
      <w:r w:rsidRPr="00853BC9">
        <w:rPr>
          <w:rFonts w:ascii="Times New Roman" w:hAnsi="Times New Roman" w:cs="Times New Roman"/>
          <w:sz w:val="24"/>
          <w:szCs w:val="24"/>
        </w:rPr>
        <w:t xml:space="preserve"> osobnih podataka</w:t>
      </w:r>
      <w:r w:rsidR="00311735" w:rsidRPr="00853BC9">
        <w:rPr>
          <w:rFonts w:ascii="Times New Roman" w:hAnsi="Times New Roman" w:cs="Times New Roman"/>
          <w:sz w:val="24"/>
          <w:szCs w:val="24"/>
        </w:rPr>
        <w:t xml:space="preserve"> – sukladno </w:t>
      </w:r>
      <w:bookmarkStart w:id="8" w:name="_Hlk181693335"/>
      <w:r w:rsidR="00311735" w:rsidRPr="00853BC9">
        <w:rPr>
          <w:rFonts w:ascii="Times New Roman" w:hAnsi="Times New Roman" w:cs="Times New Roman"/>
          <w:sz w:val="24"/>
          <w:szCs w:val="24"/>
        </w:rPr>
        <w:t xml:space="preserve">Uredbi (EU) 2016/679 Europskog parlamenta i Vijeća od 27. travnja 2016. o zaštiti pojedinca u vezi s obradom osobnih podataka i o slobodnom kretanju takvih podataka te o stavljanju izvan snage Direktive 95/46/EZ (Opća uredba o zaštiti podataka) </w:t>
      </w:r>
      <w:bookmarkEnd w:id="8"/>
      <w:r w:rsidR="00311735" w:rsidRPr="00853BC9">
        <w:rPr>
          <w:rFonts w:ascii="Times New Roman" w:hAnsi="Times New Roman" w:cs="Times New Roman"/>
          <w:sz w:val="24"/>
          <w:szCs w:val="24"/>
        </w:rPr>
        <w:t xml:space="preserve"> – utvrđuju se načini i mjere provedbe Opće uredbe. </w:t>
      </w:r>
      <w:r w:rsidRPr="00853BC9">
        <w:rPr>
          <w:rFonts w:ascii="Times New Roman" w:hAnsi="Times New Roman" w:cs="Times New Roman"/>
          <w:sz w:val="24"/>
          <w:szCs w:val="24"/>
        </w:rPr>
        <w:t>(rujan, 2020.)</w:t>
      </w:r>
    </w:p>
    <w:p w:rsidR="00131321" w:rsidRPr="00853BC9" w:rsidRDefault="00131321" w:rsidP="00131321">
      <w:pPr>
        <w:spacing w:after="0" w:line="240" w:lineRule="auto"/>
        <w:jc w:val="both"/>
        <w:rPr>
          <w:rFonts w:ascii="Times New Roman" w:hAnsi="Times New Roman" w:cs="Times New Roman"/>
          <w:sz w:val="24"/>
          <w:szCs w:val="24"/>
        </w:rPr>
      </w:pPr>
    </w:p>
    <w:p w:rsidR="00131321" w:rsidRPr="00853BC9" w:rsidRDefault="00131321" w:rsidP="00131321">
      <w:pPr>
        <w:spacing w:after="0" w:line="240" w:lineRule="auto"/>
        <w:jc w:val="both"/>
        <w:rPr>
          <w:rFonts w:ascii="Times New Roman" w:hAnsi="Times New Roman" w:cs="Times New Roman"/>
          <w:sz w:val="24"/>
          <w:szCs w:val="24"/>
        </w:rPr>
      </w:pPr>
      <w:r w:rsidRPr="00853BC9">
        <w:rPr>
          <w:rFonts w:ascii="Times New Roman" w:hAnsi="Times New Roman" w:cs="Times New Roman"/>
          <w:sz w:val="24"/>
          <w:szCs w:val="24"/>
        </w:rPr>
        <w:t xml:space="preserve">Ostala pitanja u Knjižnici uređena su raznim odlukama, planovima, uputama  i sl.  </w:t>
      </w:r>
    </w:p>
    <w:p w:rsidR="00131321" w:rsidRPr="00853BC9" w:rsidRDefault="00131321" w:rsidP="00131321">
      <w:pPr>
        <w:spacing w:after="0" w:line="240" w:lineRule="auto"/>
        <w:jc w:val="both"/>
        <w:rPr>
          <w:rFonts w:ascii="Times New Roman" w:hAnsi="Times New Roman" w:cs="Times New Roman"/>
          <w:sz w:val="24"/>
          <w:szCs w:val="24"/>
        </w:rPr>
      </w:pPr>
    </w:p>
    <w:p w:rsidR="00131321" w:rsidRPr="00853BC9" w:rsidRDefault="00131321" w:rsidP="00131321">
      <w:pPr>
        <w:spacing w:after="0" w:line="240" w:lineRule="auto"/>
        <w:jc w:val="both"/>
        <w:rPr>
          <w:rFonts w:ascii="Times New Roman" w:hAnsi="Times New Roman" w:cs="Times New Roman"/>
          <w:sz w:val="24"/>
          <w:szCs w:val="24"/>
        </w:rPr>
      </w:pPr>
      <w:r w:rsidRPr="00853BC9">
        <w:rPr>
          <w:rFonts w:ascii="Times New Roman" w:hAnsi="Times New Roman" w:cs="Times New Roman"/>
          <w:sz w:val="24"/>
          <w:szCs w:val="24"/>
        </w:rPr>
        <w:t xml:space="preserve">Temeljem Statuta GISKO-a donesene su: </w:t>
      </w:r>
    </w:p>
    <w:p w:rsidR="00131321" w:rsidRPr="00853BC9" w:rsidRDefault="00131321" w:rsidP="00131321">
      <w:pPr>
        <w:spacing w:after="0" w:line="240" w:lineRule="auto"/>
        <w:jc w:val="both"/>
        <w:rPr>
          <w:rFonts w:ascii="Times New Roman" w:hAnsi="Times New Roman" w:cs="Times New Roman"/>
          <w:sz w:val="24"/>
          <w:szCs w:val="24"/>
        </w:rPr>
      </w:pPr>
      <w:r w:rsidRPr="00853BC9">
        <w:rPr>
          <w:rFonts w:ascii="Times New Roman" w:hAnsi="Times New Roman" w:cs="Times New Roman"/>
          <w:sz w:val="24"/>
          <w:szCs w:val="24"/>
        </w:rPr>
        <w:t>Odluka o visini naknada usluga GISKO (26. srpnja 2022.)</w:t>
      </w:r>
    </w:p>
    <w:p w:rsidR="00131321" w:rsidRPr="00853BC9" w:rsidRDefault="00131321" w:rsidP="00131321">
      <w:pPr>
        <w:spacing w:after="0" w:line="240" w:lineRule="auto"/>
        <w:jc w:val="both"/>
        <w:rPr>
          <w:rFonts w:ascii="Times New Roman" w:hAnsi="Times New Roman" w:cs="Times New Roman"/>
          <w:sz w:val="24"/>
          <w:szCs w:val="24"/>
        </w:rPr>
      </w:pPr>
      <w:r w:rsidRPr="00853BC9">
        <w:rPr>
          <w:rFonts w:ascii="Times New Roman" w:hAnsi="Times New Roman" w:cs="Times New Roman"/>
          <w:sz w:val="24"/>
          <w:szCs w:val="24"/>
        </w:rPr>
        <w:t>Odluka o ustupanju prostora GISKO na korištenje uz naknadu (</w:t>
      </w:r>
      <w:r w:rsidR="001030E8" w:rsidRPr="00853BC9">
        <w:rPr>
          <w:rFonts w:ascii="Times New Roman" w:hAnsi="Times New Roman" w:cs="Times New Roman"/>
          <w:sz w:val="24"/>
          <w:szCs w:val="24"/>
        </w:rPr>
        <w:t>8</w:t>
      </w:r>
      <w:r w:rsidRPr="00853BC9">
        <w:rPr>
          <w:rFonts w:ascii="Times New Roman" w:hAnsi="Times New Roman" w:cs="Times New Roman"/>
          <w:sz w:val="24"/>
          <w:szCs w:val="24"/>
        </w:rPr>
        <w:t>. rujna 20</w:t>
      </w:r>
      <w:r w:rsidR="001030E8" w:rsidRPr="00853BC9">
        <w:rPr>
          <w:rFonts w:ascii="Times New Roman" w:hAnsi="Times New Roman" w:cs="Times New Roman"/>
          <w:sz w:val="24"/>
          <w:szCs w:val="24"/>
        </w:rPr>
        <w:t>23</w:t>
      </w:r>
      <w:r w:rsidRPr="00853BC9">
        <w:rPr>
          <w:rFonts w:ascii="Times New Roman" w:hAnsi="Times New Roman" w:cs="Times New Roman"/>
          <w:sz w:val="24"/>
          <w:szCs w:val="24"/>
        </w:rPr>
        <w:t>.)</w:t>
      </w:r>
    </w:p>
    <w:p w:rsidR="00131321" w:rsidRPr="00853BC9" w:rsidRDefault="00131321" w:rsidP="00131321">
      <w:pPr>
        <w:spacing w:after="0" w:line="240" w:lineRule="auto"/>
        <w:jc w:val="both"/>
        <w:rPr>
          <w:rFonts w:ascii="Times New Roman" w:hAnsi="Times New Roman" w:cs="Times New Roman"/>
          <w:sz w:val="24"/>
          <w:szCs w:val="24"/>
        </w:rPr>
      </w:pPr>
      <w:r w:rsidRPr="00853BC9">
        <w:rPr>
          <w:rFonts w:ascii="Times New Roman" w:hAnsi="Times New Roman" w:cs="Times New Roman"/>
          <w:sz w:val="24"/>
          <w:szCs w:val="24"/>
        </w:rPr>
        <w:t>Odluka o sadržaju, obliku i načinu korištenja znaka GISKO-a (21.veljače 2013.)</w:t>
      </w:r>
    </w:p>
    <w:p w:rsidR="00131321" w:rsidRPr="00853BC9" w:rsidRDefault="00131321" w:rsidP="00131321">
      <w:pPr>
        <w:spacing w:after="0" w:line="240" w:lineRule="auto"/>
        <w:jc w:val="both"/>
        <w:rPr>
          <w:rFonts w:ascii="Times New Roman" w:hAnsi="Times New Roman" w:cs="Times New Roman"/>
          <w:sz w:val="24"/>
          <w:szCs w:val="24"/>
        </w:rPr>
      </w:pPr>
      <w:r w:rsidRPr="00853BC9">
        <w:rPr>
          <w:rFonts w:ascii="Times New Roman" w:hAnsi="Times New Roman" w:cs="Times New Roman"/>
          <w:sz w:val="24"/>
          <w:szCs w:val="24"/>
        </w:rPr>
        <w:t>Odluka o broju pečata i štambilja te osobe odgovorne za njihovu upotrebu i čuvanje (14. rujna 2020.)</w:t>
      </w:r>
    </w:p>
    <w:p w:rsidR="001030E8" w:rsidRPr="00853BC9" w:rsidRDefault="001030E8" w:rsidP="00131321">
      <w:pPr>
        <w:spacing w:after="0" w:line="240" w:lineRule="auto"/>
        <w:jc w:val="both"/>
        <w:rPr>
          <w:rFonts w:ascii="Times New Roman" w:hAnsi="Times New Roman" w:cs="Times New Roman"/>
          <w:sz w:val="24"/>
          <w:szCs w:val="24"/>
        </w:rPr>
      </w:pPr>
    </w:p>
    <w:p w:rsidR="00131321" w:rsidRPr="00853BC9" w:rsidRDefault="00131321" w:rsidP="00131321">
      <w:pPr>
        <w:spacing w:after="0" w:line="240" w:lineRule="auto"/>
        <w:jc w:val="both"/>
        <w:rPr>
          <w:rFonts w:ascii="Times New Roman" w:hAnsi="Times New Roman" w:cs="Times New Roman"/>
          <w:sz w:val="24"/>
          <w:szCs w:val="24"/>
        </w:rPr>
      </w:pPr>
      <w:r w:rsidRPr="00853BC9">
        <w:rPr>
          <w:rFonts w:ascii="Times New Roman" w:hAnsi="Times New Roman" w:cs="Times New Roman"/>
          <w:sz w:val="24"/>
          <w:szCs w:val="24"/>
        </w:rPr>
        <w:t xml:space="preserve">Obveza donošenja pojedinih odluka proizlazi iz zakonskih propisa </w:t>
      </w:r>
    </w:p>
    <w:p w:rsidR="00131321" w:rsidRPr="00853BC9" w:rsidRDefault="00131321" w:rsidP="00131321">
      <w:pPr>
        <w:spacing w:after="0" w:line="240" w:lineRule="auto"/>
        <w:jc w:val="both"/>
        <w:rPr>
          <w:rFonts w:ascii="Times New Roman" w:hAnsi="Times New Roman" w:cs="Times New Roman"/>
          <w:sz w:val="24"/>
          <w:szCs w:val="24"/>
        </w:rPr>
      </w:pPr>
    </w:p>
    <w:p w:rsidR="00131321" w:rsidRPr="00853BC9" w:rsidRDefault="00131321" w:rsidP="00131321">
      <w:pPr>
        <w:spacing w:after="0" w:line="240" w:lineRule="auto"/>
        <w:jc w:val="both"/>
        <w:rPr>
          <w:rFonts w:ascii="Times New Roman" w:hAnsi="Times New Roman" w:cs="Times New Roman"/>
          <w:sz w:val="24"/>
          <w:szCs w:val="24"/>
        </w:rPr>
      </w:pPr>
      <w:r w:rsidRPr="00853BC9">
        <w:rPr>
          <w:rFonts w:ascii="Times New Roman" w:hAnsi="Times New Roman" w:cs="Times New Roman"/>
          <w:sz w:val="24"/>
          <w:szCs w:val="24"/>
        </w:rPr>
        <w:t xml:space="preserve">Temeljem Zakona o radu </w:t>
      </w:r>
      <w:bookmarkStart w:id="9" w:name="_Hlk181695171"/>
      <w:r w:rsidRPr="00853BC9">
        <w:rPr>
          <w:rFonts w:ascii="Times New Roman" w:hAnsi="Times New Roman" w:cs="Times New Roman"/>
          <w:sz w:val="24"/>
          <w:szCs w:val="24"/>
        </w:rPr>
        <w:t xml:space="preserve">donesene su: </w:t>
      </w:r>
      <w:bookmarkEnd w:id="9"/>
    </w:p>
    <w:p w:rsidR="00131321" w:rsidRPr="00853BC9" w:rsidRDefault="00131321" w:rsidP="00131321">
      <w:pPr>
        <w:spacing w:after="0" w:line="240" w:lineRule="auto"/>
        <w:jc w:val="both"/>
        <w:rPr>
          <w:rFonts w:ascii="Times New Roman" w:hAnsi="Times New Roman" w:cs="Times New Roman"/>
          <w:sz w:val="24"/>
          <w:szCs w:val="24"/>
        </w:rPr>
      </w:pPr>
      <w:r w:rsidRPr="00853BC9">
        <w:rPr>
          <w:rFonts w:ascii="Times New Roman" w:hAnsi="Times New Roman" w:cs="Times New Roman"/>
          <w:sz w:val="24"/>
          <w:szCs w:val="24"/>
        </w:rPr>
        <w:t>Odluka o prikupljanju, obrađivanju, korištenju i dostavljanju osobnih podataka radnika, (7. lipnja 2010.)</w:t>
      </w:r>
    </w:p>
    <w:p w:rsidR="00131321" w:rsidRPr="00853BC9" w:rsidRDefault="00131321" w:rsidP="00131321">
      <w:pPr>
        <w:spacing w:after="0" w:line="240" w:lineRule="auto"/>
        <w:jc w:val="both"/>
        <w:rPr>
          <w:rFonts w:ascii="Times New Roman" w:hAnsi="Times New Roman" w:cs="Times New Roman"/>
          <w:sz w:val="24"/>
          <w:szCs w:val="24"/>
        </w:rPr>
      </w:pPr>
      <w:r w:rsidRPr="00853BC9">
        <w:rPr>
          <w:rFonts w:ascii="Times New Roman" w:hAnsi="Times New Roman" w:cs="Times New Roman"/>
          <w:sz w:val="24"/>
          <w:szCs w:val="24"/>
        </w:rPr>
        <w:t>Odluka o imenovanju osobe koja je ovlaštena nadzirati prikupljaju li se osobni podaci radnika, obrađuju, koriste i dostavljaju trećim osobama u skladu sa zakonom, (07. lipnja 2010.)</w:t>
      </w:r>
    </w:p>
    <w:p w:rsidR="00131321" w:rsidRPr="00853BC9" w:rsidRDefault="00131321" w:rsidP="00131321">
      <w:pPr>
        <w:spacing w:after="0" w:line="240" w:lineRule="auto"/>
        <w:jc w:val="both"/>
        <w:rPr>
          <w:rFonts w:ascii="Times New Roman" w:hAnsi="Times New Roman" w:cs="Times New Roman"/>
          <w:sz w:val="24"/>
          <w:szCs w:val="24"/>
        </w:rPr>
      </w:pPr>
      <w:r w:rsidRPr="00853BC9">
        <w:rPr>
          <w:rFonts w:ascii="Times New Roman" w:hAnsi="Times New Roman" w:cs="Times New Roman"/>
          <w:sz w:val="24"/>
          <w:szCs w:val="24"/>
        </w:rPr>
        <w:t>Odluka o imenovanju osobe ovlaštene za primanje i rješavanje pritužbi radnika (01. veljače 2010.)</w:t>
      </w:r>
    </w:p>
    <w:p w:rsidR="00131321" w:rsidRPr="00853BC9" w:rsidRDefault="00131321" w:rsidP="00131321">
      <w:pPr>
        <w:spacing w:after="0" w:line="240" w:lineRule="auto"/>
        <w:jc w:val="both"/>
        <w:rPr>
          <w:rFonts w:ascii="Times New Roman" w:hAnsi="Times New Roman" w:cs="Times New Roman"/>
          <w:sz w:val="24"/>
          <w:szCs w:val="24"/>
        </w:rPr>
      </w:pPr>
    </w:p>
    <w:p w:rsidR="00131321" w:rsidRPr="00853BC9" w:rsidRDefault="00131321" w:rsidP="00131321">
      <w:pPr>
        <w:spacing w:after="0" w:line="240" w:lineRule="auto"/>
        <w:jc w:val="both"/>
        <w:rPr>
          <w:rFonts w:ascii="Times New Roman" w:hAnsi="Times New Roman" w:cs="Times New Roman"/>
          <w:sz w:val="24"/>
          <w:szCs w:val="24"/>
        </w:rPr>
      </w:pPr>
      <w:r w:rsidRPr="00853BC9">
        <w:rPr>
          <w:rFonts w:ascii="Times New Roman" w:hAnsi="Times New Roman" w:cs="Times New Roman"/>
          <w:sz w:val="24"/>
          <w:szCs w:val="24"/>
        </w:rPr>
        <w:t>Temeljem Zakona o zaštiti na radu</w:t>
      </w:r>
      <w:r w:rsidR="000C7045" w:rsidRPr="00853BC9">
        <w:rPr>
          <w:rFonts w:ascii="Times New Roman" w:hAnsi="Times New Roman" w:cs="Times New Roman"/>
          <w:sz w:val="24"/>
          <w:szCs w:val="24"/>
        </w:rPr>
        <w:t xml:space="preserve"> </w:t>
      </w:r>
    </w:p>
    <w:p w:rsidR="00131321" w:rsidRPr="00853BC9" w:rsidRDefault="00131321" w:rsidP="00131321">
      <w:pPr>
        <w:spacing w:after="0" w:line="240" w:lineRule="auto"/>
        <w:jc w:val="both"/>
        <w:rPr>
          <w:rFonts w:ascii="Times New Roman" w:hAnsi="Times New Roman" w:cs="Times New Roman"/>
          <w:sz w:val="24"/>
          <w:szCs w:val="24"/>
        </w:rPr>
      </w:pPr>
      <w:r w:rsidRPr="00853BC9">
        <w:rPr>
          <w:rFonts w:ascii="Times New Roman" w:hAnsi="Times New Roman" w:cs="Times New Roman"/>
          <w:sz w:val="24"/>
          <w:szCs w:val="24"/>
        </w:rPr>
        <w:t>Odluka o imenovanju ovlaštenoga predstavnika poslodavca za obavljanje aktivnosti zaštite na radu (01. veljače 2010.)</w:t>
      </w:r>
    </w:p>
    <w:p w:rsidR="00131321" w:rsidRPr="00853BC9" w:rsidRDefault="000345BA" w:rsidP="000345BA">
      <w:pPr>
        <w:spacing w:after="0" w:line="240" w:lineRule="auto"/>
        <w:jc w:val="both"/>
        <w:rPr>
          <w:rFonts w:ascii="Times New Roman" w:hAnsi="Times New Roman" w:cs="Times New Roman"/>
          <w:sz w:val="24"/>
          <w:szCs w:val="24"/>
        </w:rPr>
      </w:pPr>
      <w:r w:rsidRPr="00853BC9">
        <w:rPr>
          <w:rFonts w:ascii="Times New Roman" w:hAnsi="Times New Roman" w:cs="Times New Roman"/>
          <w:sz w:val="24"/>
          <w:szCs w:val="24"/>
        </w:rPr>
        <w:t>Odluka o imenovanju ovlaštene osobe poslodavca za provođenje zaštite na radu (19. ožujka 2021.)</w:t>
      </w:r>
    </w:p>
    <w:p w:rsidR="000345BA" w:rsidRPr="00853BC9" w:rsidRDefault="000345BA" w:rsidP="000345BA">
      <w:pPr>
        <w:spacing w:after="0" w:line="240" w:lineRule="auto"/>
        <w:jc w:val="both"/>
        <w:rPr>
          <w:rFonts w:ascii="Times New Roman" w:hAnsi="Times New Roman" w:cs="Times New Roman"/>
          <w:sz w:val="24"/>
          <w:szCs w:val="24"/>
        </w:rPr>
      </w:pPr>
    </w:p>
    <w:p w:rsidR="00131321" w:rsidRPr="00853BC9" w:rsidRDefault="00131321" w:rsidP="00131321">
      <w:pPr>
        <w:spacing w:after="0" w:line="240" w:lineRule="auto"/>
        <w:jc w:val="both"/>
        <w:rPr>
          <w:rFonts w:ascii="Times New Roman" w:hAnsi="Times New Roman" w:cs="Times New Roman"/>
          <w:sz w:val="24"/>
          <w:szCs w:val="24"/>
        </w:rPr>
      </w:pPr>
      <w:r w:rsidRPr="00853BC9">
        <w:rPr>
          <w:rFonts w:ascii="Times New Roman" w:hAnsi="Times New Roman" w:cs="Times New Roman"/>
          <w:sz w:val="24"/>
          <w:szCs w:val="24"/>
        </w:rPr>
        <w:t xml:space="preserve">Temeljem Zakona o pravu na pristup informacijama </w:t>
      </w:r>
    </w:p>
    <w:p w:rsidR="00131321" w:rsidRPr="00853BC9" w:rsidRDefault="00131321" w:rsidP="00131321">
      <w:pPr>
        <w:spacing w:after="0" w:line="240" w:lineRule="auto"/>
        <w:jc w:val="both"/>
        <w:rPr>
          <w:rFonts w:ascii="Times New Roman" w:hAnsi="Times New Roman" w:cs="Times New Roman"/>
          <w:sz w:val="24"/>
          <w:szCs w:val="24"/>
        </w:rPr>
      </w:pPr>
      <w:r w:rsidRPr="00853BC9">
        <w:rPr>
          <w:rFonts w:ascii="Times New Roman" w:hAnsi="Times New Roman" w:cs="Times New Roman"/>
          <w:sz w:val="24"/>
          <w:szCs w:val="24"/>
        </w:rPr>
        <w:lastRenderedPageBreak/>
        <w:t>Odluka o određivanju službenika za informiranje (2</w:t>
      </w:r>
      <w:r w:rsidR="001030E8" w:rsidRPr="00853BC9">
        <w:rPr>
          <w:rFonts w:ascii="Times New Roman" w:hAnsi="Times New Roman" w:cs="Times New Roman"/>
          <w:sz w:val="24"/>
          <w:szCs w:val="24"/>
        </w:rPr>
        <w:t>9</w:t>
      </w:r>
      <w:r w:rsidRPr="00853BC9">
        <w:rPr>
          <w:rFonts w:ascii="Times New Roman" w:hAnsi="Times New Roman" w:cs="Times New Roman"/>
          <w:sz w:val="24"/>
          <w:szCs w:val="24"/>
        </w:rPr>
        <w:t xml:space="preserve">. </w:t>
      </w:r>
      <w:r w:rsidR="001030E8" w:rsidRPr="00853BC9">
        <w:rPr>
          <w:rFonts w:ascii="Times New Roman" w:hAnsi="Times New Roman" w:cs="Times New Roman"/>
          <w:sz w:val="24"/>
          <w:szCs w:val="24"/>
        </w:rPr>
        <w:t>prosinca</w:t>
      </w:r>
      <w:r w:rsidRPr="00853BC9">
        <w:rPr>
          <w:rFonts w:ascii="Times New Roman" w:hAnsi="Times New Roman" w:cs="Times New Roman"/>
          <w:sz w:val="24"/>
          <w:szCs w:val="24"/>
        </w:rPr>
        <w:t xml:space="preserve"> 20</w:t>
      </w:r>
      <w:r w:rsidR="001030E8" w:rsidRPr="00853BC9">
        <w:rPr>
          <w:rFonts w:ascii="Times New Roman" w:hAnsi="Times New Roman" w:cs="Times New Roman"/>
          <w:sz w:val="24"/>
          <w:szCs w:val="24"/>
        </w:rPr>
        <w:t>23</w:t>
      </w:r>
      <w:r w:rsidRPr="00853BC9">
        <w:rPr>
          <w:rFonts w:ascii="Times New Roman" w:hAnsi="Times New Roman" w:cs="Times New Roman"/>
          <w:sz w:val="24"/>
          <w:szCs w:val="24"/>
        </w:rPr>
        <w:t>.)</w:t>
      </w:r>
    </w:p>
    <w:p w:rsidR="00131321" w:rsidRPr="00853BC9" w:rsidRDefault="00131321" w:rsidP="00131321">
      <w:pPr>
        <w:spacing w:after="0" w:line="240" w:lineRule="auto"/>
        <w:jc w:val="both"/>
        <w:rPr>
          <w:rFonts w:ascii="Times New Roman" w:hAnsi="Times New Roman" w:cs="Times New Roman"/>
          <w:sz w:val="24"/>
          <w:szCs w:val="24"/>
        </w:rPr>
      </w:pPr>
    </w:p>
    <w:p w:rsidR="00131321" w:rsidRPr="00853BC9" w:rsidRDefault="00131321" w:rsidP="00213C5A">
      <w:pPr>
        <w:spacing w:after="0" w:line="240" w:lineRule="auto"/>
        <w:jc w:val="both"/>
        <w:rPr>
          <w:rFonts w:ascii="Times New Roman" w:hAnsi="Times New Roman" w:cs="Times New Roman"/>
          <w:sz w:val="24"/>
          <w:szCs w:val="24"/>
        </w:rPr>
      </w:pPr>
      <w:r w:rsidRPr="00853BC9">
        <w:rPr>
          <w:rFonts w:ascii="Times New Roman" w:hAnsi="Times New Roman" w:cs="Times New Roman"/>
          <w:sz w:val="24"/>
          <w:szCs w:val="24"/>
        </w:rPr>
        <w:t xml:space="preserve">Temeljem </w:t>
      </w:r>
      <w:r w:rsidR="00213C5A" w:rsidRPr="00853BC9">
        <w:rPr>
          <w:rFonts w:ascii="Times New Roman" w:hAnsi="Times New Roman" w:cs="Times New Roman"/>
          <w:sz w:val="24"/>
          <w:szCs w:val="24"/>
        </w:rPr>
        <w:t xml:space="preserve">Zakona o provedbi Opće uredbe o zaštiti podataka i </w:t>
      </w:r>
      <w:r w:rsidR="000345BA" w:rsidRPr="00853BC9">
        <w:rPr>
          <w:rFonts w:ascii="Times New Roman" w:hAnsi="Times New Roman" w:cs="Times New Roman"/>
          <w:sz w:val="24"/>
          <w:szCs w:val="24"/>
        </w:rPr>
        <w:t>Uredbe (EU) 2016/679 Europskog parlamenta i Opć</w:t>
      </w:r>
      <w:r w:rsidR="00076BB1" w:rsidRPr="00853BC9">
        <w:rPr>
          <w:rFonts w:ascii="Times New Roman" w:hAnsi="Times New Roman" w:cs="Times New Roman"/>
          <w:sz w:val="24"/>
          <w:szCs w:val="24"/>
        </w:rPr>
        <w:t>e</w:t>
      </w:r>
      <w:r w:rsidR="000345BA" w:rsidRPr="00853BC9">
        <w:rPr>
          <w:rFonts w:ascii="Times New Roman" w:hAnsi="Times New Roman" w:cs="Times New Roman"/>
          <w:sz w:val="24"/>
          <w:szCs w:val="24"/>
        </w:rPr>
        <w:t xml:space="preserve"> uredba o zaštiti podataka)</w:t>
      </w:r>
    </w:p>
    <w:p w:rsidR="000345BA" w:rsidRPr="00853BC9" w:rsidRDefault="000345BA" w:rsidP="00131321">
      <w:pPr>
        <w:spacing w:after="0" w:line="240" w:lineRule="auto"/>
        <w:jc w:val="both"/>
        <w:rPr>
          <w:rFonts w:ascii="Times New Roman" w:hAnsi="Times New Roman" w:cs="Times New Roman"/>
          <w:sz w:val="24"/>
          <w:szCs w:val="24"/>
        </w:rPr>
      </w:pPr>
    </w:p>
    <w:p w:rsidR="00131321" w:rsidRPr="00853BC9" w:rsidRDefault="00131321" w:rsidP="00131321">
      <w:pPr>
        <w:spacing w:after="0" w:line="240" w:lineRule="auto"/>
        <w:jc w:val="both"/>
        <w:rPr>
          <w:rFonts w:ascii="Times New Roman" w:hAnsi="Times New Roman" w:cs="Times New Roman"/>
          <w:sz w:val="24"/>
          <w:szCs w:val="24"/>
        </w:rPr>
      </w:pPr>
      <w:r w:rsidRPr="00853BC9">
        <w:rPr>
          <w:rFonts w:ascii="Times New Roman" w:hAnsi="Times New Roman" w:cs="Times New Roman"/>
          <w:sz w:val="24"/>
          <w:szCs w:val="24"/>
        </w:rPr>
        <w:t>Pravilnik o obradi i zaštiti osobnih podataka (25. rujna 2020.)</w:t>
      </w:r>
    </w:p>
    <w:p w:rsidR="00131321" w:rsidRPr="00853BC9" w:rsidRDefault="00131321" w:rsidP="00131321">
      <w:pPr>
        <w:spacing w:after="0" w:line="240" w:lineRule="auto"/>
        <w:jc w:val="both"/>
        <w:rPr>
          <w:rFonts w:ascii="Times New Roman" w:hAnsi="Times New Roman" w:cs="Times New Roman"/>
          <w:sz w:val="24"/>
          <w:szCs w:val="24"/>
        </w:rPr>
      </w:pPr>
      <w:r w:rsidRPr="00853BC9">
        <w:rPr>
          <w:rFonts w:ascii="Times New Roman" w:hAnsi="Times New Roman" w:cs="Times New Roman"/>
          <w:sz w:val="24"/>
          <w:szCs w:val="24"/>
        </w:rPr>
        <w:t xml:space="preserve">Odluka o imenovanju službenika za zaštitu osobnih podataka (22. srpnja 2020.) </w:t>
      </w:r>
    </w:p>
    <w:p w:rsidR="00131321" w:rsidRPr="00853BC9" w:rsidRDefault="00131321" w:rsidP="00131321">
      <w:pPr>
        <w:spacing w:after="0" w:line="240" w:lineRule="auto"/>
        <w:jc w:val="both"/>
        <w:rPr>
          <w:rFonts w:ascii="Times New Roman" w:hAnsi="Times New Roman" w:cs="Times New Roman"/>
          <w:sz w:val="24"/>
          <w:szCs w:val="24"/>
        </w:rPr>
      </w:pPr>
    </w:p>
    <w:p w:rsidR="00131321" w:rsidRPr="00853BC9" w:rsidRDefault="00131321" w:rsidP="00131321">
      <w:pPr>
        <w:spacing w:after="0" w:line="240" w:lineRule="auto"/>
        <w:jc w:val="both"/>
        <w:rPr>
          <w:rFonts w:ascii="Times New Roman" w:hAnsi="Times New Roman" w:cs="Times New Roman"/>
          <w:sz w:val="24"/>
          <w:szCs w:val="24"/>
        </w:rPr>
      </w:pPr>
      <w:r w:rsidRPr="00853BC9">
        <w:rPr>
          <w:rFonts w:ascii="Times New Roman" w:hAnsi="Times New Roman" w:cs="Times New Roman"/>
          <w:sz w:val="24"/>
          <w:szCs w:val="24"/>
        </w:rPr>
        <w:t>Temeljem Zakona o zaštiti prijavitelja nepravilnosti</w:t>
      </w:r>
    </w:p>
    <w:p w:rsidR="00131321" w:rsidRPr="00853BC9" w:rsidRDefault="00131321" w:rsidP="00131321">
      <w:pPr>
        <w:spacing w:after="0" w:line="240" w:lineRule="auto"/>
        <w:jc w:val="both"/>
        <w:rPr>
          <w:rFonts w:ascii="Times New Roman" w:hAnsi="Times New Roman" w:cs="Times New Roman"/>
          <w:sz w:val="24"/>
          <w:szCs w:val="24"/>
        </w:rPr>
      </w:pPr>
      <w:r w:rsidRPr="00853BC9">
        <w:rPr>
          <w:rFonts w:ascii="Times New Roman" w:hAnsi="Times New Roman" w:cs="Times New Roman"/>
          <w:sz w:val="24"/>
          <w:szCs w:val="24"/>
        </w:rPr>
        <w:t>Pravilnik o postupku unutarnjeg prijavljivanja nepravilnosti i imenovanju povjerljive osobe (28. lipnja 2022.)</w:t>
      </w:r>
    </w:p>
    <w:p w:rsidR="00131321" w:rsidRPr="00853BC9" w:rsidRDefault="00131321" w:rsidP="00131321">
      <w:pPr>
        <w:spacing w:after="0" w:line="240" w:lineRule="auto"/>
        <w:jc w:val="both"/>
        <w:rPr>
          <w:rFonts w:ascii="Times New Roman" w:hAnsi="Times New Roman" w:cs="Times New Roman"/>
          <w:sz w:val="24"/>
          <w:szCs w:val="24"/>
        </w:rPr>
      </w:pPr>
      <w:r w:rsidRPr="00853BC9">
        <w:rPr>
          <w:rFonts w:ascii="Times New Roman" w:hAnsi="Times New Roman" w:cs="Times New Roman"/>
          <w:sz w:val="24"/>
          <w:szCs w:val="24"/>
        </w:rPr>
        <w:t>Odluka o imenovanju povjerljive osobe i zamjenika povjerljive osobe (15. srpnja 2022.)</w:t>
      </w:r>
    </w:p>
    <w:p w:rsidR="00131321" w:rsidRPr="00853BC9" w:rsidRDefault="00131321" w:rsidP="00131321">
      <w:pPr>
        <w:spacing w:after="0" w:line="240" w:lineRule="auto"/>
        <w:jc w:val="both"/>
        <w:rPr>
          <w:rFonts w:ascii="Times New Roman" w:hAnsi="Times New Roman" w:cs="Times New Roman"/>
          <w:sz w:val="24"/>
          <w:szCs w:val="24"/>
        </w:rPr>
      </w:pPr>
    </w:p>
    <w:p w:rsidR="00131321" w:rsidRPr="00853BC9" w:rsidRDefault="00131321" w:rsidP="00131321">
      <w:pPr>
        <w:spacing w:after="0" w:line="240" w:lineRule="auto"/>
        <w:jc w:val="both"/>
        <w:rPr>
          <w:rFonts w:ascii="Times New Roman" w:hAnsi="Times New Roman" w:cs="Times New Roman"/>
          <w:sz w:val="24"/>
          <w:szCs w:val="24"/>
        </w:rPr>
      </w:pPr>
      <w:r w:rsidRPr="00853BC9">
        <w:rPr>
          <w:rFonts w:ascii="Times New Roman" w:hAnsi="Times New Roman" w:cs="Times New Roman"/>
          <w:sz w:val="24"/>
          <w:szCs w:val="24"/>
        </w:rPr>
        <w:t>Temeljem Uredbe o uredskom poslovanju</w:t>
      </w:r>
    </w:p>
    <w:p w:rsidR="00131321" w:rsidRPr="00853BC9" w:rsidRDefault="00131321" w:rsidP="00131321">
      <w:pPr>
        <w:spacing w:after="0" w:line="240" w:lineRule="auto"/>
        <w:jc w:val="both"/>
        <w:rPr>
          <w:rFonts w:ascii="Times New Roman" w:hAnsi="Times New Roman" w:cs="Times New Roman"/>
          <w:sz w:val="24"/>
          <w:szCs w:val="24"/>
        </w:rPr>
      </w:pPr>
      <w:r w:rsidRPr="00853BC9">
        <w:rPr>
          <w:rFonts w:ascii="Times New Roman" w:hAnsi="Times New Roman" w:cs="Times New Roman"/>
          <w:sz w:val="24"/>
          <w:szCs w:val="24"/>
        </w:rPr>
        <w:t>Plan klasifikacijskih oznaka stvaratelja i primatelja akata (1. siječnja 2022.)</w:t>
      </w:r>
    </w:p>
    <w:p w:rsidR="00131321" w:rsidRPr="00853BC9" w:rsidRDefault="00131321" w:rsidP="00131321">
      <w:pPr>
        <w:spacing w:after="0" w:line="240" w:lineRule="auto"/>
        <w:jc w:val="both"/>
        <w:rPr>
          <w:rFonts w:ascii="Times New Roman" w:hAnsi="Times New Roman" w:cs="Times New Roman"/>
          <w:sz w:val="24"/>
          <w:szCs w:val="24"/>
        </w:rPr>
      </w:pPr>
    </w:p>
    <w:p w:rsidR="00131321" w:rsidRPr="00853BC9" w:rsidRDefault="00131321" w:rsidP="00131321">
      <w:pPr>
        <w:spacing w:after="0" w:line="240" w:lineRule="auto"/>
        <w:jc w:val="both"/>
        <w:rPr>
          <w:rFonts w:ascii="Times New Roman" w:hAnsi="Times New Roman" w:cs="Times New Roman"/>
          <w:sz w:val="24"/>
          <w:szCs w:val="24"/>
        </w:rPr>
      </w:pPr>
      <w:r w:rsidRPr="00853BC9">
        <w:rPr>
          <w:rFonts w:ascii="Times New Roman" w:hAnsi="Times New Roman" w:cs="Times New Roman"/>
          <w:sz w:val="24"/>
          <w:szCs w:val="24"/>
        </w:rPr>
        <w:t>Temeljem Zakona o javnoj nabavi</w:t>
      </w:r>
    </w:p>
    <w:p w:rsidR="00131321" w:rsidRPr="00853BC9" w:rsidRDefault="00131321" w:rsidP="00131321">
      <w:pPr>
        <w:spacing w:after="0" w:line="240" w:lineRule="auto"/>
        <w:jc w:val="both"/>
        <w:rPr>
          <w:rFonts w:ascii="Times New Roman" w:hAnsi="Times New Roman" w:cs="Times New Roman"/>
          <w:sz w:val="24"/>
          <w:szCs w:val="24"/>
        </w:rPr>
      </w:pPr>
      <w:r w:rsidRPr="00853BC9">
        <w:rPr>
          <w:rFonts w:ascii="Times New Roman" w:hAnsi="Times New Roman" w:cs="Times New Roman"/>
          <w:sz w:val="24"/>
          <w:szCs w:val="24"/>
        </w:rPr>
        <w:t>Pravilnik o provedbi postupaka jednostavne nabave (21. rujna 2020.)</w:t>
      </w:r>
    </w:p>
    <w:p w:rsidR="00131321" w:rsidRPr="00853BC9" w:rsidRDefault="00131321" w:rsidP="00131321">
      <w:pPr>
        <w:spacing w:after="0" w:line="240" w:lineRule="auto"/>
        <w:jc w:val="both"/>
        <w:rPr>
          <w:rFonts w:ascii="Times New Roman" w:hAnsi="Times New Roman" w:cs="Times New Roman"/>
          <w:sz w:val="24"/>
          <w:szCs w:val="24"/>
        </w:rPr>
      </w:pPr>
    </w:p>
    <w:p w:rsidR="00131321" w:rsidRPr="00853BC9" w:rsidRDefault="00131321" w:rsidP="00131321">
      <w:pPr>
        <w:spacing w:after="0" w:line="240" w:lineRule="auto"/>
        <w:jc w:val="both"/>
        <w:rPr>
          <w:rFonts w:ascii="Times New Roman" w:hAnsi="Times New Roman" w:cs="Times New Roman"/>
          <w:sz w:val="24"/>
          <w:szCs w:val="24"/>
        </w:rPr>
      </w:pPr>
      <w:r w:rsidRPr="00853BC9">
        <w:rPr>
          <w:rFonts w:ascii="Times New Roman" w:hAnsi="Times New Roman" w:cs="Times New Roman"/>
          <w:sz w:val="24"/>
          <w:szCs w:val="24"/>
        </w:rPr>
        <w:t>Temeljem Zakona o proračunu</w:t>
      </w:r>
    </w:p>
    <w:p w:rsidR="00131321" w:rsidRPr="00853BC9" w:rsidRDefault="00131321" w:rsidP="00131321">
      <w:pPr>
        <w:spacing w:after="0" w:line="240" w:lineRule="auto"/>
        <w:jc w:val="both"/>
        <w:rPr>
          <w:rFonts w:ascii="Times New Roman" w:hAnsi="Times New Roman" w:cs="Times New Roman"/>
          <w:sz w:val="24"/>
          <w:szCs w:val="24"/>
        </w:rPr>
      </w:pPr>
      <w:r w:rsidRPr="00853BC9">
        <w:rPr>
          <w:rFonts w:ascii="Times New Roman" w:hAnsi="Times New Roman" w:cs="Times New Roman"/>
          <w:sz w:val="24"/>
          <w:szCs w:val="24"/>
        </w:rPr>
        <w:t>Odluka o ostvarivanju i načinu korištenja namjenskih i vlastitih prihoda (3. lipnja 2020.)</w:t>
      </w:r>
    </w:p>
    <w:p w:rsidR="00131321" w:rsidRPr="00853BC9" w:rsidRDefault="00131321" w:rsidP="00131321">
      <w:pPr>
        <w:spacing w:after="0" w:line="240" w:lineRule="auto"/>
        <w:jc w:val="both"/>
        <w:rPr>
          <w:rFonts w:ascii="Times New Roman" w:hAnsi="Times New Roman" w:cs="Times New Roman"/>
          <w:sz w:val="24"/>
          <w:szCs w:val="24"/>
        </w:rPr>
      </w:pPr>
      <w:r w:rsidRPr="00853BC9">
        <w:rPr>
          <w:rFonts w:ascii="Times New Roman" w:hAnsi="Times New Roman" w:cs="Times New Roman"/>
          <w:sz w:val="24"/>
          <w:szCs w:val="24"/>
        </w:rPr>
        <w:t>Pravilnik o popisu imovine i obveza, rashodovanju i postupanju s kratkotrajnom i dugotrajnom imovinom (10. veljače 2020.)</w:t>
      </w:r>
    </w:p>
    <w:p w:rsidR="00131321" w:rsidRPr="00853BC9" w:rsidRDefault="00131321" w:rsidP="00131321">
      <w:pPr>
        <w:spacing w:after="0" w:line="240" w:lineRule="auto"/>
        <w:jc w:val="both"/>
        <w:rPr>
          <w:rFonts w:ascii="Times New Roman" w:hAnsi="Times New Roman" w:cs="Times New Roman"/>
          <w:sz w:val="24"/>
          <w:szCs w:val="24"/>
        </w:rPr>
      </w:pPr>
    </w:p>
    <w:p w:rsidR="00131321" w:rsidRPr="00853BC9" w:rsidRDefault="00131321" w:rsidP="00131321">
      <w:pPr>
        <w:spacing w:after="0" w:line="240" w:lineRule="auto"/>
        <w:jc w:val="both"/>
        <w:rPr>
          <w:rFonts w:ascii="Times New Roman" w:hAnsi="Times New Roman" w:cs="Times New Roman"/>
          <w:sz w:val="24"/>
          <w:szCs w:val="24"/>
        </w:rPr>
      </w:pPr>
      <w:r w:rsidRPr="00853BC9">
        <w:rPr>
          <w:rFonts w:ascii="Times New Roman" w:hAnsi="Times New Roman" w:cs="Times New Roman"/>
          <w:sz w:val="24"/>
          <w:szCs w:val="24"/>
        </w:rPr>
        <w:t>Temeljem Zakona o fiskalnoj odgovornosti</w:t>
      </w:r>
    </w:p>
    <w:p w:rsidR="00131321" w:rsidRPr="00853BC9" w:rsidRDefault="00131321" w:rsidP="00131321">
      <w:pPr>
        <w:spacing w:after="0" w:line="240" w:lineRule="auto"/>
        <w:jc w:val="both"/>
        <w:rPr>
          <w:rFonts w:ascii="Times New Roman" w:hAnsi="Times New Roman" w:cs="Times New Roman"/>
          <w:sz w:val="24"/>
          <w:szCs w:val="24"/>
        </w:rPr>
      </w:pPr>
      <w:r w:rsidRPr="00853BC9">
        <w:rPr>
          <w:rFonts w:ascii="Times New Roman" w:hAnsi="Times New Roman" w:cs="Times New Roman"/>
          <w:sz w:val="24"/>
          <w:szCs w:val="24"/>
        </w:rPr>
        <w:t>Procedura stvaranja ugovornih obveza (6.</w:t>
      </w:r>
      <w:r w:rsidR="005056CD" w:rsidRPr="00853BC9">
        <w:rPr>
          <w:rFonts w:ascii="Times New Roman" w:hAnsi="Times New Roman" w:cs="Times New Roman"/>
          <w:sz w:val="24"/>
          <w:szCs w:val="24"/>
        </w:rPr>
        <w:t xml:space="preserve">lipnja </w:t>
      </w:r>
      <w:r w:rsidRPr="00853BC9">
        <w:rPr>
          <w:rFonts w:ascii="Times New Roman" w:hAnsi="Times New Roman" w:cs="Times New Roman"/>
          <w:sz w:val="24"/>
          <w:szCs w:val="24"/>
        </w:rPr>
        <w:t>2012.)</w:t>
      </w:r>
    </w:p>
    <w:p w:rsidR="00131321" w:rsidRPr="00853BC9" w:rsidRDefault="00131321" w:rsidP="00131321">
      <w:pPr>
        <w:spacing w:after="0" w:line="240" w:lineRule="auto"/>
        <w:jc w:val="both"/>
        <w:rPr>
          <w:rFonts w:ascii="Times New Roman" w:hAnsi="Times New Roman" w:cs="Times New Roman"/>
          <w:sz w:val="24"/>
          <w:szCs w:val="24"/>
        </w:rPr>
      </w:pPr>
      <w:bookmarkStart w:id="10" w:name="_Hlk181694459"/>
      <w:r w:rsidRPr="00853BC9">
        <w:rPr>
          <w:rFonts w:ascii="Times New Roman" w:hAnsi="Times New Roman" w:cs="Times New Roman"/>
          <w:sz w:val="24"/>
          <w:szCs w:val="24"/>
        </w:rPr>
        <w:t xml:space="preserve">Procedura praćenja naplate prihoda i primitaka </w:t>
      </w:r>
      <w:r w:rsidR="005056CD" w:rsidRPr="00853BC9">
        <w:rPr>
          <w:rFonts w:ascii="Times New Roman" w:hAnsi="Times New Roman" w:cs="Times New Roman"/>
          <w:sz w:val="24"/>
          <w:szCs w:val="24"/>
        </w:rPr>
        <w:t>(4. siječnja 2016.)</w:t>
      </w:r>
    </w:p>
    <w:bookmarkEnd w:id="10"/>
    <w:p w:rsidR="005056CD" w:rsidRPr="00853BC9" w:rsidRDefault="005056CD" w:rsidP="00131321">
      <w:pPr>
        <w:spacing w:after="0" w:line="240" w:lineRule="auto"/>
        <w:jc w:val="both"/>
        <w:rPr>
          <w:rFonts w:ascii="Times New Roman" w:hAnsi="Times New Roman" w:cs="Times New Roman"/>
          <w:sz w:val="24"/>
          <w:szCs w:val="24"/>
        </w:rPr>
      </w:pPr>
      <w:r w:rsidRPr="00853BC9">
        <w:rPr>
          <w:rFonts w:ascii="Times New Roman" w:hAnsi="Times New Roman" w:cs="Times New Roman"/>
          <w:sz w:val="24"/>
          <w:szCs w:val="24"/>
        </w:rPr>
        <w:t xml:space="preserve">Procedura naplate nefakturiranih prihoda za knjižične usluge od korisnika Gradske i sveučilišne knjižbice Osijek </w:t>
      </w:r>
      <w:bookmarkStart w:id="11" w:name="_Hlk181694588"/>
      <w:r w:rsidRPr="00853BC9">
        <w:rPr>
          <w:rFonts w:ascii="Times New Roman" w:hAnsi="Times New Roman" w:cs="Times New Roman"/>
          <w:sz w:val="24"/>
          <w:szCs w:val="24"/>
        </w:rPr>
        <w:t>(4. siječnja 2016.)</w:t>
      </w:r>
      <w:bookmarkEnd w:id="11"/>
    </w:p>
    <w:p w:rsidR="00131321" w:rsidRPr="00853BC9" w:rsidRDefault="00131321" w:rsidP="00131321">
      <w:pPr>
        <w:spacing w:after="0" w:line="240" w:lineRule="auto"/>
        <w:jc w:val="both"/>
        <w:rPr>
          <w:rFonts w:ascii="Times New Roman" w:hAnsi="Times New Roman" w:cs="Times New Roman"/>
          <w:sz w:val="24"/>
          <w:szCs w:val="24"/>
        </w:rPr>
      </w:pPr>
      <w:r w:rsidRPr="00853BC9">
        <w:rPr>
          <w:rFonts w:ascii="Times New Roman" w:hAnsi="Times New Roman" w:cs="Times New Roman"/>
          <w:sz w:val="24"/>
          <w:szCs w:val="24"/>
        </w:rPr>
        <w:t xml:space="preserve">Procedura o izdacima za službena putovanja </w:t>
      </w:r>
      <w:r w:rsidR="000C7045" w:rsidRPr="00853BC9">
        <w:rPr>
          <w:rFonts w:ascii="Times New Roman" w:hAnsi="Times New Roman" w:cs="Times New Roman"/>
          <w:sz w:val="24"/>
          <w:szCs w:val="24"/>
        </w:rPr>
        <w:t xml:space="preserve">zaposlenicima </w:t>
      </w:r>
      <w:r w:rsidRPr="00853BC9">
        <w:rPr>
          <w:rFonts w:ascii="Times New Roman" w:hAnsi="Times New Roman" w:cs="Times New Roman"/>
          <w:sz w:val="24"/>
          <w:szCs w:val="24"/>
        </w:rPr>
        <w:t>(1.</w:t>
      </w:r>
      <w:r w:rsidR="005056CD" w:rsidRPr="00853BC9">
        <w:rPr>
          <w:rFonts w:ascii="Times New Roman" w:hAnsi="Times New Roman" w:cs="Times New Roman"/>
          <w:sz w:val="24"/>
          <w:szCs w:val="24"/>
        </w:rPr>
        <w:t xml:space="preserve"> ožujka </w:t>
      </w:r>
      <w:r w:rsidRPr="00853BC9">
        <w:rPr>
          <w:rFonts w:ascii="Times New Roman" w:hAnsi="Times New Roman" w:cs="Times New Roman"/>
          <w:sz w:val="24"/>
          <w:szCs w:val="24"/>
        </w:rPr>
        <w:t>2018.)</w:t>
      </w:r>
    </w:p>
    <w:p w:rsidR="00131321" w:rsidRPr="00853BC9" w:rsidRDefault="00131321" w:rsidP="00131321">
      <w:pPr>
        <w:spacing w:after="0" w:line="240" w:lineRule="auto"/>
        <w:jc w:val="both"/>
        <w:rPr>
          <w:rFonts w:ascii="Times New Roman" w:hAnsi="Times New Roman" w:cs="Times New Roman"/>
          <w:sz w:val="24"/>
          <w:szCs w:val="24"/>
        </w:rPr>
      </w:pPr>
      <w:r w:rsidRPr="00853BC9">
        <w:rPr>
          <w:rFonts w:ascii="Times New Roman" w:hAnsi="Times New Roman" w:cs="Times New Roman"/>
          <w:sz w:val="24"/>
          <w:szCs w:val="24"/>
        </w:rPr>
        <w:t>Procedura blagajničkog poslovanja (</w:t>
      </w:r>
      <w:r w:rsidR="00213C5A" w:rsidRPr="00853BC9">
        <w:rPr>
          <w:rFonts w:ascii="Times New Roman" w:hAnsi="Times New Roman" w:cs="Times New Roman"/>
          <w:sz w:val="24"/>
          <w:szCs w:val="24"/>
        </w:rPr>
        <w:t>21</w:t>
      </w:r>
      <w:r w:rsidRPr="00853BC9">
        <w:rPr>
          <w:rFonts w:ascii="Times New Roman" w:hAnsi="Times New Roman" w:cs="Times New Roman"/>
          <w:sz w:val="24"/>
          <w:szCs w:val="24"/>
        </w:rPr>
        <w:t>.</w:t>
      </w:r>
      <w:r w:rsidR="00213C5A" w:rsidRPr="00853BC9">
        <w:rPr>
          <w:rFonts w:ascii="Times New Roman" w:hAnsi="Times New Roman" w:cs="Times New Roman"/>
          <w:sz w:val="24"/>
          <w:szCs w:val="24"/>
        </w:rPr>
        <w:t xml:space="preserve"> prosinca </w:t>
      </w:r>
      <w:r w:rsidRPr="00853BC9">
        <w:rPr>
          <w:rFonts w:ascii="Times New Roman" w:hAnsi="Times New Roman" w:cs="Times New Roman"/>
          <w:sz w:val="24"/>
          <w:szCs w:val="24"/>
        </w:rPr>
        <w:t>20</w:t>
      </w:r>
      <w:r w:rsidR="00213C5A" w:rsidRPr="00853BC9">
        <w:rPr>
          <w:rFonts w:ascii="Times New Roman" w:hAnsi="Times New Roman" w:cs="Times New Roman"/>
          <w:sz w:val="24"/>
          <w:szCs w:val="24"/>
        </w:rPr>
        <w:t>22.</w:t>
      </w:r>
      <w:r w:rsidRPr="00853BC9">
        <w:rPr>
          <w:rFonts w:ascii="Times New Roman" w:hAnsi="Times New Roman" w:cs="Times New Roman"/>
          <w:sz w:val="24"/>
          <w:szCs w:val="24"/>
        </w:rPr>
        <w:t>)</w:t>
      </w:r>
    </w:p>
    <w:p w:rsidR="00131321" w:rsidRPr="005056CD" w:rsidRDefault="00131321" w:rsidP="00131321">
      <w:pPr>
        <w:spacing w:after="0" w:line="240" w:lineRule="auto"/>
        <w:jc w:val="both"/>
        <w:rPr>
          <w:rFonts w:ascii="Times New Roman" w:hAnsi="Times New Roman" w:cs="Times New Roman"/>
          <w:sz w:val="24"/>
          <w:szCs w:val="24"/>
        </w:rPr>
      </w:pPr>
      <w:r w:rsidRPr="00853BC9">
        <w:rPr>
          <w:rFonts w:ascii="Times New Roman" w:hAnsi="Times New Roman" w:cs="Times New Roman"/>
          <w:sz w:val="24"/>
          <w:szCs w:val="24"/>
        </w:rPr>
        <w:t xml:space="preserve">Procedura stjecanja i raspolaganja nekretninama u vlasništvu Gradske i sveučilišne knjižnice Osijek </w:t>
      </w:r>
      <w:r w:rsidRPr="005056CD">
        <w:rPr>
          <w:rFonts w:ascii="Times New Roman" w:hAnsi="Times New Roman" w:cs="Times New Roman"/>
          <w:sz w:val="24"/>
          <w:szCs w:val="24"/>
        </w:rPr>
        <w:t>(25.</w:t>
      </w:r>
      <w:r w:rsidR="000C7045">
        <w:rPr>
          <w:rFonts w:ascii="Times New Roman" w:hAnsi="Times New Roman" w:cs="Times New Roman"/>
          <w:sz w:val="24"/>
          <w:szCs w:val="24"/>
        </w:rPr>
        <w:t xml:space="preserve"> svibnja </w:t>
      </w:r>
      <w:r w:rsidRPr="005056CD">
        <w:rPr>
          <w:rFonts w:ascii="Times New Roman" w:hAnsi="Times New Roman" w:cs="Times New Roman"/>
          <w:sz w:val="24"/>
          <w:szCs w:val="24"/>
        </w:rPr>
        <w:t>2020.</w:t>
      </w:r>
      <w:r w:rsidR="005056CD" w:rsidRPr="005056CD">
        <w:rPr>
          <w:rFonts w:ascii="Times New Roman" w:hAnsi="Times New Roman" w:cs="Times New Roman"/>
          <w:sz w:val="24"/>
          <w:szCs w:val="24"/>
        </w:rPr>
        <w:t>)</w:t>
      </w:r>
    </w:p>
    <w:p w:rsidR="00131321" w:rsidRPr="00434BF7" w:rsidRDefault="00131321" w:rsidP="00131321">
      <w:pPr>
        <w:spacing w:after="0"/>
        <w:contextualSpacing/>
        <w:jc w:val="both"/>
        <w:rPr>
          <w:rFonts w:ascii="Times New Roman" w:hAnsi="Times New Roman" w:cs="Times New Roman"/>
          <w:b/>
          <w:color w:val="FF0000"/>
          <w:sz w:val="24"/>
          <w:szCs w:val="24"/>
        </w:rPr>
      </w:pPr>
    </w:p>
    <w:p w:rsidR="00131321" w:rsidRDefault="00131321" w:rsidP="00131321">
      <w:pPr>
        <w:spacing w:after="0"/>
        <w:contextualSpacing/>
        <w:jc w:val="both"/>
        <w:rPr>
          <w:rFonts w:ascii="Times New Roman" w:hAnsi="Times New Roman" w:cs="Times New Roman"/>
          <w:b/>
          <w:color w:val="FF0000"/>
          <w:sz w:val="24"/>
          <w:szCs w:val="24"/>
        </w:rPr>
      </w:pPr>
    </w:p>
    <w:p w:rsidR="00076BB1" w:rsidRDefault="00701E1C" w:rsidP="00131321">
      <w:pPr>
        <w:spacing w:after="0"/>
        <w:contextualSpacing/>
        <w:jc w:val="both"/>
        <w:rPr>
          <w:rFonts w:ascii="Times New Roman" w:hAnsi="Times New Roman" w:cs="Times New Roman"/>
          <w:b/>
          <w:color w:val="FF0000"/>
          <w:sz w:val="24"/>
          <w:szCs w:val="24"/>
        </w:rPr>
      </w:pPr>
      <w:r w:rsidRPr="00701E1C">
        <w:rPr>
          <w:rFonts w:ascii="Times New Roman" w:hAnsi="Times New Roman" w:cs="Times New Roman"/>
          <w:b/>
          <w:noProof/>
          <w:color w:val="FF0000"/>
          <w:sz w:val="24"/>
          <w:szCs w:val="24"/>
          <w:lang w:eastAsia="hr-HR"/>
        </w:rPr>
        <w:lastRenderedPageBreak/>
        <w:drawing>
          <wp:inline distT="0" distB="0" distL="0" distR="0">
            <wp:extent cx="7962900" cy="6210300"/>
            <wp:effectExtent l="0" t="0" r="0" b="0"/>
            <wp:docPr id="8"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962900" cy="6210300"/>
                    </a:xfrm>
                    <a:prstGeom prst="rect">
                      <a:avLst/>
                    </a:prstGeom>
                    <a:noFill/>
                    <a:ln>
                      <a:noFill/>
                    </a:ln>
                  </pic:spPr>
                </pic:pic>
              </a:graphicData>
            </a:graphic>
          </wp:inline>
        </w:drawing>
      </w:r>
    </w:p>
    <w:p w:rsidR="00701E1C" w:rsidRDefault="00701E1C" w:rsidP="00131321">
      <w:pPr>
        <w:spacing w:after="0"/>
        <w:contextualSpacing/>
        <w:jc w:val="both"/>
        <w:rPr>
          <w:rFonts w:ascii="Times New Roman" w:hAnsi="Times New Roman" w:cs="Times New Roman"/>
          <w:b/>
          <w:color w:val="FF0000"/>
          <w:sz w:val="24"/>
          <w:szCs w:val="24"/>
        </w:rPr>
      </w:pPr>
      <w:r w:rsidRPr="00701E1C">
        <w:rPr>
          <w:rFonts w:ascii="Times New Roman" w:hAnsi="Times New Roman" w:cs="Times New Roman"/>
          <w:b/>
          <w:noProof/>
          <w:color w:val="FF0000"/>
          <w:sz w:val="24"/>
          <w:szCs w:val="24"/>
          <w:lang w:eastAsia="hr-HR"/>
        </w:rPr>
        <w:lastRenderedPageBreak/>
        <w:drawing>
          <wp:inline distT="0" distB="0" distL="0" distR="0">
            <wp:extent cx="7962900" cy="5210175"/>
            <wp:effectExtent l="0" t="0" r="0" b="9525"/>
            <wp:docPr id="9" name="Slik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962900" cy="5210175"/>
                    </a:xfrm>
                    <a:prstGeom prst="rect">
                      <a:avLst/>
                    </a:prstGeom>
                    <a:noFill/>
                    <a:ln>
                      <a:noFill/>
                    </a:ln>
                  </pic:spPr>
                </pic:pic>
              </a:graphicData>
            </a:graphic>
          </wp:inline>
        </w:drawing>
      </w:r>
    </w:p>
    <w:p w:rsidR="00701E1C" w:rsidRPr="00434BF7" w:rsidRDefault="00701E1C" w:rsidP="00131321">
      <w:pPr>
        <w:spacing w:after="0"/>
        <w:contextualSpacing/>
        <w:jc w:val="both"/>
        <w:rPr>
          <w:rFonts w:ascii="Times New Roman" w:hAnsi="Times New Roman" w:cs="Times New Roman"/>
          <w:b/>
          <w:color w:val="FF0000"/>
          <w:sz w:val="24"/>
          <w:szCs w:val="24"/>
        </w:rPr>
      </w:pPr>
      <w:r w:rsidRPr="00701E1C">
        <w:rPr>
          <w:rFonts w:ascii="Times New Roman" w:hAnsi="Times New Roman" w:cs="Times New Roman"/>
          <w:b/>
          <w:noProof/>
          <w:color w:val="FF0000"/>
          <w:sz w:val="24"/>
          <w:szCs w:val="24"/>
          <w:lang w:eastAsia="hr-HR"/>
        </w:rPr>
        <w:lastRenderedPageBreak/>
        <w:drawing>
          <wp:inline distT="0" distB="0" distL="0" distR="0">
            <wp:extent cx="7962900" cy="3009900"/>
            <wp:effectExtent l="0" t="0" r="0" b="0"/>
            <wp:docPr id="10" name="Slik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962900" cy="3009900"/>
                    </a:xfrm>
                    <a:prstGeom prst="rect">
                      <a:avLst/>
                    </a:prstGeom>
                    <a:noFill/>
                    <a:ln>
                      <a:noFill/>
                    </a:ln>
                  </pic:spPr>
                </pic:pic>
              </a:graphicData>
            </a:graphic>
          </wp:inline>
        </w:drawing>
      </w:r>
    </w:p>
    <w:tbl>
      <w:tblPr>
        <w:tblW w:w="26548" w:type="dxa"/>
        <w:tblLook w:val="04A0" w:firstRow="1" w:lastRow="0" w:firstColumn="1" w:lastColumn="0" w:noHBand="0" w:noVBand="1"/>
      </w:tblPr>
      <w:tblGrid>
        <w:gridCol w:w="19672"/>
        <w:gridCol w:w="1276"/>
        <w:gridCol w:w="1195"/>
        <w:gridCol w:w="1357"/>
        <w:gridCol w:w="1524"/>
        <w:gridCol w:w="1524"/>
      </w:tblGrid>
      <w:tr w:rsidR="00131321" w:rsidRPr="002D11CA" w:rsidTr="000C7045">
        <w:trPr>
          <w:trHeight w:val="312"/>
        </w:trPr>
        <w:tc>
          <w:tcPr>
            <w:tcW w:w="19672" w:type="dxa"/>
            <w:tcBorders>
              <w:top w:val="nil"/>
              <w:left w:val="nil"/>
              <w:bottom w:val="nil"/>
              <w:right w:val="nil"/>
            </w:tcBorders>
            <w:shd w:val="clear" w:color="auto" w:fill="auto"/>
            <w:noWrap/>
            <w:vAlign w:val="bottom"/>
            <w:hideMark/>
          </w:tcPr>
          <w:tbl>
            <w:tblPr>
              <w:tblW w:w="6730" w:type="dxa"/>
              <w:tblLook w:val="04A0" w:firstRow="1" w:lastRow="0" w:firstColumn="1" w:lastColumn="0" w:noHBand="0" w:noVBand="1"/>
            </w:tblPr>
            <w:tblGrid>
              <w:gridCol w:w="1378"/>
              <w:gridCol w:w="1200"/>
              <w:gridCol w:w="1200"/>
              <w:gridCol w:w="1476"/>
              <w:gridCol w:w="1476"/>
            </w:tblGrid>
            <w:tr w:rsidR="00601841" w:rsidRPr="00855082" w:rsidTr="00601841">
              <w:trPr>
                <w:trHeight w:val="315"/>
              </w:trPr>
              <w:tc>
                <w:tcPr>
                  <w:tcW w:w="1378" w:type="dxa"/>
                  <w:tcBorders>
                    <w:top w:val="nil"/>
                    <w:left w:val="nil"/>
                    <w:bottom w:val="nil"/>
                    <w:right w:val="nil"/>
                  </w:tcBorders>
                  <w:shd w:val="clear" w:color="auto" w:fill="auto"/>
                  <w:noWrap/>
                  <w:vAlign w:val="bottom"/>
                  <w:hideMark/>
                </w:tcPr>
                <w:p w:rsidR="00601841" w:rsidRPr="00855082" w:rsidRDefault="00601841" w:rsidP="00855082">
                  <w:pPr>
                    <w:spacing w:after="0" w:line="240" w:lineRule="auto"/>
                    <w:rPr>
                      <w:rFonts w:ascii="Calibri" w:eastAsia="Times New Roman" w:hAnsi="Calibri" w:cs="Calibri"/>
                      <w:b/>
                      <w:bCs/>
                      <w:color w:val="000000"/>
                      <w:sz w:val="24"/>
                      <w:szCs w:val="24"/>
                      <w:lang w:eastAsia="hr-HR"/>
                    </w:rPr>
                  </w:pPr>
                </w:p>
              </w:tc>
              <w:tc>
                <w:tcPr>
                  <w:tcW w:w="1200" w:type="dxa"/>
                  <w:tcBorders>
                    <w:top w:val="nil"/>
                    <w:left w:val="nil"/>
                    <w:bottom w:val="nil"/>
                    <w:right w:val="nil"/>
                  </w:tcBorders>
                  <w:shd w:val="clear" w:color="auto" w:fill="auto"/>
                  <w:noWrap/>
                  <w:vAlign w:val="bottom"/>
                  <w:hideMark/>
                </w:tcPr>
                <w:p w:rsidR="00601841" w:rsidRPr="00855082" w:rsidRDefault="00601841" w:rsidP="00855082">
                  <w:pPr>
                    <w:spacing w:after="0" w:line="240" w:lineRule="auto"/>
                    <w:rPr>
                      <w:rFonts w:ascii="Times New Roman" w:eastAsia="Times New Roman" w:hAnsi="Times New Roman" w:cs="Times New Roman"/>
                      <w:sz w:val="20"/>
                      <w:szCs w:val="20"/>
                      <w:lang w:eastAsia="hr-HR"/>
                    </w:rPr>
                  </w:pPr>
                </w:p>
              </w:tc>
              <w:tc>
                <w:tcPr>
                  <w:tcW w:w="1200" w:type="dxa"/>
                  <w:tcBorders>
                    <w:top w:val="nil"/>
                    <w:left w:val="nil"/>
                    <w:bottom w:val="nil"/>
                    <w:right w:val="nil"/>
                  </w:tcBorders>
                  <w:shd w:val="clear" w:color="auto" w:fill="auto"/>
                  <w:noWrap/>
                  <w:vAlign w:val="bottom"/>
                  <w:hideMark/>
                </w:tcPr>
                <w:p w:rsidR="00601841" w:rsidRPr="00855082" w:rsidRDefault="00601841" w:rsidP="00855082">
                  <w:pPr>
                    <w:spacing w:after="0" w:line="240" w:lineRule="auto"/>
                    <w:rPr>
                      <w:rFonts w:ascii="Times New Roman" w:eastAsia="Times New Roman" w:hAnsi="Times New Roman" w:cs="Times New Roman"/>
                      <w:sz w:val="20"/>
                      <w:szCs w:val="20"/>
                      <w:lang w:eastAsia="hr-HR"/>
                    </w:rPr>
                  </w:pPr>
                </w:p>
              </w:tc>
              <w:tc>
                <w:tcPr>
                  <w:tcW w:w="1476" w:type="dxa"/>
                  <w:tcBorders>
                    <w:top w:val="nil"/>
                    <w:left w:val="nil"/>
                    <w:bottom w:val="nil"/>
                    <w:right w:val="nil"/>
                  </w:tcBorders>
                  <w:shd w:val="clear" w:color="auto" w:fill="auto"/>
                  <w:noWrap/>
                  <w:vAlign w:val="bottom"/>
                  <w:hideMark/>
                </w:tcPr>
                <w:p w:rsidR="00601841" w:rsidRPr="00855082" w:rsidRDefault="00601841" w:rsidP="00855082">
                  <w:pPr>
                    <w:spacing w:after="0" w:line="240" w:lineRule="auto"/>
                    <w:rPr>
                      <w:rFonts w:ascii="Times New Roman" w:eastAsia="Times New Roman" w:hAnsi="Times New Roman" w:cs="Times New Roman"/>
                      <w:sz w:val="20"/>
                      <w:szCs w:val="20"/>
                      <w:lang w:eastAsia="hr-HR"/>
                    </w:rPr>
                  </w:pPr>
                </w:p>
              </w:tc>
              <w:tc>
                <w:tcPr>
                  <w:tcW w:w="1476" w:type="dxa"/>
                  <w:tcBorders>
                    <w:top w:val="nil"/>
                    <w:left w:val="nil"/>
                    <w:bottom w:val="nil"/>
                    <w:right w:val="nil"/>
                  </w:tcBorders>
                  <w:shd w:val="clear" w:color="auto" w:fill="auto"/>
                  <w:noWrap/>
                  <w:vAlign w:val="bottom"/>
                  <w:hideMark/>
                </w:tcPr>
                <w:p w:rsidR="00601841" w:rsidRPr="00855082" w:rsidRDefault="00601841" w:rsidP="00855082">
                  <w:pPr>
                    <w:spacing w:after="0" w:line="240" w:lineRule="auto"/>
                    <w:rPr>
                      <w:rFonts w:ascii="Times New Roman" w:eastAsia="Times New Roman" w:hAnsi="Times New Roman" w:cs="Times New Roman"/>
                      <w:sz w:val="20"/>
                      <w:szCs w:val="20"/>
                      <w:lang w:eastAsia="hr-HR"/>
                    </w:rPr>
                  </w:pPr>
                </w:p>
              </w:tc>
            </w:tr>
            <w:tr w:rsidR="00601841" w:rsidRPr="00855082" w:rsidTr="00601841">
              <w:trPr>
                <w:trHeight w:val="1390"/>
              </w:trPr>
              <w:tc>
                <w:tcPr>
                  <w:tcW w:w="1378" w:type="dxa"/>
                  <w:tcBorders>
                    <w:top w:val="nil"/>
                    <w:left w:val="nil"/>
                    <w:bottom w:val="nil"/>
                    <w:right w:val="nil"/>
                  </w:tcBorders>
                  <w:shd w:val="clear" w:color="auto" w:fill="auto"/>
                  <w:noWrap/>
                  <w:vAlign w:val="bottom"/>
                  <w:hideMark/>
                </w:tcPr>
                <w:p w:rsidR="00601841" w:rsidRPr="00855082" w:rsidRDefault="00601841" w:rsidP="00855082">
                  <w:pPr>
                    <w:spacing w:after="0" w:line="240" w:lineRule="auto"/>
                    <w:rPr>
                      <w:rFonts w:ascii="Calibri" w:eastAsia="Times New Roman" w:hAnsi="Calibri" w:cs="Calibri"/>
                      <w:b/>
                      <w:bCs/>
                      <w:color w:val="000000"/>
                      <w:sz w:val="24"/>
                      <w:szCs w:val="24"/>
                      <w:lang w:eastAsia="hr-HR"/>
                    </w:rPr>
                  </w:pPr>
                </w:p>
              </w:tc>
              <w:tc>
                <w:tcPr>
                  <w:tcW w:w="1200" w:type="dxa"/>
                  <w:tcBorders>
                    <w:top w:val="nil"/>
                    <w:left w:val="nil"/>
                    <w:bottom w:val="nil"/>
                    <w:right w:val="nil"/>
                  </w:tcBorders>
                  <w:shd w:val="clear" w:color="auto" w:fill="auto"/>
                  <w:noWrap/>
                  <w:vAlign w:val="bottom"/>
                  <w:hideMark/>
                </w:tcPr>
                <w:p w:rsidR="00601841" w:rsidRPr="00855082" w:rsidRDefault="00601841" w:rsidP="00855082">
                  <w:pPr>
                    <w:spacing w:after="0" w:line="240" w:lineRule="auto"/>
                    <w:rPr>
                      <w:rFonts w:ascii="Times New Roman" w:eastAsia="Times New Roman" w:hAnsi="Times New Roman" w:cs="Times New Roman"/>
                      <w:sz w:val="20"/>
                      <w:szCs w:val="20"/>
                      <w:lang w:eastAsia="hr-HR"/>
                    </w:rPr>
                  </w:pPr>
                </w:p>
              </w:tc>
              <w:tc>
                <w:tcPr>
                  <w:tcW w:w="1200" w:type="dxa"/>
                  <w:tcBorders>
                    <w:top w:val="nil"/>
                    <w:left w:val="nil"/>
                    <w:bottom w:val="nil"/>
                    <w:right w:val="nil"/>
                  </w:tcBorders>
                  <w:shd w:val="clear" w:color="auto" w:fill="auto"/>
                  <w:noWrap/>
                  <w:vAlign w:val="bottom"/>
                  <w:hideMark/>
                </w:tcPr>
                <w:p w:rsidR="00601841" w:rsidRPr="00855082" w:rsidRDefault="00601841" w:rsidP="00855082">
                  <w:pPr>
                    <w:spacing w:after="0" w:line="240" w:lineRule="auto"/>
                    <w:rPr>
                      <w:rFonts w:ascii="Times New Roman" w:eastAsia="Times New Roman" w:hAnsi="Times New Roman" w:cs="Times New Roman"/>
                      <w:sz w:val="20"/>
                      <w:szCs w:val="20"/>
                      <w:lang w:eastAsia="hr-HR"/>
                    </w:rPr>
                  </w:pPr>
                </w:p>
              </w:tc>
              <w:tc>
                <w:tcPr>
                  <w:tcW w:w="1476" w:type="dxa"/>
                  <w:tcBorders>
                    <w:top w:val="nil"/>
                    <w:left w:val="nil"/>
                    <w:bottom w:val="nil"/>
                    <w:right w:val="nil"/>
                  </w:tcBorders>
                  <w:shd w:val="clear" w:color="auto" w:fill="auto"/>
                  <w:noWrap/>
                  <w:vAlign w:val="bottom"/>
                  <w:hideMark/>
                </w:tcPr>
                <w:p w:rsidR="00601841" w:rsidRPr="00855082" w:rsidRDefault="00601841" w:rsidP="00855082">
                  <w:pPr>
                    <w:spacing w:after="0" w:line="240" w:lineRule="auto"/>
                    <w:rPr>
                      <w:rFonts w:ascii="Times New Roman" w:eastAsia="Times New Roman" w:hAnsi="Times New Roman" w:cs="Times New Roman"/>
                      <w:sz w:val="20"/>
                      <w:szCs w:val="20"/>
                      <w:lang w:eastAsia="hr-HR"/>
                    </w:rPr>
                  </w:pPr>
                </w:p>
              </w:tc>
              <w:tc>
                <w:tcPr>
                  <w:tcW w:w="1476" w:type="dxa"/>
                  <w:tcBorders>
                    <w:top w:val="nil"/>
                    <w:left w:val="nil"/>
                    <w:bottom w:val="nil"/>
                    <w:right w:val="nil"/>
                  </w:tcBorders>
                  <w:shd w:val="clear" w:color="auto" w:fill="auto"/>
                  <w:noWrap/>
                  <w:vAlign w:val="bottom"/>
                  <w:hideMark/>
                </w:tcPr>
                <w:p w:rsidR="00601841" w:rsidRPr="00855082" w:rsidRDefault="00601841" w:rsidP="00855082">
                  <w:pPr>
                    <w:spacing w:after="0" w:line="240" w:lineRule="auto"/>
                    <w:rPr>
                      <w:rFonts w:ascii="Times New Roman" w:eastAsia="Times New Roman" w:hAnsi="Times New Roman" w:cs="Times New Roman"/>
                      <w:sz w:val="20"/>
                      <w:szCs w:val="20"/>
                      <w:lang w:eastAsia="hr-HR"/>
                    </w:rPr>
                  </w:pPr>
                </w:p>
              </w:tc>
            </w:tr>
          </w:tbl>
          <w:p w:rsidR="00131321" w:rsidRPr="002D11CA" w:rsidRDefault="00131321" w:rsidP="001902A7">
            <w:pPr>
              <w:spacing w:after="0" w:line="240" w:lineRule="auto"/>
              <w:jc w:val="both"/>
              <w:rPr>
                <w:rFonts w:ascii="Times New Roman" w:eastAsia="Times New Roman" w:hAnsi="Times New Roman" w:cs="Times New Roman"/>
                <w:b/>
                <w:bCs/>
                <w:sz w:val="24"/>
                <w:szCs w:val="24"/>
                <w:lang w:eastAsia="hr-HR"/>
              </w:rPr>
            </w:pPr>
          </w:p>
        </w:tc>
        <w:tc>
          <w:tcPr>
            <w:tcW w:w="1276" w:type="dxa"/>
            <w:tcBorders>
              <w:top w:val="nil"/>
              <w:left w:val="nil"/>
              <w:bottom w:val="nil"/>
              <w:right w:val="nil"/>
            </w:tcBorders>
            <w:shd w:val="clear" w:color="auto" w:fill="auto"/>
            <w:noWrap/>
            <w:vAlign w:val="bottom"/>
            <w:hideMark/>
          </w:tcPr>
          <w:p w:rsidR="00131321" w:rsidRPr="002D11CA" w:rsidRDefault="00131321" w:rsidP="001902A7">
            <w:pPr>
              <w:spacing w:after="0" w:line="240" w:lineRule="auto"/>
              <w:jc w:val="both"/>
              <w:rPr>
                <w:rFonts w:ascii="Times New Roman" w:eastAsia="Times New Roman" w:hAnsi="Times New Roman" w:cs="Times New Roman"/>
                <w:b/>
                <w:bCs/>
                <w:sz w:val="24"/>
                <w:szCs w:val="24"/>
                <w:lang w:eastAsia="hr-HR"/>
              </w:rPr>
            </w:pPr>
          </w:p>
        </w:tc>
        <w:tc>
          <w:tcPr>
            <w:tcW w:w="1195" w:type="dxa"/>
            <w:tcBorders>
              <w:top w:val="nil"/>
              <w:left w:val="nil"/>
              <w:bottom w:val="nil"/>
              <w:right w:val="nil"/>
            </w:tcBorders>
            <w:shd w:val="clear" w:color="auto" w:fill="auto"/>
            <w:noWrap/>
            <w:vAlign w:val="bottom"/>
            <w:hideMark/>
          </w:tcPr>
          <w:p w:rsidR="00131321" w:rsidRPr="002D11CA" w:rsidRDefault="00131321" w:rsidP="001902A7">
            <w:pPr>
              <w:spacing w:after="0" w:line="240" w:lineRule="auto"/>
              <w:jc w:val="both"/>
              <w:rPr>
                <w:rFonts w:ascii="Times New Roman" w:eastAsia="Times New Roman" w:hAnsi="Times New Roman" w:cs="Times New Roman"/>
                <w:sz w:val="24"/>
                <w:szCs w:val="24"/>
                <w:lang w:eastAsia="hr-HR"/>
              </w:rPr>
            </w:pPr>
          </w:p>
        </w:tc>
        <w:tc>
          <w:tcPr>
            <w:tcW w:w="1357" w:type="dxa"/>
            <w:tcBorders>
              <w:top w:val="nil"/>
              <w:left w:val="nil"/>
              <w:bottom w:val="nil"/>
              <w:right w:val="nil"/>
            </w:tcBorders>
            <w:shd w:val="clear" w:color="auto" w:fill="auto"/>
            <w:noWrap/>
            <w:vAlign w:val="bottom"/>
            <w:hideMark/>
          </w:tcPr>
          <w:p w:rsidR="00131321" w:rsidRPr="002D11CA" w:rsidRDefault="00131321" w:rsidP="001902A7">
            <w:pPr>
              <w:spacing w:after="0" w:line="240" w:lineRule="auto"/>
              <w:jc w:val="both"/>
              <w:rPr>
                <w:rFonts w:ascii="Times New Roman" w:eastAsia="Times New Roman" w:hAnsi="Times New Roman" w:cs="Times New Roman"/>
                <w:sz w:val="24"/>
                <w:szCs w:val="24"/>
                <w:lang w:eastAsia="hr-HR"/>
              </w:rPr>
            </w:pPr>
          </w:p>
        </w:tc>
        <w:tc>
          <w:tcPr>
            <w:tcW w:w="1524" w:type="dxa"/>
            <w:tcBorders>
              <w:top w:val="nil"/>
              <w:left w:val="nil"/>
              <w:bottom w:val="nil"/>
              <w:right w:val="nil"/>
            </w:tcBorders>
            <w:shd w:val="clear" w:color="auto" w:fill="auto"/>
            <w:noWrap/>
            <w:vAlign w:val="bottom"/>
            <w:hideMark/>
          </w:tcPr>
          <w:p w:rsidR="00131321" w:rsidRPr="002D11CA" w:rsidRDefault="00131321" w:rsidP="001902A7">
            <w:pPr>
              <w:spacing w:after="0" w:line="240" w:lineRule="auto"/>
              <w:jc w:val="both"/>
              <w:rPr>
                <w:rFonts w:ascii="Times New Roman" w:eastAsia="Times New Roman" w:hAnsi="Times New Roman" w:cs="Times New Roman"/>
                <w:sz w:val="24"/>
                <w:szCs w:val="24"/>
                <w:lang w:eastAsia="hr-HR"/>
              </w:rPr>
            </w:pPr>
          </w:p>
        </w:tc>
        <w:tc>
          <w:tcPr>
            <w:tcW w:w="1524" w:type="dxa"/>
            <w:tcBorders>
              <w:top w:val="nil"/>
              <w:left w:val="nil"/>
              <w:bottom w:val="nil"/>
              <w:right w:val="nil"/>
            </w:tcBorders>
            <w:shd w:val="clear" w:color="auto" w:fill="auto"/>
            <w:noWrap/>
            <w:vAlign w:val="bottom"/>
            <w:hideMark/>
          </w:tcPr>
          <w:p w:rsidR="00131321" w:rsidRPr="002D11CA" w:rsidRDefault="00131321" w:rsidP="001902A7">
            <w:pPr>
              <w:spacing w:after="0" w:line="240" w:lineRule="auto"/>
              <w:jc w:val="both"/>
              <w:rPr>
                <w:rFonts w:ascii="Times New Roman" w:eastAsia="Times New Roman" w:hAnsi="Times New Roman" w:cs="Times New Roman"/>
                <w:sz w:val="24"/>
                <w:szCs w:val="24"/>
                <w:lang w:eastAsia="hr-HR"/>
              </w:rPr>
            </w:pPr>
          </w:p>
        </w:tc>
      </w:tr>
      <w:tr w:rsidR="00131321" w:rsidRPr="002D11CA" w:rsidTr="00855082">
        <w:trPr>
          <w:trHeight w:val="312"/>
        </w:trPr>
        <w:tc>
          <w:tcPr>
            <w:tcW w:w="19672" w:type="dxa"/>
            <w:tcBorders>
              <w:top w:val="nil"/>
              <w:left w:val="nil"/>
              <w:bottom w:val="nil"/>
              <w:right w:val="nil"/>
            </w:tcBorders>
            <w:shd w:val="clear" w:color="auto" w:fill="auto"/>
            <w:noWrap/>
            <w:vAlign w:val="bottom"/>
          </w:tcPr>
          <w:p w:rsidR="00601841" w:rsidRDefault="00601841" w:rsidP="001902A7">
            <w:pPr>
              <w:spacing w:after="0" w:line="240" w:lineRule="auto"/>
              <w:jc w:val="both"/>
              <w:rPr>
                <w:rFonts w:ascii="Times New Roman" w:eastAsia="Times New Roman" w:hAnsi="Times New Roman" w:cs="Times New Roman"/>
                <w:b/>
                <w:bCs/>
                <w:sz w:val="24"/>
                <w:szCs w:val="24"/>
                <w:lang w:eastAsia="hr-HR"/>
              </w:rPr>
            </w:pPr>
          </w:p>
          <w:p w:rsidR="00601841" w:rsidRPr="002D11CA" w:rsidRDefault="00601841" w:rsidP="001902A7">
            <w:pPr>
              <w:spacing w:after="0" w:line="240" w:lineRule="auto"/>
              <w:jc w:val="both"/>
              <w:rPr>
                <w:rFonts w:ascii="Times New Roman" w:eastAsia="Times New Roman" w:hAnsi="Times New Roman" w:cs="Times New Roman"/>
                <w:b/>
                <w:bCs/>
                <w:sz w:val="24"/>
                <w:szCs w:val="24"/>
                <w:lang w:eastAsia="hr-HR"/>
              </w:rPr>
            </w:pPr>
          </w:p>
        </w:tc>
        <w:tc>
          <w:tcPr>
            <w:tcW w:w="1276" w:type="dxa"/>
            <w:tcBorders>
              <w:top w:val="nil"/>
              <w:left w:val="nil"/>
              <w:bottom w:val="nil"/>
              <w:right w:val="nil"/>
            </w:tcBorders>
            <w:shd w:val="clear" w:color="auto" w:fill="auto"/>
            <w:noWrap/>
            <w:vAlign w:val="bottom"/>
            <w:hideMark/>
          </w:tcPr>
          <w:p w:rsidR="00131321" w:rsidRPr="002D11CA" w:rsidRDefault="00131321" w:rsidP="001902A7">
            <w:pPr>
              <w:spacing w:after="0" w:line="240" w:lineRule="auto"/>
              <w:jc w:val="both"/>
              <w:rPr>
                <w:rFonts w:ascii="Times New Roman" w:eastAsia="Times New Roman" w:hAnsi="Times New Roman" w:cs="Times New Roman"/>
                <w:b/>
                <w:bCs/>
                <w:sz w:val="24"/>
                <w:szCs w:val="24"/>
                <w:lang w:eastAsia="hr-HR"/>
              </w:rPr>
            </w:pPr>
          </w:p>
        </w:tc>
        <w:tc>
          <w:tcPr>
            <w:tcW w:w="1195" w:type="dxa"/>
            <w:tcBorders>
              <w:top w:val="nil"/>
              <w:left w:val="nil"/>
              <w:bottom w:val="nil"/>
              <w:right w:val="nil"/>
            </w:tcBorders>
            <w:shd w:val="clear" w:color="auto" w:fill="auto"/>
            <w:noWrap/>
            <w:vAlign w:val="bottom"/>
            <w:hideMark/>
          </w:tcPr>
          <w:p w:rsidR="00131321" w:rsidRPr="002D11CA" w:rsidRDefault="00131321" w:rsidP="001902A7">
            <w:pPr>
              <w:spacing w:after="0" w:line="240" w:lineRule="auto"/>
              <w:jc w:val="both"/>
              <w:rPr>
                <w:rFonts w:ascii="Times New Roman" w:eastAsia="Times New Roman" w:hAnsi="Times New Roman" w:cs="Times New Roman"/>
                <w:sz w:val="24"/>
                <w:szCs w:val="24"/>
                <w:lang w:eastAsia="hr-HR"/>
              </w:rPr>
            </w:pPr>
          </w:p>
        </w:tc>
        <w:tc>
          <w:tcPr>
            <w:tcW w:w="1357" w:type="dxa"/>
            <w:tcBorders>
              <w:top w:val="nil"/>
              <w:left w:val="nil"/>
              <w:bottom w:val="nil"/>
              <w:right w:val="nil"/>
            </w:tcBorders>
            <w:shd w:val="clear" w:color="auto" w:fill="auto"/>
            <w:noWrap/>
            <w:vAlign w:val="bottom"/>
            <w:hideMark/>
          </w:tcPr>
          <w:p w:rsidR="00131321" w:rsidRPr="002D11CA" w:rsidRDefault="00131321" w:rsidP="001902A7">
            <w:pPr>
              <w:spacing w:after="0" w:line="240" w:lineRule="auto"/>
              <w:jc w:val="both"/>
              <w:rPr>
                <w:rFonts w:ascii="Times New Roman" w:eastAsia="Times New Roman" w:hAnsi="Times New Roman" w:cs="Times New Roman"/>
                <w:sz w:val="24"/>
                <w:szCs w:val="24"/>
                <w:lang w:eastAsia="hr-HR"/>
              </w:rPr>
            </w:pPr>
          </w:p>
        </w:tc>
        <w:tc>
          <w:tcPr>
            <w:tcW w:w="1524" w:type="dxa"/>
            <w:tcBorders>
              <w:top w:val="nil"/>
              <w:left w:val="nil"/>
              <w:bottom w:val="nil"/>
              <w:right w:val="nil"/>
            </w:tcBorders>
            <w:shd w:val="clear" w:color="auto" w:fill="auto"/>
            <w:noWrap/>
            <w:vAlign w:val="bottom"/>
            <w:hideMark/>
          </w:tcPr>
          <w:p w:rsidR="00131321" w:rsidRPr="002D11CA" w:rsidRDefault="00131321" w:rsidP="001902A7">
            <w:pPr>
              <w:spacing w:after="0" w:line="240" w:lineRule="auto"/>
              <w:jc w:val="both"/>
              <w:rPr>
                <w:rFonts w:ascii="Times New Roman" w:eastAsia="Times New Roman" w:hAnsi="Times New Roman" w:cs="Times New Roman"/>
                <w:sz w:val="24"/>
                <w:szCs w:val="24"/>
                <w:lang w:eastAsia="hr-HR"/>
              </w:rPr>
            </w:pPr>
          </w:p>
        </w:tc>
        <w:tc>
          <w:tcPr>
            <w:tcW w:w="1524" w:type="dxa"/>
            <w:tcBorders>
              <w:top w:val="nil"/>
              <w:left w:val="nil"/>
              <w:bottom w:val="nil"/>
              <w:right w:val="nil"/>
            </w:tcBorders>
            <w:shd w:val="clear" w:color="auto" w:fill="auto"/>
            <w:noWrap/>
            <w:vAlign w:val="bottom"/>
            <w:hideMark/>
          </w:tcPr>
          <w:p w:rsidR="00131321" w:rsidRPr="002D11CA" w:rsidRDefault="00131321" w:rsidP="001902A7">
            <w:pPr>
              <w:spacing w:after="0" w:line="240" w:lineRule="auto"/>
              <w:jc w:val="both"/>
              <w:rPr>
                <w:rFonts w:ascii="Times New Roman" w:eastAsia="Times New Roman" w:hAnsi="Times New Roman" w:cs="Times New Roman"/>
                <w:sz w:val="24"/>
                <w:szCs w:val="24"/>
                <w:lang w:eastAsia="hr-HR"/>
              </w:rPr>
            </w:pPr>
          </w:p>
        </w:tc>
      </w:tr>
    </w:tbl>
    <w:p w:rsidR="00131321" w:rsidRPr="002D11CA" w:rsidRDefault="00131321" w:rsidP="00131321">
      <w:pPr>
        <w:contextualSpacing/>
        <w:jc w:val="both"/>
        <w:rPr>
          <w:rFonts w:ascii="Times New Roman" w:hAnsi="Times New Roman" w:cs="Times New Roman"/>
          <w:b/>
          <w:sz w:val="24"/>
          <w:szCs w:val="24"/>
        </w:rPr>
      </w:pPr>
      <w:r w:rsidRPr="00124D25">
        <w:rPr>
          <w:rFonts w:ascii="Times New Roman" w:hAnsi="Times New Roman" w:cs="Times New Roman"/>
          <w:b/>
          <w:sz w:val="24"/>
          <w:szCs w:val="24"/>
        </w:rPr>
        <w:t>Odstu</w:t>
      </w:r>
      <w:r w:rsidR="00275F18" w:rsidRPr="00124D25">
        <w:rPr>
          <w:rFonts w:ascii="Times New Roman" w:hAnsi="Times New Roman" w:cs="Times New Roman"/>
          <w:b/>
          <w:sz w:val="24"/>
          <w:szCs w:val="24"/>
        </w:rPr>
        <w:t xml:space="preserve">panja rebalansa </w:t>
      </w:r>
      <w:r w:rsidR="00853BC9" w:rsidRPr="00124D25">
        <w:rPr>
          <w:rFonts w:ascii="Times New Roman" w:hAnsi="Times New Roman" w:cs="Times New Roman"/>
          <w:b/>
          <w:sz w:val="24"/>
          <w:szCs w:val="24"/>
        </w:rPr>
        <w:t xml:space="preserve"> za 2025</w:t>
      </w:r>
      <w:r w:rsidR="00275F18" w:rsidRPr="00124D25">
        <w:rPr>
          <w:rFonts w:ascii="Times New Roman" w:hAnsi="Times New Roman" w:cs="Times New Roman"/>
          <w:b/>
          <w:sz w:val="24"/>
          <w:szCs w:val="24"/>
        </w:rPr>
        <w:t xml:space="preserve">. u odnosu na financijski plan </w:t>
      </w:r>
      <w:r w:rsidR="00B229B7" w:rsidRPr="00124D25">
        <w:rPr>
          <w:rFonts w:ascii="Times New Roman" w:hAnsi="Times New Roman" w:cs="Times New Roman"/>
          <w:b/>
          <w:sz w:val="24"/>
          <w:szCs w:val="24"/>
        </w:rPr>
        <w:t xml:space="preserve"> za</w:t>
      </w:r>
      <w:r w:rsidR="00853BC9" w:rsidRPr="00124D25">
        <w:rPr>
          <w:rFonts w:ascii="Times New Roman" w:hAnsi="Times New Roman" w:cs="Times New Roman"/>
          <w:b/>
          <w:sz w:val="24"/>
          <w:szCs w:val="24"/>
        </w:rPr>
        <w:t xml:space="preserve"> 2025</w:t>
      </w:r>
      <w:r w:rsidRPr="00124D25">
        <w:rPr>
          <w:rFonts w:ascii="Times New Roman" w:hAnsi="Times New Roman" w:cs="Times New Roman"/>
          <w:b/>
          <w:sz w:val="24"/>
          <w:szCs w:val="24"/>
        </w:rPr>
        <w:t>.godinu:</w:t>
      </w:r>
    </w:p>
    <w:p w:rsidR="00131321" w:rsidRPr="002D11CA" w:rsidRDefault="00131321" w:rsidP="00131321">
      <w:pPr>
        <w:contextualSpacing/>
        <w:jc w:val="both"/>
        <w:rPr>
          <w:rFonts w:ascii="Times New Roman" w:hAnsi="Times New Roman" w:cs="Times New Roman"/>
          <w:sz w:val="24"/>
          <w:szCs w:val="24"/>
        </w:rPr>
      </w:pPr>
    </w:p>
    <w:p w:rsidR="00855082" w:rsidRPr="00701E1C" w:rsidRDefault="00131321" w:rsidP="00701E1C">
      <w:pPr>
        <w:jc w:val="both"/>
        <w:rPr>
          <w:rFonts w:ascii="Times New Roman" w:hAnsi="Times New Roman" w:cs="Times New Roman"/>
          <w:sz w:val="24"/>
          <w:szCs w:val="24"/>
        </w:rPr>
      </w:pPr>
      <w:r w:rsidRPr="002D11CA">
        <w:rPr>
          <w:rFonts w:ascii="Times New Roman" w:hAnsi="Times New Roman" w:cs="Times New Roman"/>
          <w:sz w:val="24"/>
          <w:szCs w:val="24"/>
        </w:rPr>
        <w:t>Rashodi poslovan</w:t>
      </w:r>
      <w:r w:rsidR="00275F18">
        <w:rPr>
          <w:rFonts w:ascii="Times New Roman" w:hAnsi="Times New Roman" w:cs="Times New Roman"/>
          <w:sz w:val="24"/>
          <w:szCs w:val="24"/>
        </w:rPr>
        <w:t xml:space="preserve">ja  u rebalansu </w:t>
      </w:r>
      <w:r w:rsidR="00701E1C">
        <w:rPr>
          <w:rFonts w:ascii="Times New Roman" w:hAnsi="Times New Roman" w:cs="Times New Roman"/>
          <w:sz w:val="24"/>
          <w:szCs w:val="24"/>
        </w:rPr>
        <w:t xml:space="preserve"> za 2025.g.  su  povećani za 62,58</w:t>
      </w:r>
      <w:r w:rsidR="00C26312">
        <w:rPr>
          <w:rFonts w:ascii="Times New Roman" w:hAnsi="Times New Roman" w:cs="Times New Roman"/>
          <w:sz w:val="24"/>
          <w:szCs w:val="24"/>
        </w:rPr>
        <w:t xml:space="preserve"> % </w:t>
      </w:r>
      <w:r w:rsidR="00275F18">
        <w:rPr>
          <w:rFonts w:ascii="Times New Roman" w:hAnsi="Times New Roman" w:cs="Times New Roman"/>
          <w:sz w:val="24"/>
          <w:szCs w:val="24"/>
        </w:rPr>
        <w:t>u odnosu na plan za 2025. ,u rebalans su uključena sredstva Ministarstva kulture i medija RH kako za redovnu djelatnost, tako i sredstva za financiranje EU projekta Energetska obnova Knjižnice te sredstva koje nam je Sveučilište u Osijeku doznačilo</w:t>
      </w:r>
      <w:r w:rsidR="00701E1C">
        <w:rPr>
          <w:rFonts w:ascii="Times New Roman" w:hAnsi="Times New Roman" w:cs="Times New Roman"/>
          <w:sz w:val="24"/>
          <w:szCs w:val="24"/>
        </w:rPr>
        <w:t xml:space="preserve"> kao pomoć za troškove projekt</w:t>
      </w:r>
    </w:p>
    <w:p w:rsidR="00131321" w:rsidRPr="002D11CA" w:rsidRDefault="00131321" w:rsidP="00131321">
      <w:pPr>
        <w:suppressAutoHyphens/>
        <w:autoSpaceDN w:val="0"/>
        <w:jc w:val="both"/>
        <w:rPr>
          <w:rFonts w:ascii="Times New Roman" w:eastAsia="Calibri" w:hAnsi="Times New Roman" w:cs="Times New Roman"/>
          <w:b/>
          <w:sz w:val="24"/>
          <w:szCs w:val="24"/>
          <w:u w:val="single"/>
        </w:rPr>
      </w:pPr>
      <w:r w:rsidRPr="002D11CA">
        <w:rPr>
          <w:rFonts w:ascii="Times New Roman" w:eastAsia="Calibri" w:hAnsi="Times New Roman" w:cs="Times New Roman"/>
          <w:b/>
          <w:sz w:val="24"/>
          <w:szCs w:val="24"/>
          <w:u w:val="single"/>
        </w:rPr>
        <w:lastRenderedPageBreak/>
        <w:t>A621003  REDOVNA AKTIVNOST SVEUČILIŠTA U OSIJEKU</w:t>
      </w:r>
    </w:p>
    <w:p w:rsidR="00D76D9E" w:rsidRPr="002D11CA" w:rsidRDefault="00701E1C" w:rsidP="00131321">
      <w:pPr>
        <w:suppressAutoHyphens/>
        <w:autoSpaceDN w:val="0"/>
        <w:jc w:val="both"/>
        <w:rPr>
          <w:rFonts w:ascii="Times New Roman" w:eastAsia="Calibri" w:hAnsi="Times New Roman" w:cs="Times New Roman"/>
          <w:b/>
          <w:sz w:val="24"/>
          <w:szCs w:val="24"/>
          <w:u w:val="single"/>
        </w:rPr>
      </w:pPr>
      <w:r w:rsidRPr="00701E1C">
        <w:rPr>
          <w:rFonts w:ascii="Times New Roman" w:eastAsia="Calibri" w:hAnsi="Times New Roman" w:cs="Times New Roman"/>
          <w:b/>
          <w:noProof/>
          <w:sz w:val="24"/>
          <w:szCs w:val="24"/>
          <w:u w:val="single"/>
          <w:lang w:eastAsia="hr-HR"/>
        </w:rPr>
        <w:drawing>
          <wp:inline distT="0" distB="0" distL="0" distR="0">
            <wp:extent cx="7305675" cy="809625"/>
            <wp:effectExtent l="0" t="0" r="9525" b="9525"/>
            <wp:docPr id="12" name="Slik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305675" cy="809625"/>
                    </a:xfrm>
                    <a:prstGeom prst="rect">
                      <a:avLst/>
                    </a:prstGeom>
                    <a:noFill/>
                    <a:ln>
                      <a:noFill/>
                    </a:ln>
                  </pic:spPr>
                </pic:pic>
              </a:graphicData>
            </a:graphic>
          </wp:inline>
        </w:drawing>
      </w:r>
    </w:p>
    <w:p w:rsidR="00131321" w:rsidRPr="002D11CA" w:rsidRDefault="00131321" w:rsidP="00131321">
      <w:pPr>
        <w:suppressAutoHyphens/>
        <w:autoSpaceDN w:val="0"/>
        <w:spacing w:after="0"/>
        <w:jc w:val="both"/>
        <w:rPr>
          <w:rFonts w:ascii="Times New Roman" w:eastAsia="Calibri" w:hAnsi="Times New Roman" w:cs="Times New Roman"/>
          <w:sz w:val="24"/>
          <w:szCs w:val="24"/>
        </w:rPr>
      </w:pPr>
      <w:r w:rsidRPr="002D11CA">
        <w:rPr>
          <w:rFonts w:ascii="Times New Roman" w:eastAsia="Calibri" w:hAnsi="Times New Roman" w:cs="Times New Roman"/>
          <w:sz w:val="24"/>
          <w:szCs w:val="24"/>
        </w:rPr>
        <w:t>Ova aktivnost sastoji se od sljedećih elemenata:</w:t>
      </w:r>
    </w:p>
    <w:p w:rsidR="00131321" w:rsidRPr="002D11CA" w:rsidRDefault="00131321" w:rsidP="00131321">
      <w:pPr>
        <w:suppressAutoHyphens/>
        <w:autoSpaceDN w:val="0"/>
        <w:spacing w:after="0"/>
        <w:jc w:val="both"/>
        <w:rPr>
          <w:rFonts w:ascii="Times New Roman" w:eastAsia="Calibri" w:hAnsi="Times New Roman" w:cs="Times New Roman"/>
          <w:sz w:val="24"/>
          <w:szCs w:val="24"/>
        </w:rPr>
      </w:pPr>
      <w:r w:rsidRPr="002D11CA">
        <w:rPr>
          <w:rFonts w:ascii="Times New Roman" w:eastAsia="Calibri" w:hAnsi="Times New Roman" w:cs="Times New Roman"/>
          <w:sz w:val="24"/>
          <w:szCs w:val="24"/>
        </w:rPr>
        <w:t>Rashodi za zaposlene ( plaće, materijalna prava zaposlenika ) i materijalni rashodi ( prijevoz zaposlenika  i sistematski pregled)  te naknada poslodavca zbog nezapošljavanja osoba s invaliditetom.</w:t>
      </w:r>
    </w:p>
    <w:p w:rsidR="00131321" w:rsidRPr="002D11CA" w:rsidRDefault="00131321" w:rsidP="00131321">
      <w:pPr>
        <w:suppressAutoHyphens/>
        <w:autoSpaceDN w:val="0"/>
        <w:spacing w:after="0"/>
        <w:jc w:val="both"/>
        <w:rPr>
          <w:rFonts w:ascii="Times New Roman" w:eastAsia="Calibri" w:hAnsi="Times New Roman" w:cs="Times New Roman"/>
          <w:sz w:val="24"/>
          <w:szCs w:val="24"/>
        </w:rPr>
      </w:pPr>
      <w:r w:rsidRPr="002D11CA">
        <w:rPr>
          <w:rFonts w:ascii="Times New Roman" w:eastAsia="Calibri" w:hAnsi="Times New Roman" w:cs="Times New Roman"/>
          <w:sz w:val="24"/>
          <w:szCs w:val="24"/>
        </w:rPr>
        <w:t>Ova aktivnost provodi se svake godine.</w:t>
      </w:r>
    </w:p>
    <w:p w:rsidR="00131321" w:rsidRPr="002D11CA" w:rsidRDefault="00131321" w:rsidP="00131321">
      <w:pPr>
        <w:suppressAutoHyphens/>
        <w:autoSpaceDN w:val="0"/>
        <w:spacing w:after="0"/>
        <w:jc w:val="both"/>
        <w:rPr>
          <w:rFonts w:ascii="Times New Roman" w:eastAsia="Calibri" w:hAnsi="Times New Roman" w:cs="Times New Roman"/>
          <w:sz w:val="24"/>
          <w:szCs w:val="24"/>
        </w:rPr>
      </w:pPr>
    </w:p>
    <w:p w:rsidR="008333A8" w:rsidRDefault="00131321" w:rsidP="008333A8">
      <w:pPr>
        <w:pStyle w:val="Odlomakpopisa"/>
        <w:numPr>
          <w:ilvl w:val="0"/>
          <w:numId w:val="15"/>
        </w:numPr>
        <w:suppressAutoHyphens/>
        <w:autoSpaceDN w:val="0"/>
        <w:spacing w:after="0"/>
        <w:jc w:val="both"/>
        <w:rPr>
          <w:rFonts w:ascii="Times New Roman" w:eastAsia="Calibri" w:hAnsi="Times New Roman" w:cs="Times New Roman"/>
          <w:sz w:val="24"/>
          <w:szCs w:val="24"/>
        </w:rPr>
      </w:pPr>
      <w:r w:rsidRPr="002D11CA">
        <w:rPr>
          <w:rFonts w:ascii="Times New Roman" w:eastAsia="Calibri" w:hAnsi="Times New Roman" w:cs="Times New Roman"/>
          <w:sz w:val="24"/>
          <w:szCs w:val="24"/>
        </w:rPr>
        <w:t>Rashodi za zaposlene</w:t>
      </w:r>
      <w:r w:rsidR="008333A8" w:rsidRPr="002D11CA">
        <w:rPr>
          <w:rFonts w:ascii="Times New Roman" w:eastAsia="Calibri" w:hAnsi="Times New Roman" w:cs="Times New Roman"/>
          <w:sz w:val="24"/>
          <w:szCs w:val="24"/>
        </w:rPr>
        <w:t xml:space="preserve"> </w:t>
      </w:r>
      <w:r w:rsidR="00275F18">
        <w:rPr>
          <w:rFonts w:ascii="Times New Roman" w:eastAsia="Calibri" w:hAnsi="Times New Roman" w:cs="Times New Roman"/>
          <w:sz w:val="24"/>
          <w:szCs w:val="24"/>
        </w:rPr>
        <w:t>povećani su s 919.023eura u financ</w:t>
      </w:r>
      <w:r w:rsidR="00A00C84">
        <w:rPr>
          <w:rFonts w:ascii="Times New Roman" w:eastAsia="Calibri" w:hAnsi="Times New Roman" w:cs="Times New Roman"/>
          <w:sz w:val="24"/>
          <w:szCs w:val="24"/>
        </w:rPr>
        <w:t>ijskom planu za 2025. na 985.011</w:t>
      </w:r>
      <w:r w:rsidR="00275F18">
        <w:rPr>
          <w:rFonts w:ascii="Times New Roman" w:eastAsia="Calibri" w:hAnsi="Times New Roman" w:cs="Times New Roman"/>
          <w:sz w:val="24"/>
          <w:szCs w:val="24"/>
        </w:rPr>
        <w:t xml:space="preserve"> eura u rebalansu, došlo je do rasta osnovice za izračun plaće djelatnika.</w:t>
      </w:r>
    </w:p>
    <w:p w:rsidR="006D6F97" w:rsidRPr="002D11CA" w:rsidRDefault="006D6F97" w:rsidP="006D6F97">
      <w:pPr>
        <w:pStyle w:val="Odlomakpopisa"/>
        <w:suppressAutoHyphens/>
        <w:autoSpaceDN w:val="0"/>
        <w:spacing w:after="0"/>
        <w:jc w:val="both"/>
        <w:rPr>
          <w:rFonts w:ascii="Times New Roman" w:eastAsia="Calibri" w:hAnsi="Times New Roman" w:cs="Times New Roman"/>
          <w:sz w:val="24"/>
          <w:szCs w:val="24"/>
        </w:rPr>
      </w:pPr>
    </w:p>
    <w:p w:rsidR="00131321" w:rsidRDefault="006D6F97" w:rsidP="00131321">
      <w:pPr>
        <w:pStyle w:val="Odlomakpopisa"/>
        <w:numPr>
          <w:ilvl w:val="0"/>
          <w:numId w:val="15"/>
        </w:numPr>
        <w:suppressAutoHyphens/>
        <w:autoSpaceDN w:val="0"/>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Materijalni rashodi – rashodi za prijevoz, sistematski pregled zaposlenika i novčana naknada zbog nezapošljavanja invalida.</w:t>
      </w:r>
    </w:p>
    <w:p w:rsidR="006D6F97" w:rsidRPr="006D6F97" w:rsidRDefault="006D6F97" w:rsidP="006D6F97">
      <w:pPr>
        <w:pStyle w:val="Odlomakpopisa"/>
        <w:rPr>
          <w:rFonts w:ascii="Times New Roman" w:eastAsia="Calibri" w:hAnsi="Times New Roman" w:cs="Times New Roman"/>
          <w:sz w:val="24"/>
          <w:szCs w:val="24"/>
        </w:rPr>
      </w:pPr>
    </w:p>
    <w:p w:rsidR="006D6F97" w:rsidRPr="00E953C8" w:rsidRDefault="006D6F97" w:rsidP="006D6F97">
      <w:pPr>
        <w:pStyle w:val="Odlomakpopisa"/>
        <w:suppressAutoHyphens/>
        <w:autoSpaceDN w:val="0"/>
        <w:spacing w:after="0"/>
        <w:jc w:val="both"/>
        <w:rPr>
          <w:rFonts w:ascii="Times New Roman" w:eastAsia="Calibri" w:hAnsi="Times New Roman" w:cs="Times New Roman"/>
          <w:sz w:val="24"/>
          <w:szCs w:val="24"/>
        </w:rPr>
      </w:pPr>
    </w:p>
    <w:p w:rsidR="006D6F97" w:rsidRDefault="00131321" w:rsidP="00E953C8">
      <w:pPr>
        <w:spacing w:after="0"/>
        <w:contextualSpacing/>
        <w:jc w:val="both"/>
        <w:rPr>
          <w:rFonts w:ascii="Times New Roman" w:hAnsi="Times New Roman" w:cs="Times New Roman"/>
          <w:sz w:val="24"/>
          <w:szCs w:val="24"/>
        </w:rPr>
      </w:pPr>
      <w:r w:rsidRPr="002D11CA">
        <w:rPr>
          <w:rFonts w:ascii="Times New Roman" w:hAnsi="Times New Roman" w:cs="Times New Roman"/>
          <w:sz w:val="24"/>
          <w:szCs w:val="24"/>
        </w:rPr>
        <w:t>Odstupanje</w:t>
      </w:r>
      <w:r w:rsidR="006D6F97">
        <w:rPr>
          <w:rFonts w:ascii="Times New Roman" w:hAnsi="Times New Roman" w:cs="Times New Roman"/>
          <w:sz w:val="24"/>
          <w:szCs w:val="24"/>
        </w:rPr>
        <w:t xml:space="preserve"> rashoda </w:t>
      </w:r>
      <w:r w:rsidRPr="002D11CA">
        <w:rPr>
          <w:rFonts w:ascii="Times New Roman" w:hAnsi="Times New Roman" w:cs="Times New Roman"/>
          <w:sz w:val="24"/>
          <w:szCs w:val="24"/>
        </w:rPr>
        <w:t xml:space="preserve"> financijskog </w:t>
      </w:r>
      <w:r w:rsidR="006D6F97">
        <w:rPr>
          <w:rFonts w:ascii="Times New Roman" w:hAnsi="Times New Roman" w:cs="Times New Roman"/>
          <w:sz w:val="24"/>
          <w:szCs w:val="24"/>
        </w:rPr>
        <w:t xml:space="preserve">plana </w:t>
      </w:r>
      <w:r w:rsidR="00E953C8">
        <w:rPr>
          <w:rFonts w:ascii="Times New Roman" w:hAnsi="Times New Roman" w:cs="Times New Roman"/>
          <w:sz w:val="24"/>
          <w:szCs w:val="24"/>
        </w:rPr>
        <w:t xml:space="preserve"> za 2025</w:t>
      </w:r>
      <w:r w:rsidR="006D6F97">
        <w:rPr>
          <w:rFonts w:ascii="Times New Roman" w:hAnsi="Times New Roman" w:cs="Times New Roman"/>
          <w:sz w:val="24"/>
          <w:szCs w:val="24"/>
        </w:rPr>
        <w:t>. godinu od rebalansa za 2025</w:t>
      </w:r>
      <w:r w:rsidRPr="002D11CA">
        <w:rPr>
          <w:rFonts w:ascii="Times New Roman" w:hAnsi="Times New Roman" w:cs="Times New Roman"/>
          <w:sz w:val="24"/>
          <w:szCs w:val="24"/>
        </w:rPr>
        <w:t>.g. iz aktivnosti op</w:t>
      </w:r>
      <w:r w:rsidR="008333A8" w:rsidRPr="002D11CA">
        <w:rPr>
          <w:rFonts w:ascii="Times New Roman" w:hAnsi="Times New Roman" w:cs="Times New Roman"/>
          <w:sz w:val="24"/>
          <w:szCs w:val="24"/>
        </w:rPr>
        <w:t xml:space="preserve">ćih prihoda i rashoda  je </w:t>
      </w:r>
      <w:r w:rsidR="00A00C84">
        <w:rPr>
          <w:rFonts w:ascii="Times New Roman" w:hAnsi="Times New Roman" w:cs="Times New Roman"/>
          <w:sz w:val="24"/>
          <w:szCs w:val="24"/>
        </w:rPr>
        <w:t>7% ( povećani rashodi za 7</w:t>
      </w:r>
      <w:r w:rsidR="006D6F97">
        <w:rPr>
          <w:rFonts w:ascii="Times New Roman" w:hAnsi="Times New Roman" w:cs="Times New Roman"/>
          <w:sz w:val="24"/>
          <w:szCs w:val="24"/>
        </w:rPr>
        <w:t>% ).</w:t>
      </w:r>
    </w:p>
    <w:p w:rsidR="006D6F97" w:rsidRDefault="006D6F97" w:rsidP="00E953C8">
      <w:pPr>
        <w:spacing w:after="0"/>
        <w:contextualSpacing/>
        <w:jc w:val="both"/>
        <w:rPr>
          <w:rFonts w:ascii="Times New Roman" w:hAnsi="Times New Roman" w:cs="Times New Roman"/>
          <w:sz w:val="24"/>
          <w:szCs w:val="24"/>
        </w:rPr>
      </w:pPr>
    </w:p>
    <w:p w:rsidR="006D6F97" w:rsidRPr="00E953C8" w:rsidRDefault="006D6F97" w:rsidP="00E953C8">
      <w:pPr>
        <w:spacing w:after="0"/>
        <w:contextualSpacing/>
        <w:jc w:val="both"/>
        <w:rPr>
          <w:rFonts w:ascii="Times New Roman" w:hAnsi="Times New Roman" w:cs="Times New Roman"/>
          <w:sz w:val="24"/>
          <w:szCs w:val="24"/>
        </w:rPr>
      </w:pPr>
    </w:p>
    <w:p w:rsidR="00131321" w:rsidRDefault="00131321" w:rsidP="00131321">
      <w:pPr>
        <w:suppressAutoHyphens/>
        <w:autoSpaceDN w:val="0"/>
        <w:jc w:val="both"/>
        <w:rPr>
          <w:rFonts w:ascii="Times New Roman" w:eastAsia="Calibri" w:hAnsi="Times New Roman" w:cs="Times New Roman"/>
          <w:b/>
          <w:sz w:val="24"/>
          <w:szCs w:val="24"/>
          <w:u w:val="single"/>
        </w:rPr>
      </w:pPr>
      <w:r w:rsidRPr="002D11CA">
        <w:rPr>
          <w:rFonts w:ascii="Times New Roman" w:eastAsia="Calibri" w:hAnsi="Times New Roman" w:cs="Times New Roman"/>
          <w:b/>
          <w:sz w:val="24"/>
          <w:szCs w:val="24"/>
          <w:u w:val="single"/>
        </w:rPr>
        <w:t>A 622122  PROGRAMSKO FINANCIRANJE JAVNIH VISOKIH UČILIŠTA</w:t>
      </w:r>
    </w:p>
    <w:tbl>
      <w:tblPr>
        <w:tblW w:w="11733" w:type="dxa"/>
        <w:tblLook w:val="04A0" w:firstRow="1" w:lastRow="0" w:firstColumn="1" w:lastColumn="0" w:noHBand="0" w:noVBand="1"/>
      </w:tblPr>
      <w:tblGrid>
        <w:gridCol w:w="1600"/>
        <w:gridCol w:w="4540"/>
        <w:gridCol w:w="1220"/>
        <w:gridCol w:w="1340"/>
        <w:gridCol w:w="1483"/>
        <w:gridCol w:w="1550"/>
      </w:tblGrid>
      <w:tr w:rsidR="006D6F97" w:rsidRPr="006D6F97" w:rsidTr="006D6F97">
        <w:trPr>
          <w:trHeight w:val="945"/>
        </w:trPr>
        <w:tc>
          <w:tcPr>
            <w:tcW w:w="1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D6F97" w:rsidRPr="006D6F97" w:rsidRDefault="006D6F97" w:rsidP="006D6F97">
            <w:pPr>
              <w:spacing w:after="0" w:line="240" w:lineRule="auto"/>
              <w:jc w:val="center"/>
              <w:rPr>
                <w:rFonts w:ascii="Times New Roman" w:eastAsia="Times New Roman" w:hAnsi="Times New Roman" w:cs="Times New Roman"/>
                <w:color w:val="000000"/>
                <w:sz w:val="24"/>
                <w:szCs w:val="24"/>
                <w:lang w:eastAsia="hr-HR"/>
              </w:rPr>
            </w:pPr>
            <w:r w:rsidRPr="006D6F97">
              <w:rPr>
                <w:rFonts w:ascii="Times New Roman" w:eastAsia="Times New Roman" w:hAnsi="Times New Roman" w:cs="Times New Roman"/>
                <w:color w:val="000000"/>
                <w:sz w:val="24"/>
                <w:szCs w:val="24"/>
                <w:lang w:eastAsia="hr-HR"/>
              </w:rPr>
              <w:t>AKTIVNOST</w:t>
            </w:r>
          </w:p>
        </w:tc>
        <w:tc>
          <w:tcPr>
            <w:tcW w:w="4540" w:type="dxa"/>
            <w:tcBorders>
              <w:top w:val="single" w:sz="4" w:space="0" w:color="auto"/>
              <w:left w:val="nil"/>
              <w:bottom w:val="single" w:sz="4" w:space="0" w:color="auto"/>
              <w:right w:val="single" w:sz="4" w:space="0" w:color="auto"/>
            </w:tcBorders>
            <w:shd w:val="clear" w:color="auto" w:fill="auto"/>
            <w:noWrap/>
            <w:vAlign w:val="center"/>
            <w:hideMark/>
          </w:tcPr>
          <w:p w:rsidR="006D6F97" w:rsidRPr="006D6F97" w:rsidRDefault="006D6F97" w:rsidP="006D6F97">
            <w:pPr>
              <w:spacing w:after="0" w:line="240" w:lineRule="auto"/>
              <w:rPr>
                <w:rFonts w:ascii="Times New Roman" w:eastAsia="Times New Roman" w:hAnsi="Times New Roman" w:cs="Times New Roman"/>
                <w:color w:val="000000"/>
                <w:sz w:val="24"/>
                <w:szCs w:val="24"/>
                <w:lang w:eastAsia="hr-HR"/>
              </w:rPr>
            </w:pPr>
            <w:r w:rsidRPr="006D6F97">
              <w:rPr>
                <w:rFonts w:ascii="Times New Roman" w:eastAsia="Times New Roman" w:hAnsi="Times New Roman" w:cs="Times New Roman"/>
                <w:color w:val="000000"/>
                <w:sz w:val="24"/>
                <w:szCs w:val="24"/>
                <w:lang w:eastAsia="hr-HR"/>
              </w:rPr>
              <w:t>OPIS</w:t>
            </w:r>
          </w:p>
        </w:tc>
        <w:tc>
          <w:tcPr>
            <w:tcW w:w="1220" w:type="dxa"/>
            <w:tcBorders>
              <w:top w:val="single" w:sz="4" w:space="0" w:color="auto"/>
              <w:left w:val="nil"/>
              <w:bottom w:val="single" w:sz="4" w:space="0" w:color="auto"/>
              <w:right w:val="single" w:sz="4" w:space="0" w:color="auto"/>
            </w:tcBorders>
            <w:shd w:val="clear" w:color="auto" w:fill="auto"/>
            <w:noWrap/>
            <w:vAlign w:val="center"/>
            <w:hideMark/>
          </w:tcPr>
          <w:p w:rsidR="006D6F97" w:rsidRPr="006D6F97" w:rsidRDefault="006D6F97" w:rsidP="006D6F97">
            <w:pPr>
              <w:spacing w:after="0" w:line="240" w:lineRule="auto"/>
              <w:jc w:val="center"/>
              <w:rPr>
                <w:rFonts w:ascii="Times New Roman" w:eastAsia="Times New Roman" w:hAnsi="Times New Roman" w:cs="Times New Roman"/>
                <w:color w:val="000000"/>
                <w:sz w:val="24"/>
                <w:szCs w:val="24"/>
                <w:lang w:eastAsia="hr-HR"/>
              </w:rPr>
            </w:pPr>
            <w:r w:rsidRPr="006D6F97">
              <w:rPr>
                <w:rFonts w:ascii="Times New Roman" w:eastAsia="Times New Roman" w:hAnsi="Times New Roman" w:cs="Times New Roman"/>
                <w:color w:val="000000"/>
                <w:sz w:val="24"/>
                <w:szCs w:val="24"/>
                <w:lang w:eastAsia="hr-HR"/>
              </w:rPr>
              <w:t>IZVOR</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6D6F97" w:rsidRPr="006D6F97" w:rsidRDefault="006D6F97" w:rsidP="006D6F97">
            <w:pPr>
              <w:spacing w:after="0" w:line="240" w:lineRule="auto"/>
              <w:jc w:val="center"/>
              <w:rPr>
                <w:rFonts w:ascii="Times New Roman" w:eastAsia="Times New Roman" w:hAnsi="Times New Roman" w:cs="Times New Roman"/>
                <w:color w:val="000000"/>
                <w:sz w:val="24"/>
                <w:szCs w:val="24"/>
                <w:lang w:eastAsia="hr-HR"/>
              </w:rPr>
            </w:pPr>
            <w:r w:rsidRPr="006D6F97">
              <w:rPr>
                <w:rFonts w:ascii="Times New Roman" w:eastAsia="Times New Roman" w:hAnsi="Times New Roman" w:cs="Times New Roman"/>
                <w:color w:val="000000"/>
                <w:sz w:val="24"/>
                <w:szCs w:val="24"/>
                <w:lang w:eastAsia="hr-HR"/>
              </w:rPr>
              <w:t>PLAN 2025.</w:t>
            </w:r>
          </w:p>
        </w:tc>
        <w:tc>
          <w:tcPr>
            <w:tcW w:w="1483" w:type="dxa"/>
            <w:tcBorders>
              <w:top w:val="single" w:sz="4" w:space="0" w:color="auto"/>
              <w:left w:val="nil"/>
              <w:bottom w:val="single" w:sz="4" w:space="0" w:color="auto"/>
              <w:right w:val="single" w:sz="4" w:space="0" w:color="auto"/>
            </w:tcBorders>
            <w:shd w:val="clear" w:color="auto" w:fill="auto"/>
            <w:vAlign w:val="bottom"/>
            <w:hideMark/>
          </w:tcPr>
          <w:p w:rsidR="006D6F97" w:rsidRPr="006D6F97" w:rsidRDefault="006D6F97" w:rsidP="006D6F97">
            <w:pPr>
              <w:spacing w:after="0" w:line="240" w:lineRule="auto"/>
              <w:jc w:val="center"/>
              <w:rPr>
                <w:rFonts w:ascii="Times New Roman" w:eastAsia="Times New Roman" w:hAnsi="Times New Roman" w:cs="Times New Roman"/>
                <w:color w:val="000000"/>
                <w:sz w:val="24"/>
                <w:szCs w:val="24"/>
                <w:lang w:eastAsia="hr-HR"/>
              </w:rPr>
            </w:pPr>
            <w:r w:rsidRPr="006D6F97">
              <w:rPr>
                <w:rFonts w:ascii="Times New Roman" w:eastAsia="Times New Roman" w:hAnsi="Times New Roman" w:cs="Times New Roman"/>
                <w:color w:val="000000"/>
                <w:sz w:val="24"/>
                <w:szCs w:val="24"/>
                <w:lang w:eastAsia="hr-HR"/>
              </w:rPr>
              <w:t>REBALANS 2025.</w:t>
            </w:r>
          </w:p>
        </w:tc>
        <w:tc>
          <w:tcPr>
            <w:tcW w:w="1550" w:type="dxa"/>
            <w:tcBorders>
              <w:top w:val="single" w:sz="4" w:space="0" w:color="auto"/>
              <w:left w:val="nil"/>
              <w:bottom w:val="single" w:sz="4" w:space="0" w:color="auto"/>
              <w:right w:val="single" w:sz="4" w:space="0" w:color="auto"/>
            </w:tcBorders>
            <w:shd w:val="clear" w:color="auto" w:fill="auto"/>
            <w:vAlign w:val="center"/>
            <w:hideMark/>
          </w:tcPr>
          <w:p w:rsidR="006D6F97" w:rsidRPr="006D6F97" w:rsidRDefault="006D6F97" w:rsidP="006D6F97">
            <w:pPr>
              <w:spacing w:after="0" w:line="240" w:lineRule="auto"/>
              <w:jc w:val="center"/>
              <w:rPr>
                <w:rFonts w:ascii="Times New Roman" w:eastAsia="Times New Roman" w:hAnsi="Times New Roman" w:cs="Times New Roman"/>
                <w:color w:val="000000"/>
                <w:sz w:val="24"/>
                <w:szCs w:val="24"/>
                <w:lang w:eastAsia="hr-HR"/>
              </w:rPr>
            </w:pPr>
            <w:r w:rsidRPr="006D6F97">
              <w:rPr>
                <w:rFonts w:ascii="Times New Roman" w:eastAsia="Times New Roman" w:hAnsi="Times New Roman" w:cs="Times New Roman"/>
                <w:color w:val="000000"/>
                <w:sz w:val="24"/>
                <w:szCs w:val="24"/>
                <w:lang w:eastAsia="hr-HR"/>
              </w:rPr>
              <w:t>INDEKS REBALANS/        PLAN*100</w:t>
            </w:r>
          </w:p>
        </w:tc>
      </w:tr>
      <w:tr w:rsidR="006D6F97" w:rsidRPr="006D6F97" w:rsidTr="006D6F97">
        <w:trPr>
          <w:trHeight w:val="630"/>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rsidR="006D6F97" w:rsidRPr="006D6F97" w:rsidRDefault="006D6F97" w:rsidP="006D6F97">
            <w:pPr>
              <w:spacing w:after="0" w:line="240" w:lineRule="auto"/>
              <w:rPr>
                <w:rFonts w:ascii="Times New Roman" w:eastAsia="Times New Roman" w:hAnsi="Times New Roman" w:cs="Times New Roman"/>
                <w:color w:val="000000"/>
                <w:sz w:val="24"/>
                <w:szCs w:val="24"/>
                <w:lang w:eastAsia="hr-HR"/>
              </w:rPr>
            </w:pPr>
            <w:r w:rsidRPr="006D6F97">
              <w:rPr>
                <w:rFonts w:ascii="Times New Roman" w:eastAsia="Times New Roman" w:hAnsi="Times New Roman" w:cs="Times New Roman"/>
                <w:color w:val="000000"/>
                <w:sz w:val="24"/>
                <w:szCs w:val="24"/>
                <w:lang w:eastAsia="hr-HR"/>
              </w:rPr>
              <w:t>A622122</w:t>
            </w:r>
          </w:p>
        </w:tc>
        <w:tc>
          <w:tcPr>
            <w:tcW w:w="4540" w:type="dxa"/>
            <w:tcBorders>
              <w:top w:val="nil"/>
              <w:left w:val="nil"/>
              <w:bottom w:val="single" w:sz="4" w:space="0" w:color="auto"/>
              <w:right w:val="single" w:sz="4" w:space="0" w:color="auto"/>
            </w:tcBorders>
            <w:shd w:val="clear" w:color="auto" w:fill="auto"/>
            <w:vAlign w:val="bottom"/>
            <w:hideMark/>
          </w:tcPr>
          <w:p w:rsidR="006D6F97" w:rsidRPr="006D6F97" w:rsidRDefault="006D6F97" w:rsidP="006D6F97">
            <w:pPr>
              <w:spacing w:after="0" w:line="240" w:lineRule="auto"/>
              <w:rPr>
                <w:rFonts w:ascii="Times New Roman" w:eastAsia="Times New Roman" w:hAnsi="Times New Roman" w:cs="Times New Roman"/>
                <w:color w:val="000000"/>
                <w:sz w:val="24"/>
                <w:szCs w:val="24"/>
                <w:lang w:eastAsia="hr-HR"/>
              </w:rPr>
            </w:pPr>
            <w:r w:rsidRPr="006D6F97">
              <w:rPr>
                <w:rFonts w:ascii="Times New Roman" w:eastAsia="Times New Roman" w:hAnsi="Times New Roman" w:cs="Times New Roman"/>
                <w:color w:val="000000"/>
                <w:sz w:val="24"/>
                <w:szCs w:val="24"/>
                <w:lang w:eastAsia="hr-HR"/>
              </w:rPr>
              <w:t>PROGRAMSKO FINANCIRANJE JAVNIH VISOKIH UČILIŠTA</w:t>
            </w:r>
          </w:p>
        </w:tc>
        <w:tc>
          <w:tcPr>
            <w:tcW w:w="1220" w:type="dxa"/>
            <w:tcBorders>
              <w:top w:val="nil"/>
              <w:left w:val="nil"/>
              <w:bottom w:val="single" w:sz="4" w:space="0" w:color="auto"/>
              <w:right w:val="single" w:sz="4" w:space="0" w:color="auto"/>
            </w:tcBorders>
            <w:shd w:val="clear" w:color="auto" w:fill="auto"/>
            <w:noWrap/>
            <w:vAlign w:val="bottom"/>
            <w:hideMark/>
          </w:tcPr>
          <w:p w:rsidR="006D6F97" w:rsidRPr="006D6F97" w:rsidRDefault="006D6F97" w:rsidP="006D6F97">
            <w:pPr>
              <w:spacing w:after="0" w:line="240" w:lineRule="auto"/>
              <w:jc w:val="right"/>
              <w:rPr>
                <w:rFonts w:ascii="Times New Roman" w:eastAsia="Times New Roman" w:hAnsi="Times New Roman" w:cs="Times New Roman"/>
                <w:color w:val="000000"/>
                <w:sz w:val="24"/>
                <w:szCs w:val="24"/>
                <w:lang w:eastAsia="hr-HR"/>
              </w:rPr>
            </w:pPr>
            <w:r w:rsidRPr="006D6F97">
              <w:rPr>
                <w:rFonts w:ascii="Times New Roman" w:eastAsia="Times New Roman" w:hAnsi="Times New Roman" w:cs="Times New Roman"/>
                <w:color w:val="000000"/>
                <w:sz w:val="24"/>
                <w:szCs w:val="24"/>
                <w:lang w:eastAsia="hr-HR"/>
              </w:rPr>
              <w:t>11</w:t>
            </w:r>
          </w:p>
        </w:tc>
        <w:tc>
          <w:tcPr>
            <w:tcW w:w="1340" w:type="dxa"/>
            <w:tcBorders>
              <w:top w:val="nil"/>
              <w:left w:val="nil"/>
              <w:bottom w:val="single" w:sz="4" w:space="0" w:color="auto"/>
              <w:right w:val="single" w:sz="4" w:space="0" w:color="auto"/>
            </w:tcBorders>
            <w:shd w:val="clear" w:color="auto" w:fill="auto"/>
            <w:noWrap/>
            <w:vAlign w:val="bottom"/>
            <w:hideMark/>
          </w:tcPr>
          <w:p w:rsidR="006D6F97" w:rsidRPr="006D6F97" w:rsidRDefault="006D6F97" w:rsidP="006D6F97">
            <w:pPr>
              <w:spacing w:after="0" w:line="240" w:lineRule="auto"/>
              <w:jc w:val="right"/>
              <w:rPr>
                <w:rFonts w:ascii="Times New Roman" w:eastAsia="Times New Roman" w:hAnsi="Times New Roman" w:cs="Times New Roman"/>
                <w:color w:val="000000"/>
                <w:sz w:val="24"/>
                <w:szCs w:val="24"/>
                <w:lang w:eastAsia="hr-HR"/>
              </w:rPr>
            </w:pPr>
            <w:r w:rsidRPr="006D6F97">
              <w:rPr>
                <w:rFonts w:ascii="Times New Roman" w:eastAsia="Times New Roman" w:hAnsi="Times New Roman" w:cs="Times New Roman"/>
                <w:color w:val="000000"/>
                <w:sz w:val="24"/>
                <w:szCs w:val="24"/>
                <w:lang w:eastAsia="hr-HR"/>
              </w:rPr>
              <w:t>52.364</w:t>
            </w:r>
          </w:p>
        </w:tc>
        <w:tc>
          <w:tcPr>
            <w:tcW w:w="1483" w:type="dxa"/>
            <w:tcBorders>
              <w:top w:val="nil"/>
              <w:left w:val="nil"/>
              <w:bottom w:val="single" w:sz="4" w:space="0" w:color="auto"/>
              <w:right w:val="single" w:sz="4" w:space="0" w:color="auto"/>
            </w:tcBorders>
            <w:shd w:val="clear" w:color="auto" w:fill="auto"/>
            <w:noWrap/>
            <w:vAlign w:val="bottom"/>
            <w:hideMark/>
          </w:tcPr>
          <w:p w:rsidR="006D6F97" w:rsidRPr="006D6F97" w:rsidRDefault="00A00C84" w:rsidP="006D6F97">
            <w:pPr>
              <w:spacing w:after="0" w:line="240" w:lineRule="auto"/>
              <w:jc w:val="right"/>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87.213</w:t>
            </w:r>
          </w:p>
        </w:tc>
        <w:tc>
          <w:tcPr>
            <w:tcW w:w="1550" w:type="dxa"/>
            <w:tcBorders>
              <w:top w:val="nil"/>
              <w:left w:val="nil"/>
              <w:bottom w:val="single" w:sz="4" w:space="0" w:color="auto"/>
              <w:right w:val="single" w:sz="4" w:space="0" w:color="auto"/>
            </w:tcBorders>
            <w:shd w:val="clear" w:color="auto" w:fill="auto"/>
            <w:noWrap/>
            <w:vAlign w:val="bottom"/>
            <w:hideMark/>
          </w:tcPr>
          <w:p w:rsidR="006D6F97" w:rsidRPr="006D6F97" w:rsidRDefault="00A00C84" w:rsidP="00A00C84">
            <w:pPr>
              <w:spacing w:after="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166,55</w:t>
            </w:r>
          </w:p>
        </w:tc>
      </w:tr>
    </w:tbl>
    <w:p w:rsidR="00131321" w:rsidRPr="002D11CA" w:rsidRDefault="00D76D9E" w:rsidP="00131321">
      <w:pPr>
        <w:suppressAutoHyphens/>
        <w:autoSpaceDN w:val="0"/>
        <w:jc w:val="both"/>
        <w:rPr>
          <w:rFonts w:ascii="Times New Roman" w:eastAsia="Calibri" w:hAnsi="Times New Roman" w:cs="Times New Roman"/>
          <w:sz w:val="24"/>
          <w:szCs w:val="24"/>
        </w:rPr>
      </w:pPr>
      <w:r w:rsidRPr="002D11CA">
        <w:rPr>
          <w:rFonts w:ascii="Times New Roman" w:eastAsia="Calibri" w:hAnsi="Times New Roman" w:cs="Times New Roman"/>
          <w:sz w:val="24"/>
          <w:szCs w:val="24"/>
        </w:rPr>
        <w:lastRenderedPageBreak/>
        <w:tab/>
      </w:r>
      <w:r w:rsidRPr="002D11CA">
        <w:rPr>
          <w:rFonts w:ascii="Times New Roman" w:eastAsia="Calibri" w:hAnsi="Times New Roman" w:cs="Times New Roman"/>
          <w:sz w:val="24"/>
          <w:szCs w:val="24"/>
        </w:rPr>
        <w:tab/>
      </w:r>
      <w:r w:rsidRPr="002D11CA">
        <w:rPr>
          <w:rFonts w:ascii="Times New Roman" w:eastAsia="Calibri" w:hAnsi="Times New Roman" w:cs="Times New Roman"/>
          <w:sz w:val="24"/>
          <w:szCs w:val="24"/>
        </w:rPr>
        <w:tab/>
      </w:r>
      <w:r w:rsidRPr="002D11CA">
        <w:rPr>
          <w:rFonts w:ascii="Times New Roman" w:eastAsia="Calibri" w:hAnsi="Times New Roman" w:cs="Times New Roman"/>
          <w:sz w:val="24"/>
          <w:szCs w:val="24"/>
        </w:rPr>
        <w:tab/>
      </w:r>
      <w:r w:rsidRPr="002D11CA">
        <w:rPr>
          <w:rFonts w:ascii="Times New Roman" w:eastAsia="Calibri" w:hAnsi="Times New Roman" w:cs="Times New Roman"/>
          <w:sz w:val="24"/>
          <w:szCs w:val="24"/>
        </w:rPr>
        <w:tab/>
      </w:r>
      <w:r w:rsidRPr="002D11CA">
        <w:rPr>
          <w:rFonts w:ascii="Times New Roman" w:eastAsia="Calibri" w:hAnsi="Times New Roman" w:cs="Times New Roman"/>
          <w:sz w:val="24"/>
          <w:szCs w:val="24"/>
        </w:rPr>
        <w:tab/>
      </w:r>
      <w:r w:rsidRPr="002D11CA">
        <w:rPr>
          <w:rFonts w:ascii="Times New Roman" w:eastAsia="Calibri" w:hAnsi="Times New Roman" w:cs="Times New Roman"/>
          <w:sz w:val="24"/>
          <w:szCs w:val="24"/>
        </w:rPr>
        <w:tab/>
      </w:r>
      <w:r w:rsidRPr="002D11CA">
        <w:rPr>
          <w:rFonts w:ascii="Times New Roman" w:eastAsia="Calibri" w:hAnsi="Times New Roman" w:cs="Times New Roman"/>
          <w:sz w:val="24"/>
          <w:szCs w:val="24"/>
        </w:rPr>
        <w:tab/>
      </w:r>
      <w:r w:rsidRPr="002D11CA">
        <w:rPr>
          <w:rFonts w:ascii="Times New Roman" w:eastAsia="Calibri" w:hAnsi="Times New Roman" w:cs="Times New Roman"/>
          <w:sz w:val="24"/>
          <w:szCs w:val="24"/>
        </w:rPr>
        <w:tab/>
      </w:r>
      <w:r w:rsidRPr="002D11CA">
        <w:rPr>
          <w:rFonts w:ascii="Times New Roman" w:eastAsia="Calibri" w:hAnsi="Times New Roman" w:cs="Times New Roman"/>
          <w:sz w:val="24"/>
          <w:szCs w:val="24"/>
        </w:rPr>
        <w:tab/>
      </w:r>
      <w:r w:rsidRPr="002D11CA">
        <w:rPr>
          <w:rFonts w:ascii="Times New Roman" w:eastAsia="Calibri" w:hAnsi="Times New Roman" w:cs="Times New Roman"/>
          <w:sz w:val="24"/>
          <w:szCs w:val="24"/>
        </w:rPr>
        <w:tab/>
      </w:r>
      <w:r w:rsidRPr="002D11CA">
        <w:rPr>
          <w:rFonts w:ascii="Times New Roman" w:eastAsia="Calibri" w:hAnsi="Times New Roman" w:cs="Times New Roman"/>
          <w:sz w:val="24"/>
          <w:szCs w:val="24"/>
        </w:rPr>
        <w:tab/>
      </w:r>
      <w:r w:rsidRPr="002D11CA">
        <w:rPr>
          <w:rFonts w:ascii="Times New Roman" w:eastAsia="Calibri" w:hAnsi="Times New Roman" w:cs="Times New Roman"/>
          <w:sz w:val="24"/>
          <w:szCs w:val="24"/>
        </w:rPr>
        <w:tab/>
      </w:r>
      <w:r w:rsidRPr="002D11CA">
        <w:rPr>
          <w:rFonts w:ascii="Times New Roman" w:eastAsia="Calibri" w:hAnsi="Times New Roman" w:cs="Times New Roman"/>
          <w:sz w:val="24"/>
          <w:szCs w:val="24"/>
        </w:rPr>
        <w:tab/>
      </w:r>
      <w:r w:rsidRPr="002D11CA">
        <w:rPr>
          <w:rFonts w:ascii="Times New Roman" w:eastAsia="Calibri" w:hAnsi="Times New Roman" w:cs="Times New Roman"/>
          <w:sz w:val="24"/>
          <w:szCs w:val="24"/>
        </w:rPr>
        <w:tab/>
      </w:r>
    </w:p>
    <w:p w:rsidR="00131321" w:rsidRPr="002D11CA" w:rsidRDefault="00131321" w:rsidP="00131321">
      <w:pPr>
        <w:suppressAutoHyphens/>
        <w:autoSpaceDN w:val="0"/>
        <w:jc w:val="both"/>
        <w:rPr>
          <w:rFonts w:ascii="Times New Roman" w:eastAsia="Calibri" w:hAnsi="Times New Roman" w:cs="Times New Roman"/>
          <w:sz w:val="24"/>
          <w:szCs w:val="24"/>
        </w:rPr>
      </w:pPr>
      <w:r w:rsidRPr="002D11CA">
        <w:rPr>
          <w:rFonts w:ascii="Times New Roman" w:eastAsia="Calibri" w:hAnsi="Times New Roman" w:cs="Times New Roman"/>
          <w:sz w:val="24"/>
          <w:szCs w:val="24"/>
        </w:rPr>
        <w:t>Ova aktivnost sastoji se od materijalnih rashoda: režijski troškovi ( električna energija, toplinska energija, komunalne usluge  ) , tekuće usluge održavanja zgrade, računalne usluge ( održavanje knjižničnog programa Crolist ) , naknade za rad članovima upravnog vijeće.</w:t>
      </w:r>
    </w:p>
    <w:p w:rsidR="00131321" w:rsidRPr="002D11CA" w:rsidRDefault="00131321" w:rsidP="00131321">
      <w:pPr>
        <w:suppressAutoHyphens/>
        <w:autoSpaceDN w:val="0"/>
        <w:jc w:val="both"/>
        <w:rPr>
          <w:rFonts w:ascii="Times New Roman" w:eastAsia="Calibri" w:hAnsi="Times New Roman" w:cs="Times New Roman"/>
          <w:sz w:val="24"/>
          <w:szCs w:val="24"/>
        </w:rPr>
      </w:pPr>
      <w:r w:rsidRPr="002D11CA">
        <w:rPr>
          <w:rFonts w:ascii="Times New Roman" w:eastAsia="Calibri" w:hAnsi="Times New Roman" w:cs="Times New Roman"/>
          <w:sz w:val="24"/>
          <w:szCs w:val="24"/>
        </w:rPr>
        <w:t>Ova aktivnost provodi se svake godine.</w:t>
      </w:r>
    </w:p>
    <w:p w:rsidR="006D6F97" w:rsidRPr="00A00C84" w:rsidRDefault="00131321" w:rsidP="00A00C84">
      <w:pPr>
        <w:spacing w:after="0"/>
        <w:contextualSpacing/>
        <w:jc w:val="both"/>
        <w:rPr>
          <w:rFonts w:ascii="Times New Roman" w:hAnsi="Times New Roman" w:cs="Times New Roman"/>
          <w:sz w:val="24"/>
          <w:szCs w:val="24"/>
        </w:rPr>
      </w:pPr>
      <w:r w:rsidRPr="002D11CA">
        <w:rPr>
          <w:rFonts w:ascii="Times New Roman" w:hAnsi="Times New Roman" w:cs="Times New Roman"/>
          <w:sz w:val="24"/>
          <w:szCs w:val="24"/>
        </w:rPr>
        <w:t xml:space="preserve">Odstupanje financijskog </w:t>
      </w:r>
      <w:r w:rsidR="006D6F97">
        <w:rPr>
          <w:rFonts w:ascii="Times New Roman" w:hAnsi="Times New Roman" w:cs="Times New Roman"/>
          <w:sz w:val="24"/>
          <w:szCs w:val="24"/>
        </w:rPr>
        <w:t xml:space="preserve">plana </w:t>
      </w:r>
      <w:r w:rsidR="006D2EEB">
        <w:rPr>
          <w:rFonts w:ascii="Times New Roman" w:hAnsi="Times New Roman" w:cs="Times New Roman"/>
          <w:sz w:val="24"/>
          <w:szCs w:val="24"/>
        </w:rPr>
        <w:t>rashoda  za 2025</w:t>
      </w:r>
      <w:r w:rsidR="006D6F97">
        <w:rPr>
          <w:rFonts w:ascii="Times New Roman" w:hAnsi="Times New Roman" w:cs="Times New Roman"/>
          <w:sz w:val="24"/>
          <w:szCs w:val="24"/>
        </w:rPr>
        <w:t>. godinu od rebalansa za 2025</w:t>
      </w:r>
      <w:r w:rsidRPr="002D11CA">
        <w:rPr>
          <w:rFonts w:ascii="Times New Roman" w:hAnsi="Times New Roman" w:cs="Times New Roman"/>
          <w:sz w:val="24"/>
          <w:szCs w:val="24"/>
        </w:rPr>
        <w:t>.g. iz aktivnosti progra</w:t>
      </w:r>
      <w:r w:rsidR="00564BB1" w:rsidRPr="002D11CA">
        <w:rPr>
          <w:rFonts w:ascii="Times New Roman" w:hAnsi="Times New Roman" w:cs="Times New Roman"/>
          <w:sz w:val="24"/>
          <w:szCs w:val="24"/>
        </w:rPr>
        <w:t>mskog financir</w:t>
      </w:r>
      <w:r w:rsidR="00A00C84">
        <w:rPr>
          <w:rFonts w:ascii="Times New Roman" w:hAnsi="Times New Roman" w:cs="Times New Roman"/>
          <w:sz w:val="24"/>
          <w:szCs w:val="24"/>
        </w:rPr>
        <w:t>anja   iznosi 67 % ( u listopadu 2025. su potpisani  programski ugovori za naredno četverogodišnje razdoblje, povećana su nam sredstva za osnovnu djelatnost i dobili smo sredstva za razvojnu djelatnost ( razvoj portala UNIOS ).</w:t>
      </w:r>
    </w:p>
    <w:p w:rsidR="006D6F97" w:rsidRDefault="006D6F97" w:rsidP="00131321">
      <w:pPr>
        <w:suppressAutoHyphens/>
        <w:autoSpaceDN w:val="0"/>
        <w:jc w:val="both"/>
        <w:rPr>
          <w:rFonts w:ascii="Times New Roman" w:eastAsia="Calibri" w:hAnsi="Times New Roman" w:cs="Times New Roman"/>
          <w:b/>
          <w:sz w:val="24"/>
          <w:szCs w:val="24"/>
          <w:u w:val="single"/>
        </w:rPr>
      </w:pPr>
    </w:p>
    <w:p w:rsidR="00131321" w:rsidRDefault="00131321" w:rsidP="00131321">
      <w:pPr>
        <w:suppressAutoHyphens/>
        <w:autoSpaceDN w:val="0"/>
        <w:jc w:val="both"/>
        <w:rPr>
          <w:rFonts w:ascii="Times New Roman" w:eastAsia="Calibri" w:hAnsi="Times New Roman" w:cs="Times New Roman"/>
          <w:b/>
          <w:sz w:val="24"/>
          <w:szCs w:val="24"/>
          <w:u w:val="single"/>
        </w:rPr>
      </w:pPr>
      <w:r w:rsidRPr="002D11CA">
        <w:rPr>
          <w:rFonts w:ascii="Times New Roman" w:eastAsia="Calibri" w:hAnsi="Times New Roman" w:cs="Times New Roman"/>
          <w:b/>
          <w:sz w:val="24"/>
          <w:szCs w:val="24"/>
          <w:u w:val="single"/>
        </w:rPr>
        <w:t>A67909  REDOVNA DJELATNOST SVEUČILIŠTA U OSIJEKU ( IZ EVIDENCIJSKI PRIHODA )</w:t>
      </w:r>
    </w:p>
    <w:p w:rsidR="00131321" w:rsidRPr="002D11CA" w:rsidRDefault="00A00C84" w:rsidP="00D76D9E">
      <w:pPr>
        <w:suppressAutoHyphens/>
        <w:autoSpaceDN w:val="0"/>
        <w:jc w:val="both"/>
        <w:rPr>
          <w:rFonts w:ascii="Times New Roman" w:eastAsia="Calibri" w:hAnsi="Times New Roman" w:cs="Times New Roman"/>
          <w:sz w:val="24"/>
          <w:szCs w:val="24"/>
        </w:rPr>
      </w:pPr>
      <w:r w:rsidRPr="00A00C84">
        <w:rPr>
          <w:rFonts w:ascii="Times New Roman" w:eastAsia="Calibri" w:hAnsi="Times New Roman" w:cs="Times New Roman"/>
          <w:b/>
          <w:noProof/>
          <w:sz w:val="24"/>
          <w:szCs w:val="24"/>
          <w:lang w:eastAsia="hr-HR"/>
        </w:rPr>
        <w:drawing>
          <wp:inline distT="0" distB="0" distL="0" distR="0">
            <wp:extent cx="7305675" cy="2809875"/>
            <wp:effectExtent l="0" t="0" r="9525" b="9525"/>
            <wp:docPr id="13" name="Slika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305675" cy="2809875"/>
                    </a:xfrm>
                    <a:prstGeom prst="rect">
                      <a:avLst/>
                    </a:prstGeom>
                    <a:noFill/>
                    <a:ln>
                      <a:noFill/>
                    </a:ln>
                  </pic:spPr>
                </pic:pic>
              </a:graphicData>
            </a:graphic>
          </wp:inline>
        </w:drawing>
      </w:r>
      <w:r w:rsidR="00131321" w:rsidRPr="002D11CA">
        <w:rPr>
          <w:rFonts w:ascii="Times New Roman" w:eastAsia="Calibri" w:hAnsi="Times New Roman" w:cs="Times New Roman"/>
          <w:b/>
          <w:sz w:val="24"/>
          <w:szCs w:val="24"/>
        </w:rPr>
        <w:tab/>
      </w:r>
      <w:r w:rsidR="00131321" w:rsidRPr="002D11CA">
        <w:rPr>
          <w:rFonts w:ascii="Times New Roman" w:eastAsia="Calibri" w:hAnsi="Times New Roman" w:cs="Times New Roman"/>
          <w:b/>
          <w:sz w:val="24"/>
          <w:szCs w:val="24"/>
        </w:rPr>
        <w:tab/>
      </w:r>
      <w:r w:rsidR="00131321" w:rsidRPr="002D11CA">
        <w:rPr>
          <w:rFonts w:ascii="Times New Roman" w:eastAsia="Calibri" w:hAnsi="Times New Roman" w:cs="Times New Roman"/>
          <w:b/>
          <w:sz w:val="24"/>
          <w:szCs w:val="24"/>
        </w:rPr>
        <w:tab/>
      </w:r>
      <w:r w:rsidR="00131321" w:rsidRPr="002D11CA">
        <w:rPr>
          <w:rFonts w:ascii="Times New Roman" w:eastAsia="Calibri" w:hAnsi="Times New Roman" w:cs="Times New Roman"/>
          <w:b/>
          <w:sz w:val="24"/>
          <w:szCs w:val="24"/>
        </w:rPr>
        <w:tab/>
      </w:r>
      <w:r w:rsidR="00131321" w:rsidRPr="002D11CA">
        <w:rPr>
          <w:rFonts w:ascii="Times New Roman" w:eastAsia="Calibri" w:hAnsi="Times New Roman" w:cs="Times New Roman"/>
          <w:b/>
          <w:sz w:val="24"/>
          <w:szCs w:val="24"/>
        </w:rPr>
        <w:tab/>
      </w:r>
      <w:r w:rsidR="00131321" w:rsidRPr="002D11CA">
        <w:rPr>
          <w:rFonts w:ascii="Times New Roman" w:eastAsia="Calibri" w:hAnsi="Times New Roman" w:cs="Times New Roman"/>
          <w:b/>
          <w:sz w:val="24"/>
          <w:szCs w:val="24"/>
        </w:rPr>
        <w:tab/>
      </w:r>
      <w:r w:rsidR="00131321" w:rsidRPr="002D11CA">
        <w:rPr>
          <w:rFonts w:ascii="Times New Roman" w:eastAsia="Calibri" w:hAnsi="Times New Roman" w:cs="Times New Roman"/>
          <w:b/>
          <w:sz w:val="24"/>
          <w:szCs w:val="24"/>
        </w:rPr>
        <w:tab/>
      </w:r>
      <w:r w:rsidR="00131321" w:rsidRPr="002D11CA">
        <w:rPr>
          <w:rFonts w:ascii="Times New Roman" w:eastAsia="Calibri" w:hAnsi="Times New Roman" w:cs="Times New Roman"/>
          <w:b/>
          <w:sz w:val="24"/>
          <w:szCs w:val="24"/>
        </w:rPr>
        <w:tab/>
      </w:r>
      <w:r w:rsidR="00131321" w:rsidRPr="002D11CA">
        <w:rPr>
          <w:rFonts w:ascii="Times New Roman" w:eastAsia="Calibri" w:hAnsi="Times New Roman" w:cs="Times New Roman"/>
          <w:b/>
          <w:sz w:val="24"/>
          <w:szCs w:val="24"/>
        </w:rPr>
        <w:tab/>
      </w:r>
      <w:r w:rsidR="00131321" w:rsidRPr="002D11CA">
        <w:rPr>
          <w:rFonts w:ascii="Times New Roman" w:eastAsia="Calibri" w:hAnsi="Times New Roman" w:cs="Times New Roman"/>
          <w:b/>
          <w:sz w:val="24"/>
          <w:szCs w:val="24"/>
        </w:rPr>
        <w:tab/>
      </w:r>
      <w:r w:rsidR="00131321" w:rsidRPr="002D11CA">
        <w:rPr>
          <w:rFonts w:ascii="Times New Roman" w:eastAsia="Calibri" w:hAnsi="Times New Roman" w:cs="Times New Roman"/>
          <w:b/>
          <w:sz w:val="24"/>
          <w:szCs w:val="24"/>
        </w:rPr>
        <w:tab/>
      </w:r>
      <w:r w:rsidR="00131321" w:rsidRPr="002D11CA">
        <w:rPr>
          <w:rFonts w:ascii="Times New Roman" w:eastAsia="Calibri" w:hAnsi="Times New Roman" w:cs="Times New Roman"/>
          <w:b/>
          <w:sz w:val="24"/>
          <w:szCs w:val="24"/>
        </w:rPr>
        <w:tab/>
      </w:r>
      <w:r w:rsidR="00131321" w:rsidRPr="002D11CA">
        <w:rPr>
          <w:rFonts w:ascii="Times New Roman" w:eastAsia="Calibri" w:hAnsi="Times New Roman" w:cs="Times New Roman"/>
          <w:b/>
          <w:sz w:val="24"/>
          <w:szCs w:val="24"/>
        </w:rPr>
        <w:tab/>
      </w:r>
      <w:r w:rsidR="00131321" w:rsidRPr="002D11CA">
        <w:rPr>
          <w:rFonts w:ascii="Times New Roman" w:eastAsia="Calibri" w:hAnsi="Times New Roman" w:cs="Times New Roman"/>
          <w:b/>
          <w:sz w:val="24"/>
          <w:szCs w:val="24"/>
        </w:rPr>
        <w:tab/>
      </w:r>
      <w:r w:rsidR="00131321" w:rsidRPr="002D11CA">
        <w:rPr>
          <w:rFonts w:ascii="Times New Roman" w:eastAsia="Calibri" w:hAnsi="Times New Roman" w:cs="Times New Roman"/>
          <w:b/>
          <w:sz w:val="24"/>
          <w:szCs w:val="24"/>
        </w:rPr>
        <w:tab/>
      </w:r>
      <w:r w:rsidR="00131321" w:rsidRPr="002D11CA">
        <w:rPr>
          <w:rFonts w:ascii="Times New Roman" w:eastAsia="Calibri" w:hAnsi="Times New Roman" w:cs="Times New Roman"/>
          <w:b/>
          <w:sz w:val="24"/>
          <w:szCs w:val="24"/>
        </w:rPr>
        <w:tab/>
      </w:r>
      <w:r w:rsidR="00131321" w:rsidRPr="002D11CA">
        <w:rPr>
          <w:rFonts w:ascii="Times New Roman" w:eastAsia="Calibri" w:hAnsi="Times New Roman" w:cs="Times New Roman"/>
          <w:b/>
          <w:sz w:val="24"/>
          <w:szCs w:val="24"/>
        </w:rPr>
        <w:tab/>
      </w:r>
      <w:r w:rsidR="00131321" w:rsidRPr="002D11CA">
        <w:rPr>
          <w:rFonts w:ascii="Times New Roman" w:eastAsia="Calibri" w:hAnsi="Times New Roman" w:cs="Times New Roman"/>
          <w:b/>
          <w:sz w:val="24"/>
          <w:szCs w:val="24"/>
        </w:rPr>
        <w:tab/>
      </w:r>
    </w:p>
    <w:p w:rsidR="00131321" w:rsidRPr="002D11CA" w:rsidRDefault="00131321" w:rsidP="00131321">
      <w:pPr>
        <w:suppressAutoHyphens/>
        <w:autoSpaceDN w:val="0"/>
        <w:jc w:val="both"/>
        <w:rPr>
          <w:rFonts w:ascii="Times New Roman" w:eastAsia="Calibri" w:hAnsi="Times New Roman" w:cs="Times New Roman"/>
          <w:sz w:val="24"/>
          <w:szCs w:val="24"/>
        </w:rPr>
      </w:pPr>
      <w:r w:rsidRPr="002D11CA">
        <w:rPr>
          <w:rFonts w:ascii="Times New Roman" w:eastAsia="Calibri" w:hAnsi="Times New Roman" w:cs="Times New Roman"/>
          <w:sz w:val="24"/>
          <w:szCs w:val="24"/>
        </w:rPr>
        <w:lastRenderedPageBreak/>
        <w:t>Iz aktivnosti redovne djelatnosti  financira se:</w:t>
      </w:r>
    </w:p>
    <w:p w:rsidR="00131321" w:rsidRPr="002D11CA" w:rsidRDefault="00131321" w:rsidP="00131321">
      <w:pPr>
        <w:pStyle w:val="Odlomakpopisa"/>
        <w:numPr>
          <w:ilvl w:val="0"/>
          <w:numId w:val="14"/>
        </w:numPr>
        <w:suppressAutoHyphens/>
        <w:autoSpaceDN w:val="0"/>
        <w:jc w:val="both"/>
        <w:rPr>
          <w:rFonts w:ascii="Times New Roman" w:eastAsia="Calibri" w:hAnsi="Times New Roman" w:cs="Times New Roman"/>
          <w:sz w:val="24"/>
          <w:szCs w:val="24"/>
        </w:rPr>
      </w:pPr>
      <w:r w:rsidRPr="002D11CA">
        <w:rPr>
          <w:rFonts w:ascii="Times New Roman" w:eastAsia="Calibri" w:hAnsi="Times New Roman" w:cs="Times New Roman"/>
          <w:sz w:val="24"/>
          <w:szCs w:val="24"/>
        </w:rPr>
        <w:t>plaća i materijalna prava zaposlenika koji se financiraju iz sredstava Grada Osijeka , materijalni rashodi, financijski rashodi te rashodi za nabavu nefinancijske imovine ( knjižne građe i opreme )</w:t>
      </w:r>
    </w:p>
    <w:p w:rsidR="00131321" w:rsidRPr="002D11CA" w:rsidRDefault="00131321" w:rsidP="00131321">
      <w:pPr>
        <w:suppressAutoHyphens/>
        <w:autoSpaceDN w:val="0"/>
        <w:jc w:val="both"/>
        <w:rPr>
          <w:rFonts w:ascii="Times New Roman" w:eastAsia="Calibri" w:hAnsi="Times New Roman" w:cs="Times New Roman"/>
          <w:sz w:val="24"/>
          <w:szCs w:val="24"/>
        </w:rPr>
      </w:pPr>
      <w:r w:rsidRPr="002D11CA">
        <w:rPr>
          <w:rFonts w:ascii="Times New Roman" w:eastAsia="Calibri" w:hAnsi="Times New Roman" w:cs="Times New Roman"/>
          <w:sz w:val="24"/>
          <w:szCs w:val="24"/>
        </w:rPr>
        <w:t xml:space="preserve">U prijedlogu financijsko plana </w:t>
      </w:r>
      <w:r w:rsidRPr="002D11CA">
        <w:rPr>
          <w:rFonts w:ascii="Times New Roman" w:eastAsia="Calibri" w:hAnsi="Times New Roman" w:cs="Times New Roman"/>
          <w:b/>
          <w:sz w:val="24"/>
          <w:szCs w:val="24"/>
          <w:u w:val="single"/>
        </w:rPr>
        <w:t>vlastite prihode – izvor 31</w:t>
      </w:r>
      <w:r w:rsidRPr="002D11CA">
        <w:rPr>
          <w:rFonts w:ascii="Times New Roman" w:eastAsia="Calibri" w:hAnsi="Times New Roman" w:cs="Times New Roman"/>
          <w:sz w:val="24"/>
          <w:szCs w:val="24"/>
          <w:u w:val="single"/>
        </w:rPr>
        <w:t xml:space="preserve"> </w:t>
      </w:r>
      <w:r w:rsidRPr="002D11CA">
        <w:rPr>
          <w:rFonts w:ascii="Times New Roman" w:eastAsia="Calibri" w:hAnsi="Times New Roman" w:cs="Times New Roman"/>
          <w:sz w:val="24"/>
          <w:szCs w:val="24"/>
        </w:rPr>
        <w:t xml:space="preserve"> dobivene od pruženih usluga ( usluge korištenja baze Crolist, knjigovodstvenog programa, od najma te od međuknjižnične posudbe knjiga  )kao i svake godine utrošit ćemo na nabavu nefinanci</w:t>
      </w:r>
      <w:r w:rsidR="00EE0D89">
        <w:rPr>
          <w:rFonts w:ascii="Times New Roman" w:eastAsia="Calibri" w:hAnsi="Times New Roman" w:cs="Times New Roman"/>
          <w:sz w:val="24"/>
          <w:szCs w:val="24"/>
        </w:rPr>
        <w:t xml:space="preserve">jske imovine –  </w:t>
      </w:r>
      <w:r w:rsidRPr="002D11CA">
        <w:rPr>
          <w:rFonts w:ascii="Times New Roman" w:eastAsia="Calibri" w:hAnsi="Times New Roman" w:cs="Times New Roman"/>
          <w:sz w:val="24"/>
          <w:szCs w:val="24"/>
        </w:rPr>
        <w:t xml:space="preserve"> opreme ( računalne i uredske ). </w:t>
      </w:r>
    </w:p>
    <w:p w:rsidR="00131321" w:rsidRDefault="00131321" w:rsidP="00131321">
      <w:pPr>
        <w:spacing w:after="0"/>
        <w:contextualSpacing/>
        <w:jc w:val="both"/>
        <w:rPr>
          <w:rFonts w:ascii="Times New Roman" w:eastAsia="Calibri" w:hAnsi="Times New Roman" w:cs="Times New Roman"/>
          <w:sz w:val="24"/>
          <w:szCs w:val="24"/>
        </w:rPr>
      </w:pPr>
      <w:r w:rsidRPr="002D11CA">
        <w:rPr>
          <w:rFonts w:ascii="Times New Roman" w:eastAsia="Calibri" w:hAnsi="Times New Roman" w:cs="Times New Roman"/>
          <w:sz w:val="24"/>
          <w:szCs w:val="24"/>
        </w:rPr>
        <w:t>U prijedlogu financijsko plana</w:t>
      </w:r>
      <w:r w:rsidRPr="002D11CA">
        <w:rPr>
          <w:rFonts w:ascii="Times New Roman" w:eastAsia="Calibri" w:hAnsi="Times New Roman" w:cs="Times New Roman"/>
          <w:b/>
          <w:sz w:val="24"/>
          <w:szCs w:val="24"/>
        </w:rPr>
        <w:t xml:space="preserve"> </w:t>
      </w:r>
      <w:r w:rsidRPr="002D11CA">
        <w:rPr>
          <w:rFonts w:ascii="Times New Roman" w:eastAsia="Calibri" w:hAnsi="Times New Roman" w:cs="Times New Roman"/>
          <w:b/>
          <w:sz w:val="24"/>
          <w:szCs w:val="24"/>
          <w:u w:val="single"/>
        </w:rPr>
        <w:t xml:space="preserve">namjenske prihode – izvor 43 </w:t>
      </w:r>
      <w:r w:rsidRPr="002D11CA">
        <w:rPr>
          <w:rFonts w:ascii="Times New Roman" w:eastAsia="Calibri" w:hAnsi="Times New Roman" w:cs="Times New Roman"/>
          <w:sz w:val="24"/>
          <w:szCs w:val="24"/>
        </w:rPr>
        <w:t>dobivene od upisa i zakasnine korisnika u Knjižnicu planiramo kao i svake godine  utrošiti na rashode vezane za obavljanje redovne djelatnosti knjižnice . Tu od najvažnijih spadaju : nabava periodike, knjižne građe, uredskog materijala, materijala za održavanje.</w:t>
      </w:r>
    </w:p>
    <w:p w:rsidR="003F5F10" w:rsidRDefault="003F5F10" w:rsidP="00131321">
      <w:pPr>
        <w:spacing w:after="0"/>
        <w:contextualSpacing/>
        <w:jc w:val="both"/>
        <w:rPr>
          <w:rFonts w:ascii="Times New Roman" w:eastAsia="Calibri" w:hAnsi="Times New Roman" w:cs="Times New Roman"/>
          <w:sz w:val="24"/>
          <w:szCs w:val="24"/>
        </w:rPr>
      </w:pPr>
    </w:p>
    <w:p w:rsidR="003F5F10" w:rsidRPr="002D11CA" w:rsidRDefault="003F5F10" w:rsidP="00131321">
      <w:pPr>
        <w:spacing w:after="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Rebalansom je uključeno i 200.000 eura primljenih od Sveučilišta u Osijeku za EU projekt Energetska obnova zgrade Knjižnice.</w:t>
      </w:r>
    </w:p>
    <w:p w:rsidR="00131321" w:rsidRPr="002D11CA" w:rsidRDefault="00131321" w:rsidP="00131321">
      <w:pPr>
        <w:spacing w:after="0"/>
        <w:contextualSpacing/>
        <w:jc w:val="both"/>
        <w:rPr>
          <w:rFonts w:ascii="Times New Roman" w:eastAsia="Calibri" w:hAnsi="Times New Roman" w:cs="Times New Roman"/>
          <w:sz w:val="24"/>
          <w:szCs w:val="24"/>
        </w:rPr>
      </w:pPr>
    </w:p>
    <w:p w:rsidR="00131321" w:rsidRPr="002D11CA" w:rsidRDefault="00131321" w:rsidP="00131321">
      <w:pPr>
        <w:spacing w:after="0"/>
        <w:contextualSpacing/>
        <w:jc w:val="both"/>
        <w:rPr>
          <w:rFonts w:ascii="Times New Roman" w:hAnsi="Times New Roman" w:cs="Times New Roman"/>
          <w:sz w:val="24"/>
          <w:szCs w:val="24"/>
        </w:rPr>
      </w:pPr>
      <w:r w:rsidRPr="002D11CA">
        <w:rPr>
          <w:rFonts w:ascii="Times New Roman" w:hAnsi="Times New Roman" w:cs="Times New Roman"/>
          <w:sz w:val="24"/>
          <w:szCs w:val="24"/>
        </w:rPr>
        <w:t xml:space="preserve">Odstupanje financijskog </w:t>
      </w:r>
      <w:r w:rsidR="003F5F10">
        <w:rPr>
          <w:rFonts w:ascii="Times New Roman" w:hAnsi="Times New Roman" w:cs="Times New Roman"/>
          <w:sz w:val="24"/>
          <w:szCs w:val="24"/>
        </w:rPr>
        <w:t>plana</w:t>
      </w:r>
      <w:r w:rsidR="00EE0D89">
        <w:rPr>
          <w:rFonts w:ascii="Times New Roman" w:hAnsi="Times New Roman" w:cs="Times New Roman"/>
          <w:sz w:val="24"/>
          <w:szCs w:val="24"/>
        </w:rPr>
        <w:t xml:space="preserve">  za 2025</w:t>
      </w:r>
      <w:r w:rsidR="003F5F10">
        <w:rPr>
          <w:rFonts w:ascii="Times New Roman" w:hAnsi="Times New Roman" w:cs="Times New Roman"/>
          <w:sz w:val="24"/>
          <w:szCs w:val="24"/>
        </w:rPr>
        <w:t>. godinu od rebalansa za 2025</w:t>
      </w:r>
      <w:r w:rsidRPr="002D11CA">
        <w:rPr>
          <w:rFonts w:ascii="Times New Roman" w:hAnsi="Times New Roman" w:cs="Times New Roman"/>
          <w:sz w:val="24"/>
          <w:szCs w:val="24"/>
        </w:rPr>
        <w:t>.g. i</w:t>
      </w:r>
      <w:r w:rsidR="003F5F10">
        <w:rPr>
          <w:rFonts w:ascii="Times New Roman" w:hAnsi="Times New Roman" w:cs="Times New Roman"/>
          <w:sz w:val="24"/>
          <w:szCs w:val="24"/>
        </w:rPr>
        <w:t>z izvora 43 je značajno zbog primljenih sredstava od Sveučilišta .</w:t>
      </w:r>
    </w:p>
    <w:p w:rsidR="00131321" w:rsidRPr="002D11CA" w:rsidRDefault="00131321" w:rsidP="00131321">
      <w:pPr>
        <w:spacing w:after="0"/>
        <w:contextualSpacing/>
        <w:jc w:val="both"/>
        <w:rPr>
          <w:rFonts w:ascii="Times New Roman" w:eastAsia="Calibri" w:hAnsi="Times New Roman" w:cs="Times New Roman"/>
          <w:sz w:val="24"/>
          <w:szCs w:val="24"/>
        </w:rPr>
      </w:pPr>
    </w:p>
    <w:p w:rsidR="00131321" w:rsidRDefault="00131321" w:rsidP="00131321">
      <w:pPr>
        <w:spacing w:after="0"/>
        <w:contextualSpacing/>
        <w:jc w:val="both"/>
        <w:rPr>
          <w:rFonts w:ascii="Times New Roman" w:eastAsia="Calibri" w:hAnsi="Times New Roman" w:cs="Times New Roman"/>
          <w:b/>
          <w:sz w:val="24"/>
          <w:szCs w:val="24"/>
          <w:u w:val="single"/>
        </w:rPr>
      </w:pPr>
      <w:r w:rsidRPr="002D11CA">
        <w:rPr>
          <w:rFonts w:ascii="Times New Roman" w:eastAsia="Calibri" w:hAnsi="Times New Roman" w:cs="Times New Roman"/>
          <w:sz w:val="24"/>
          <w:szCs w:val="24"/>
        </w:rPr>
        <w:t>U prijedlogu financijsko plana</w:t>
      </w:r>
      <w:r w:rsidRPr="002D11CA">
        <w:rPr>
          <w:rFonts w:ascii="Times New Roman" w:eastAsia="Calibri" w:hAnsi="Times New Roman" w:cs="Times New Roman"/>
          <w:b/>
          <w:sz w:val="24"/>
          <w:szCs w:val="24"/>
        </w:rPr>
        <w:t xml:space="preserve"> </w:t>
      </w:r>
      <w:r w:rsidRPr="002D11CA">
        <w:rPr>
          <w:rFonts w:ascii="Times New Roman" w:eastAsia="Calibri" w:hAnsi="Times New Roman" w:cs="Times New Roman"/>
          <w:b/>
          <w:sz w:val="24"/>
          <w:szCs w:val="24"/>
          <w:u w:val="single"/>
        </w:rPr>
        <w:t>ostale pomoći  – izvor 52 dijelimo na :</w:t>
      </w:r>
    </w:p>
    <w:p w:rsidR="003F5F10" w:rsidRPr="00A2103C" w:rsidRDefault="003F5F10" w:rsidP="003F5F10">
      <w:pPr>
        <w:pStyle w:val="Odlomakpopisa"/>
        <w:numPr>
          <w:ilvl w:val="0"/>
          <w:numId w:val="14"/>
        </w:numPr>
        <w:spacing w:after="0"/>
        <w:jc w:val="both"/>
        <w:rPr>
          <w:rFonts w:ascii="Times New Roman" w:hAnsi="Times New Roman" w:cs="Times New Roman"/>
          <w:sz w:val="24"/>
          <w:szCs w:val="24"/>
        </w:rPr>
      </w:pPr>
      <w:r w:rsidRPr="00A2103C">
        <w:rPr>
          <w:rFonts w:ascii="Times New Roman" w:hAnsi="Times New Roman" w:cs="Times New Roman"/>
          <w:sz w:val="24"/>
          <w:szCs w:val="24"/>
        </w:rPr>
        <w:t xml:space="preserve">pomoći  od Grada Osijeka </w:t>
      </w:r>
    </w:p>
    <w:p w:rsidR="003F5F10" w:rsidRPr="00A2103C" w:rsidRDefault="003F5F10" w:rsidP="003F5F10">
      <w:pPr>
        <w:pStyle w:val="Odlomakpopisa"/>
        <w:spacing w:after="0"/>
        <w:jc w:val="both"/>
        <w:rPr>
          <w:rFonts w:ascii="Times New Roman" w:hAnsi="Times New Roman" w:cs="Times New Roman"/>
          <w:sz w:val="24"/>
          <w:szCs w:val="24"/>
        </w:rPr>
      </w:pPr>
      <w:r w:rsidRPr="00A2103C">
        <w:rPr>
          <w:rFonts w:ascii="Times New Roman" w:hAnsi="Times New Roman" w:cs="Times New Roman"/>
          <w:sz w:val="24"/>
          <w:szCs w:val="24"/>
        </w:rPr>
        <w:t>Pomoći od</w:t>
      </w:r>
      <w:r>
        <w:rPr>
          <w:rFonts w:ascii="Times New Roman" w:hAnsi="Times New Roman" w:cs="Times New Roman"/>
          <w:sz w:val="24"/>
          <w:szCs w:val="24"/>
        </w:rPr>
        <w:t xml:space="preserve"> Grada Osijeka utrošit ćemo za </w:t>
      </w:r>
      <w:r w:rsidRPr="00A2103C">
        <w:rPr>
          <w:rFonts w:ascii="Times New Roman" w:hAnsi="Times New Roman" w:cs="Times New Roman"/>
          <w:sz w:val="24"/>
          <w:szCs w:val="24"/>
        </w:rPr>
        <w:t>financiranje plaće i materijalnih prava zaposlenika Knjižnice na teret Grada Osijeka, režijske troškove, troškove investicijskog održavanja te nabave knjižne građe.</w:t>
      </w:r>
    </w:p>
    <w:p w:rsidR="003F5F10" w:rsidRDefault="003F5F10" w:rsidP="003F5F10">
      <w:pPr>
        <w:pStyle w:val="Odlomakpopisa"/>
        <w:spacing w:after="0"/>
        <w:jc w:val="both"/>
        <w:rPr>
          <w:rFonts w:ascii="Times New Roman" w:hAnsi="Times New Roman" w:cs="Times New Roman"/>
          <w:sz w:val="24"/>
          <w:szCs w:val="24"/>
        </w:rPr>
      </w:pPr>
      <w:r>
        <w:rPr>
          <w:rFonts w:ascii="Times New Roman" w:hAnsi="Times New Roman" w:cs="Times New Roman"/>
          <w:sz w:val="24"/>
          <w:szCs w:val="24"/>
        </w:rPr>
        <w:t xml:space="preserve">Rebalansom su sredstva smanjena jer nije došlo do povećanja sredstava os Grada Osijeka za financiranje gradske djelatnosti. </w:t>
      </w:r>
    </w:p>
    <w:p w:rsidR="003F5F10" w:rsidRDefault="003F5F10" w:rsidP="003F5F10">
      <w:pPr>
        <w:pStyle w:val="Odlomakpopisa"/>
        <w:numPr>
          <w:ilvl w:val="0"/>
          <w:numId w:val="14"/>
        </w:numPr>
        <w:spacing w:after="0"/>
        <w:jc w:val="both"/>
        <w:rPr>
          <w:rFonts w:ascii="Times New Roman" w:hAnsi="Times New Roman" w:cs="Times New Roman"/>
          <w:sz w:val="24"/>
          <w:szCs w:val="24"/>
        </w:rPr>
      </w:pPr>
      <w:r>
        <w:rPr>
          <w:rFonts w:ascii="Times New Roman" w:hAnsi="Times New Roman" w:cs="Times New Roman"/>
          <w:sz w:val="24"/>
          <w:szCs w:val="24"/>
        </w:rPr>
        <w:t xml:space="preserve">Pomoć od Ministarstva kulture i medija RH </w:t>
      </w:r>
    </w:p>
    <w:p w:rsidR="003F5F10" w:rsidRPr="00A2103C" w:rsidRDefault="003F5F10" w:rsidP="003F5F10">
      <w:pPr>
        <w:pStyle w:val="Odlomakpopisa"/>
        <w:spacing w:after="0"/>
        <w:jc w:val="both"/>
        <w:rPr>
          <w:rFonts w:ascii="Times New Roman" w:hAnsi="Times New Roman" w:cs="Times New Roman"/>
          <w:sz w:val="24"/>
          <w:szCs w:val="24"/>
        </w:rPr>
      </w:pPr>
      <w:r>
        <w:rPr>
          <w:rFonts w:ascii="Times New Roman" w:hAnsi="Times New Roman" w:cs="Times New Roman"/>
          <w:sz w:val="24"/>
          <w:szCs w:val="24"/>
        </w:rPr>
        <w:t xml:space="preserve">Pomoć od Ministarstva kulture i medija RH utrošit ćemo za </w:t>
      </w:r>
      <w:r w:rsidRPr="00A2103C">
        <w:rPr>
          <w:rFonts w:ascii="Times New Roman" w:hAnsi="Times New Roman" w:cs="Times New Roman"/>
          <w:sz w:val="24"/>
          <w:szCs w:val="24"/>
        </w:rPr>
        <w:t xml:space="preserve">financiranje plaće i materijalnih prava zaposlenika </w:t>
      </w:r>
      <w:r>
        <w:rPr>
          <w:rFonts w:ascii="Times New Roman" w:hAnsi="Times New Roman" w:cs="Times New Roman"/>
          <w:sz w:val="24"/>
          <w:szCs w:val="24"/>
        </w:rPr>
        <w:t>Knjižnice na teret Ministarstva kulture i medija RH , materijalne rashode, nabavu knjižne i neknjižne građe i informatičke opreme ( sredstva primljena na temelju ugovora / natječaja ).</w:t>
      </w:r>
    </w:p>
    <w:p w:rsidR="003F5F10" w:rsidRDefault="003F5F10" w:rsidP="003F5F10">
      <w:pPr>
        <w:pStyle w:val="Odlomakpopisa"/>
        <w:numPr>
          <w:ilvl w:val="0"/>
          <w:numId w:val="14"/>
        </w:numPr>
        <w:spacing w:after="0"/>
        <w:jc w:val="both"/>
        <w:rPr>
          <w:rFonts w:ascii="Times New Roman" w:hAnsi="Times New Roman" w:cs="Times New Roman"/>
          <w:sz w:val="24"/>
          <w:szCs w:val="24"/>
        </w:rPr>
      </w:pPr>
      <w:r>
        <w:rPr>
          <w:rFonts w:ascii="Times New Roman" w:hAnsi="Times New Roman" w:cs="Times New Roman"/>
          <w:sz w:val="24"/>
          <w:szCs w:val="24"/>
        </w:rPr>
        <w:t>Pomoć od Osječko baranjske županije</w:t>
      </w:r>
    </w:p>
    <w:p w:rsidR="003F5F10" w:rsidRDefault="003F5F10" w:rsidP="003F5F10">
      <w:pPr>
        <w:pStyle w:val="Odlomakpopisa"/>
        <w:spacing w:after="0"/>
        <w:jc w:val="both"/>
        <w:rPr>
          <w:rFonts w:ascii="Times New Roman" w:hAnsi="Times New Roman" w:cs="Times New Roman"/>
          <w:sz w:val="24"/>
          <w:szCs w:val="24"/>
        </w:rPr>
      </w:pPr>
      <w:r>
        <w:rPr>
          <w:rFonts w:ascii="Times New Roman" w:hAnsi="Times New Roman" w:cs="Times New Roman"/>
          <w:sz w:val="24"/>
          <w:szCs w:val="24"/>
        </w:rPr>
        <w:t>Pomoć za provedbu projekta Obrada digitalne kulturne baštine Knjižnica OBŽ i Gisko vodič za studente.</w:t>
      </w:r>
    </w:p>
    <w:p w:rsidR="003F5F10" w:rsidRDefault="003F5F10" w:rsidP="003F5F10">
      <w:pPr>
        <w:pStyle w:val="Odlomakpopisa"/>
        <w:numPr>
          <w:ilvl w:val="0"/>
          <w:numId w:val="14"/>
        </w:numPr>
        <w:spacing w:after="0"/>
        <w:jc w:val="both"/>
        <w:rPr>
          <w:rFonts w:ascii="Times New Roman" w:hAnsi="Times New Roman" w:cs="Times New Roman"/>
          <w:sz w:val="24"/>
          <w:szCs w:val="24"/>
        </w:rPr>
      </w:pPr>
      <w:r>
        <w:rPr>
          <w:rFonts w:ascii="Times New Roman" w:hAnsi="Times New Roman" w:cs="Times New Roman"/>
          <w:sz w:val="24"/>
          <w:szCs w:val="24"/>
        </w:rPr>
        <w:t>Pomoć od Sveučilišta u Osijeku  - Erasmus</w:t>
      </w:r>
    </w:p>
    <w:p w:rsidR="003F5F10" w:rsidRPr="00B4766F" w:rsidRDefault="003F5F10" w:rsidP="003F5F10">
      <w:pPr>
        <w:pStyle w:val="Odlomakpopisa"/>
        <w:spacing w:after="0"/>
        <w:jc w:val="both"/>
        <w:rPr>
          <w:rFonts w:ascii="Times New Roman" w:hAnsi="Times New Roman" w:cs="Times New Roman"/>
          <w:sz w:val="24"/>
          <w:szCs w:val="24"/>
        </w:rPr>
      </w:pPr>
      <w:r>
        <w:rPr>
          <w:rFonts w:ascii="Times New Roman" w:hAnsi="Times New Roman" w:cs="Times New Roman"/>
          <w:sz w:val="24"/>
          <w:szCs w:val="24"/>
        </w:rPr>
        <w:lastRenderedPageBreak/>
        <w:t>Sredstva primljena za mobilnost nenastavnog osoblja.</w:t>
      </w:r>
    </w:p>
    <w:p w:rsidR="003F5F10" w:rsidRPr="00A2103C" w:rsidRDefault="003F5F10" w:rsidP="003F5F10">
      <w:pPr>
        <w:pStyle w:val="Odlomakpopisa"/>
        <w:numPr>
          <w:ilvl w:val="0"/>
          <w:numId w:val="14"/>
        </w:numPr>
        <w:spacing w:after="0"/>
        <w:jc w:val="both"/>
        <w:rPr>
          <w:rFonts w:ascii="Times New Roman" w:hAnsi="Times New Roman" w:cs="Times New Roman"/>
          <w:sz w:val="24"/>
          <w:szCs w:val="24"/>
        </w:rPr>
      </w:pPr>
      <w:r w:rsidRPr="00A2103C">
        <w:rPr>
          <w:rFonts w:ascii="Times New Roman" w:hAnsi="Times New Roman" w:cs="Times New Roman"/>
          <w:sz w:val="24"/>
          <w:szCs w:val="24"/>
        </w:rPr>
        <w:t>Pomoć od Veleposlanstva SAD-a</w:t>
      </w:r>
    </w:p>
    <w:p w:rsidR="003F5F10" w:rsidRPr="00A2103C" w:rsidRDefault="003F5F10" w:rsidP="003F5F10">
      <w:pPr>
        <w:pStyle w:val="Odlomakpopisa"/>
        <w:spacing w:after="0"/>
        <w:jc w:val="both"/>
        <w:rPr>
          <w:rFonts w:ascii="Times New Roman" w:hAnsi="Times New Roman" w:cs="Times New Roman"/>
          <w:sz w:val="24"/>
          <w:szCs w:val="24"/>
        </w:rPr>
      </w:pPr>
      <w:r w:rsidRPr="00A2103C">
        <w:rPr>
          <w:rFonts w:ascii="Times New Roman" w:hAnsi="Times New Roman" w:cs="Times New Roman"/>
          <w:sz w:val="24"/>
          <w:szCs w:val="24"/>
        </w:rPr>
        <w:t>Kao i prethodnih godina planirana su sredstva od strane Američkog veleposlanstva za financiranje redovne djelatnosti američkog kutka Knjižnice.</w:t>
      </w:r>
    </w:p>
    <w:p w:rsidR="003F5F10" w:rsidRPr="002D11CA" w:rsidRDefault="003F5F10" w:rsidP="00131321">
      <w:pPr>
        <w:spacing w:after="0"/>
        <w:contextualSpacing/>
        <w:jc w:val="both"/>
        <w:rPr>
          <w:rFonts w:ascii="Times New Roman" w:eastAsia="Calibri" w:hAnsi="Times New Roman" w:cs="Times New Roman"/>
          <w:b/>
          <w:sz w:val="24"/>
          <w:szCs w:val="24"/>
          <w:u w:val="single"/>
        </w:rPr>
      </w:pPr>
    </w:p>
    <w:p w:rsidR="00131321" w:rsidRPr="002D11CA" w:rsidRDefault="00131321" w:rsidP="00131321">
      <w:pPr>
        <w:pStyle w:val="Odlomakpopisa"/>
        <w:spacing w:after="0"/>
        <w:jc w:val="both"/>
        <w:rPr>
          <w:rFonts w:ascii="Times New Roman" w:hAnsi="Times New Roman" w:cs="Times New Roman"/>
          <w:sz w:val="24"/>
          <w:szCs w:val="24"/>
        </w:rPr>
      </w:pPr>
    </w:p>
    <w:p w:rsidR="00EE0D89" w:rsidRDefault="00131321" w:rsidP="00824FFE">
      <w:pPr>
        <w:spacing w:after="0"/>
        <w:contextualSpacing/>
        <w:jc w:val="both"/>
        <w:rPr>
          <w:rFonts w:ascii="Times New Roman" w:hAnsi="Times New Roman" w:cs="Times New Roman"/>
          <w:sz w:val="24"/>
          <w:szCs w:val="24"/>
        </w:rPr>
      </w:pPr>
      <w:r w:rsidRPr="002D11CA">
        <w:rPr>
          <w:rFonts w:ascii="Times New Roman" w:hAnsi="Times New Roman" w:cs="Times New Roman"/>
          <w:sz w:val="24"/>
          <w:szCs w:val="24"/>
        </w:rPr>
        <w:t xml:space="preserve">Odstupanje financijskog </w:t>
      </w:r>
      <w:r w:rsidR="003F5F10">
        <w:rPr>
          <w:rFonts w:ascii="Times New Roman" w:hAnsi="Times New Roman" w:cs="Times New Roman"/>
          <w:sz w:val="24"/>
          <w:szCs w:val="24"/>
        </w:rPr>
        <w:t xml:space="preserve">plana </w:t>
      </w:r>
      <w:r w:rsidR="00EE0D89">
        <w:rPr>
          <w:rFonts w:ascii="Times New Roman" w:hAnsi="Times New Roman" w:cs="Times New Roman"/>
          <w:sz w:val="24"/>
          <w:szCs w:val="24"/>
        </w:rPr>
        <w:t>za 2025</w:t>
      </w:r>
      <w:r w:rsidR="003F5F10">
        <w:rPr>
          <w:rFonts w:ascii="Times New Roman" w:hAnsi="Times New Roman" w:cs="Times New Roman"/>
          <w:sz w:val="24"/>
          <w:szCs w:val="24"/>
        </w:rPr>
        <w:t>. godinu od rebalansa za 2025</w:t>
      </w:r>
      <w:r w:rsidRPr="002D11CA">
        <w:rPr>
          <w:rFonts w:ascii="Times New Roman" w:hAnsi="Times New Roman" w:cs="Times New Roman"/>
          <w:sz w:val="24"/>
          <w:szCs w:val="24"/>
        </w:rPr>
        <w:t>.g. iz izvora 52 – osta</w:t>
      </w:r>
      <w:r w:rsidR="003F5F10">
        <w:rPr>
          <w:rFonts w:ascii="Times New Roman" w:hAnsi="Times New Roman" w:cs="Times New Roman"/>
          <w:sz w:val="24"/>
          <w:szCs w:val="24"/>
        </w:rPr>
        <w:t xml:space="preserve">le pomoći </w:t>
      </w:r>
      <w:r w:rsidR="00EE0D89">
        <w:rPr>
          <w:rFonts w:ascii="Times New Roman" w:hAnsi="Times New Roman" w:cs="Times New Roman"/>
          <w:sz w:val="24"/>
          <w:szCs w:val="24"/>
        </w:rPr>
        <w:t xml:space="preserve">je  </w:t>
      </w:r>
      <w:r w:rsidR="00A00C84">
        <w:rPr>
          <w:rFonts w:ascii="Times New Roman" w:hAnsi="Times New Roman" w:cs="Times New Roman"/>
          <w:sz w:val="24"/>
          <w:szCs w:val="24"/>
        </w:rPr>
        <w:t xml:space="preserve">56 </w:t>
      </w:r>
      <w:r w:rsidR="003F5F10">
        <w:rPr>
          <w:rFonts w:ascii="Times New Roman" w:hAnsi="Times New Roman" w:cs="Times New Roman"/>
          <w:sz w:val="24"/>
          <w:szCs w:val="24"/>
        </w:rPr>
        <w:t>%</w:t>
      </w:r>
      <w:r w:rsidR="00824FFE">
        <w:rPr>
          <w:rFonts w:ascii="Times New Roman" w:hAnsi="Times New Roman" w:cs="Times New Roman"/>
          <w:sz w:val="24"/>
          <w:szCs w:val="24"/>
        </w:rPr>
        <w:t xml:space="preserve"> ( povećana sredstva ) u rebalans su </w:t>
      </w:r>
      <w:r w:rsidR="00EE0D89">
        <w:rPr>
          <w:rFonts w:ascii="Times New Roman" w:hAnsi="Times New Roman" w:cs="Times New Roman"/>
          <w:sz w:val="24"/>
          <w:szCs w:val="24"/>
        </w:rPr>
        <w:t>uvrštena sredstva Min</w:t>
      </w:r>
      <w:r w:rsidR="00824FFE">
        <w:rPr>
          <w:rFonts w:ascii="Times New Roman" w:hAnsi="Times New Roman" w:cs="Times New Roman"/>
          <w:sz w:val="24"/>
          <w:szCs w:val="24"/>
        </w:rPr>
        <w:t>istarstva kulture i medija RH.</w:t>
      </w:r>
    </w:p>
    <w:p w:rsidR="00D048F6" w:rsidRDefault="00D048F6" w:rsidP="00824FFE">
      <w:pPr>
        <w:spacing w:after="0"/>
        <w:contextualSpacing/>
        <w:jc w:val="both"/>
        <w:rPr>
          <w:rFonts w:ascii="Times New Roman" w:hAnsi="Times New Roman" w:cs="Times New Roman"/>
          <w:sz w:val="24"/>
          <w:szCs w:val="24"/>
        </w:rPr>
      </w:pPr>
    </w:p>
    <w:p w:rsidR="00D048F6" w:rsidRDefault="00D048F6" w:rsidP="00824FFE">
      <w:pPr>
        <w:spacing w:after="0"/>
        <w:contextualSpacing/>
        <w:jc w:val="both"/>
        <w:rPr>
          <w:rFonts w:ascii="Times New Roman" w:hAnsi="Times New Roman" w:cs="Times New Roman"/>
          <w:sz w:val="24"/>
          <w:szCs w:val="24"/>
        </w:rPr>
      </w:pPr>
    </w:p>
    <w:p w:rsidR="00D048F6" w:rsidRPr="00824FFE" w:rsidRDefault="00D048F6" w:rsidP="00824FFE">
      <w:pPr>
        <w:spacing w:after="0"/>
        <w:contextualSpacing/>
        <w:jc w:val="both"/>
        <w:rPr>
          <w:rFonts w:ascii="Times New Roman" w:hAnsi="Times New Roman" w:cs="Times New Roman"/>
          <w:sz w:val="24"/>
          <w:szCs w:val="24"/>
        </w:rPr>
      </w:pPr>
    </w:p>
    <w:p w:rsidR="00EE0D89" w:rsidRDefault="00EE0D89" w:rsidP="00EE0D89">
      <w:pPr>
        <w:suppressAutoHyphens/>
        <w:autoSpaceDN w:val="0"/>
        <w:jc w:val="both"/>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t>A679091  EU PROJEKT SVEUČILIŠTA U OSIJEKU</w:t>
      </w:r>
      <w:r w:rsidRPr="002D11CA">
        <w:rPr>
          <w:rFonts w:ascii="Times New Roman" w:eastAsia="Calibri" w:hAnsi="Times New Roman" w:cs="Times New Roman"/>
          <w:b/>
          <w:sz w:val="24"/>
          <w:szCs w:val="24"/>
          <w:u w:val="single"/>
        </w:rPr>
        <w:t xml:space="preserve"> ( IZ EVIDENCIJSKI PRIHODA )</w:t>
      </w:r>
    </w:p>
    <w:p w:rsidR="000B56FC" w:rsidRPr="002D11CA" w:rsidRDefault="00BE092C" w:rsidP="00EE0D89">
      <w:pPr>
        <w:suppressAutoHyphens/>
        <w:autoSpaceDN w:val="0"/>
        <w:jc w:val="both"/>
        <w:rPr>
          <w:rFonts w:ascii="Times New Roman" w:eastAsia="Calibri" w:hAnsi="Times New Roman" w:cs="Times New Roman"/>
          <w:b/>
          <w:sz w:val="24"/>
          <w:szCs w:val="24"/>
          <w:u w:val="single"/>
        </w:rPr>
      </w:pPr>
      <w:r w:rsidRPr="00BE092C">
        <w:rPr>
          <w:rFonts w:ascii="Times New Roman" w:eastAsia="Calibri" w:hAnsi="Times New Roman" w:cs="Times New Roman"/>
          <w:b/>
          <w:noProof/>
          <w:sz w:val="24"/>
          <w:szCs w:val="24"/>
          <w:u w:val="single"/>
          <w:lang w:eastAsia="hr-HR"/>
        </w:rPr>
        <w:drawing>
          <wp:inline distT="0" distB="0" distL="0" distR="0">
            <wp:extent cx="7305675" cy="2209800"/>
            <wp:effectExtent l="0" t="0" r="9525" b="0"/>
            <wp:docPr id="14" name="Slik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305675" cy="2209800"/>
                    </a:xfrm>
                    <a:prstGeom prst="rect">
                      <a:avLst/>
                    </a:prstGeom>
                    <a:noFill/>
                    <a:ln>
                      <a:noFill/>
                    </a:ln>
                  </pic:spPr>
                </pic:pic>
              </a:graphicData>
            </a:graphic>
          </wp:inline>
        </w:drawing>
      </w:r>
    </w:p>
    <w:p w:rsidR="00EE0D89" w:rsidRPr="002D11CA" w:rsidRDefault="00EE0D89" w:rsidP="00EE0D89">
      <w:pPr>
        <w:suppressAutoHyphens/>
        <w:autoSpaceDN w:val="0"/>
        <w:jc w:val="both"/>
        <w:rPr>
          <w:rFonts w:ascii="Times New Roman" w:eastAsia="Calibri" w:hAnsi="Times New Roman" w:cs="Times New Roman"/>
          <w:b/>
          <w:sz w:val="24"/>
          <w:szCs w:val="24"/>
        </w:rPr>
      </w:pPr>
      <w:r w:rsidRPr="002D11CA">
        <w:rPr>
          <w:rFonts w:ascii="Times New Roman" w:eastAsia="Calibri" w:hAnsi="Times New Roman" w:cs="Times New Roman"/>
          <w:b/>
          <w:sz w:val="24"/>
          <w:szCs w:val="24"/>
        </w:rPr>
        <w:tab/>
      </w:r>
    </w:p>
    <w:p w:rsidR="00EE0D89" w:rsidRPr="002D11CA" w:rsidRDefault="00EE0D89" w:rsidP="00EE0D89">
      <w:pPr>
        <w:suppressAutoHyphens/>
        <w:autoSpaceDN w:val="0"/>
        <w:jc w:val="both"/>
        <w:rPr>
          <w:rFonts w:ascii="Times New Roman" w:eastAsia="Calibri" w:hAnsi="Times New Roman" w:cs="Times New Roman"/>
          <w:sz w:val="24"/>
          <w:szCs w:val="24"/>
        </w:rPr>
      </w:pPr>
      <w:r w:rsidRPr="002D11CA">
        <w:rPr>
          <w:rFonts w:ascii="Times New Roman" w:eastAsia="Calibri" w:hAnsi="Times New Roman" w:cs="Times New Roman"/>
          <w:b/>
          <w:sz w:val="24"/>
          <w:szCs w:val="24"/>
        </w:rPr>
        <w:tab/>
      </w:r>
      <w:r w:rsidRPr="002D11CA">
        <w:rPr>
          <w:rFonts w:ascii="Times New Roman" w:eastAsia="Calibri" w:hAnsi="Times New Roman" w:cs="Times New Roman"/>
          <w:b/>
          <w:sz w:val="24"/>
          <w:szCs w:val="24"/>
        </w:rPr>
        <w:tab/>
      </w:r>
      <w:r w:rsidRPr="002D11CA">
        <w:rPr>
          <w:rFonts w:ascii="Times New Roman" w:eastAsia="Calibri" w:hAnsi="Times New Roman" w:cs="Times New Roman"/>
          <w:b/>
          <w:sz w:val="24"/>
          <w:szCs w:val="24"/>
        </w:rPr>
        <w:tab/>
      </w:r>
      <w:r w:rsidRPr="002D11CA">
        <w:rPr>
          <w:rFonts w:ascii="Times New Roman" w:eastAsia="Calibri" w:hAnsi="Times New Roman" w:cs="Times New Roman"/>
          <w:b/>
          <w:sz w:val="24"/>
          <w:szCs w:val="24"/>
        </w:rPr>
        <w:tab/>
      </w:r>
      <w:r w:rsidRPr="002D11CA">
        <w:rPr>
          <w:rFonts w:ascii="Times New Roman" w:eastAsia="Calibri" w:hAnsi="Times New Roman" w:cs="Times New Roman"/>
          <w:b/>
          <w:sz w:val="24"/>
          <w:szCs w:val="24"/>
        </w:rPr>
        <w:tab/>
      </w:r>
      <w:r w:rsidRPr="002D11CA">
        <w:rPr>
          <w:rFonts w:ascii="Times New Roman" w:eastAsia="Calibri" w:hAnsi="Times New Roman" w:cs="Times New Roman"/>
          <w:b/>
          <w:sz w:val="24"/>
          <w:szCs w:val="24"/>
        </w:rPr>
        <w:tab/>
      </w:r>
      <w:r w:rsidRPr="002D11CA">
        <w:rPr>
          <w:rFonts w:ascii="Times New Roman" w:eastAsia="Calibri" w:hAnsi="Times New Roman" w:cs="Times New Roman"/>
          <w:b/>
          <w:sz w:val="24"/>
          <w:szCs w:val="24"/>
        </w:rPr>
        <w:tab/>
      </w:r>
      <w:r w:rsidRPr="002D11CA">
        <w:rPr>
          <w:rFonts w:ascii="Times New Roman" w:eastAsia="Calibri" w:hAnsi="Times New Roman" w:cs="Times New Roman"/>
          <w:b/>
          <w:sz w:val="24"/>
          <w:szCs w:val="24"/>
        </w:rPr>
        <w:tab/>
      </w:r>
      <w:r w:rsidRPr="002D11CA">
        <w:rPr>
          <w:rFonts w:ascii="Times New Roman" w:eastAsia="Calibri" w:hAnsi="Times New Roman" w:cs="Times New Roman"/>
          <w:b/>
          <w:sz w:val="24"/>
          <w:szCs w:val="24"/>
        </w:rPr>
        <w:tab/>
      </w:r>
      <w:r w:rsidRPr="002D11CA">
        <w:rPr>
          <w:rFonts w:ascii="Times New Roman" w:eastAsia="Calibri" w:hAnsi="Times New Roman" w:cs="Times New Roman"/>
          <w:b/>
          <w:sz w:val="24"/>
          <w:szCs w:val="24"/>
        </w:rPr>
        <w:tab/>
      </w:r>
      <w:r w:rsidRPr="002D11CA">
        <w:rPr>
          <w:rFonts w:ascii="Times New Roman" w:eastAsia="Calibri" w:hAnsi="Times New Roman" w:cs="Times New Roman"/>
          <w:b/>
          <w:sz w:val="24"/>
          <w:szCs w:val="24"/>
        </w:rPr>
        <w:tab/>
      </w:r>
      <w:r w:rsidRPr="002D11CA">
        <w:rPr>
          <w:rFonts w:ascii="Times New Roman" w:eastAsia="Calibri" w:hAnsi="Times New Roman" w:cs="Times New Roman"/>
          <w:b/>
          <w:sz w:val="24"/>
          <w:szCs w:val="24"/>
        </w:rPr>
        <w:tab/>
      </w:r>
      <w:r w:rsidRPr="002D11CA">
        <w:rPr>
          <w:rFonts w:ascii="Times New Roman" w:eastAsia="Calibri" w:hAnsi="Times New Roman" w:cs="Times New Roman"/>
          <w:b/>
          <w:sz w:val="24"/>
          <w:szCs w:val="24"/>
        </w:rPr>
        <w:tab/>
      </w:r>
      <w:r w:rsidRPr="002D11CA">
        <w:rPr>
          <w:rFonts w:ascii="Times New Roman" w:eastAsia="Calibri" w:hAnsi="Times New Roman" w:cs="Times New Roman"/>
          <w:b/>
          <w:sz w:val="24"/>
          <w:szCs w:val="24"/>
        </w:rPr>
        <w:tab/>
      </w:r>
      <w:r w:rsidRPr="002D11CA">
        <w:rPr>
          <w:rFonts w:ascii="Times New Roman" w:eastAsia="Calibri" w:hAnsi="Times New Roman" w:cs="Times New Roman"/>
          <w:b/>
          <w:sz w:val="24"/>
          <w:szCs w:val="24"/>
        </w:rPr>
        <w:tab/>
      </w:r>
      <w:r w:rsidRPr="002D11CA">
        <w:rPr>
          <w:rFonts w:ascii="Times New Roman" w:eastAsia="Calibri" w:hAnsi="Times New Roman" w:cs="Times New Roman"/>
          <w:b/>
          <w:sz w:val="24"/>
          <w:szCs w:val="24"/>
        </w:rPr>
        <w:tab/>
      </w:r>
      <w:r w:rsidRPr="002D11CA">
        <w:rPr>
          <w:rFonts w:ascii="Times New Roman" w:eastAsia="Calibri" w:hAnsi="Times New Roman" w:cs="Times New Roman"/>
          <w:b/>
          <w:sz w:val="24"/>
          <w:szCs w:val="24"/>
        </w:rPr>
        <w:tab/>
      </w:r>
      <w:r w:rsidRPr="002D11CA">
        <w:rPr>
          <w:rFonts w:ascii="Times New Roman" w:eastAsia="Calibri" w:hAnsi="Times New Roman" w:cs="Times New Roman"/>
          <w:b/>
          <w:sz w:val="24"/>
          <w:szCs w:val="24"/>
        </w:rPr>
        <w:tab/>
      </w:r>
    </w:p>
    <w:p w:rsidR="00EE0D89" w:rsidRDefault="00EE0D89" w:rsidP="00576118">
      <w:pPr>
        <w:suppressAutoHyphens/>
        <w:autoSpaceDN w:val="0"/>
        <w:jc w:val="both"/>
        <w:rPr>
          <w:rFonts w:ascii="Times New Roman" w:eastAsia="Calibri" w:hAnsi="Times New Roman" w:cs="Times New Roman"/>
          <w:sz w:val="24"/>
          <w:szCs w:val="24"/>
        </w:rPr>
      </w:pPr>
      <w:r w:rsidRPr="002D11CA">
        <w:rPr>
          <w:rFonts w:ascii="Times New Roman" w:eastAsia="Calibri" w:hAnsi="Times New Roman" w:cs="Times New Roman"/>
          <w:sz w:val="24"/>
          <w:szCs w:val="24"/>
        </w:rPr>
        <w:lastRenderedPageBreak/>
        <w:t xml:space="preserve">Iz aktivnosti </w:t>
      </w:r>
      <w:r w:rsidR="00576118">
        <w:rPr>
          <w:rFonts w:ascii="Times New Roman" w:eastAsia="Calibri" w:hAnsi="Times New Roman" w:cs="Times New Roman"/>
          <w:sz w:val="24"/>
          <w:szCs w:val="24"/>
        </w:rPr>
        <w:t>EU projekti financiraju se :</w:t>
      </w:r>
    </w:p>
    <w:p w:rsidR="00576118" w:rsidRDefault="00A57FC3" w:rsidP="00576118">
      <w:pPr>
        <w:suppressAutoHyphens/>
        <w:autoSpaceDN w:val="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Iz </w:t>
      </w:r>
      <w:r w:rsidR="00E33BB7">
        <w:rPr>
          <w:rFonts w:ascii="Times New Roman" w:eastAsia="Calibri" w:hAnsi="Times New Roman" w:cs="Times New Roman"/>
          <w:sz w:val="24"/>
          <w:szCs w:val="24"/>
        </w:rPr>
        <w:t xml:space="preserve"> namjenskih, vlastitih i </w:t>
      </w:r>
      <w:r w:rsidR="00576118">
        <w:rPr>
          <w:rFonts w:ascii="Times New Roman" w:eastAsia="Calibri" w:hAnsi="Times New Roman" w:cs="Times New Roman"/>
          <w:sz w:val="24"/>
          <w:szCs w:val="24"/>
        </w:rPr>
        <w:t xml:space="preserve"> ostalih pomoći financiraju se tr</w:t>
      </w:r>
      <w:r w:rsidR="00E33BB7">
        <w:rPr>
          <w:rFonts w:ascii="Times New Roman" w:eastAsia="Calibri" w:hAnsi="Times New Roman" w:cs="Times New Roman"/>
          <w:sz w:val="24"/>
          <w:szCs w:val="24"/>
        </w:rPr>
        <w:t xml:space="preserve">oškovi EU projekta </w:t>
      </w:r>
      <w:r w:rsidR="00576118">
        <w:rPr>
          <w:rFonts w:ascii="Times New Roman" w:eastAsia="Calibri" w:hAnsi="Times New Roman" w:cs="Times New Roman"/>
          <w:sz w:val="24"/>
          <w:szCs w:val="24"/>
        </w:rPr>
        <w:t>Energetska obnova zgrade G</w:t>
      </w:r>
      <w:r w:rsidR="00E33BB7">
        <w:rPr>
          <w:rFonts w:ascii="Times New Roman" w:eastAsia="Calibri" w:hAnsi="Times New Roman" w:cs="Times New Roman"/>
          <w:sz w:val="24"/>
          <w:szCs w:val="24"/>
        </w:rPr>
        <w:t>ISO.</w:t>
      </w:r>
    </w:p>
    <w:p w:rsidR="00576118" w:rsidRPr="00576118" w:rsidRDefault="00576118" w:rsidP="00576118">
      <w:pPr>
        <w:suppressAutoHyphens/>
        <w:autoSpaceDN w:val="0"/>
        <w:jc w:val="both"/>
        <w:rPr>
          <w:rFonts w:ascii="Times New Roman" w:eastAsia="Calibri" w:hAnsi="Times New Roman" w:cs="Times New Roman"/>
          <w:sz w:val="24"/>
          <w:szCs w:val="24"/>
        </w:rPr>
      </w:pPr>
      <w:r>
        <w:rPr>
          <w:rFonts w:ascii="Times New Roman" w:eastAsia="Calibri" w:hAnsi="Times New Roman" w:cs="Times New Roman"/>
          <w:sz w:val="24"/>
          <w:szCs w:val="24"/>
        </w:rPr>
        <w:t>Iz sredstava pomoći EU financira se projekt Climate for reading. Projekt koji radi na razvoju aktivnosti knjižnice.</w:t>
      </w:r>
    </w:p>
    <w:p w:rsidR="000C7045" w:rsidRDefault="000C7045" w:rsidP="00131321">
      <w:pPr>
        <w:spacing w:after="0"/>
        <w:contextualSpacing/>
        <w:jc w:val="both"/>
        <w:rPr>
          <w:rFonts w:ascii="Times New Roman" w:hAnsi="Times New Roman" w:cs="Times New Roman"/>
          <w:b/>
          <w:sz w:val="24"/>
          <w:szCs w:val="24"/>
        </w:rPr>
      </w:pPr>
    </w:p>
    <w:p w:rsidR="00E33BB7" w:rsidRDefault="00E33BB7" w:rsidP="00131321">
      <w:pPr>
        <w:spacing w:after="0"/>
        <w:contextualSpacing/>
        <w:jc w:val="both"/>
        <w:rPr>
          <w:rFonts w:ascii="Times New Roman" w:hAnsi="Times New Roman" w:cs="Times New Roman"/>
          <w:b/>
          <w:sz w:val="24"/>
          <w:szCs w:val="24"/>
        </w:rPr>
      </w:pPr>
    </w:p>
    <w:p w:rsidR="00E33BB7" w:rsidRDefault="00E33BB7" w:rsidP="00131321">
      <w:pPr>
        <w:spacing w:after="0"/>
        <w:contextualSpacing/>
        <w:jc w:val="both"/>
        <w:rPr>
          <w:rFonts w:ascii="Times New Roman" w:hAnsi="Times New Roman" w:cs="Times New Roman"/>
          <w:b/>
          <w:sz w:val="24"/>
          <w:szCs w:val="24"/>
        </w:rPr>
      </w:pPr>
    </w:p>
    <w:p w:rsidR="00E33BB7" w:rsidRDefault="00E33BB7" w:rsidP="00131321">
      <w:pPr>
        <w:spacing w:after="0"/>
        <w:contextualSpacing/>
        <w:jc w:val="both"/>
        <w:rPr>
          <w:rFonts w:ascii="Times New Roman" w:hAnsi="Times New Roman" w:cs="Times New Roman"/>
          <w:b/>
          <w:sz w:val="24"/>
          <w:szCs w:val="24"/>
        </w:rPr>
      </w:pPr>
    </w:p>
    <w:p w:rsidR="00E33BB7" w:rsidRPr="002D11CA" w:rsidRDefault="00E33BB7" w:rsidP="00131321">
      <w:pPr>
        <w:spacing w:after="0"/>
        <w:contextualSpacing/>
        <w:jc w:val="both"/>
        <w:rPr>
          <w:rFonts w:ascii="Times New Roman" w:hAnsi="Times New Roman" w:cs="Times New Roman"/>
          <w:b/>
          <w:sz w:val="24"/>
          <w:szCs w:val="24"/>
        </w:rPr>
      </w:pPr>
    </w:p>
    <w:p w:rsidR="00FB5C5E" w:rsidRPr="002D11CA" w:rsidRDefault="00FB5C5E" w:rsidP="00FB5C5E">
      <w:pPr>
        <w:suppressAutoHyphens/>
        <w:autoSpaceDN w:val="0"/>
        <w:rPr>
          <w:rFonts w:ascii="Times New Roman" w:eastAsia="Calibri" w:hAnsi="Times New Roman" w:cs="Times New Roman"/>
          <w:b/>
          <w:sz w:val="24"/>
          <w:szCs w:val="24"/>
        </w:rPr>
      </w:pPr>
      <w:r w:rsidRPr="002D11CA">
        <w:rPr>
          <w:rFonts w:ascii="Times New Roman" w:eastAsia="Calibri" w:hAnsi="Times New Roman" w:cs="Times New Roman"/>
          <w:b/>
          <w:sz w:val="24"/>
          <w:szCs w:val="24"/>
        </w:rPr>
        <w:t>II. OBRAZLOŽENJE PROGRAMA</w:t>
      </w:r>
    </w:p>
    <w:p w:rsidR="00FB5C5E" w:rsidRPr="002D11CA" w:rsidRDefault="00FB5C5E" w:rsidP="00FB5C5E">
      <w:pPr>
        <w:suppressAutoHyphens/>
        <w:autoSpaceDN w:val="0"/>
        <w:textAlignment w:val="baseline"/>
        <w:rPr>
          <w:rFonts w:ascii="Times New Roman" w:eastAsia="Calibri" w:hAnsi="Times New Roman" w:cs="Times New Roman"/>
          <w:b/>
          <w:sz w:val="24"/>
          <w:szCs w:val="24"/>
        </w:rPr>
      </w:pPr>
      <w:r w:rsidRPr="002D11CA">
        <w:rPr>
          <w:rFonts w:ascii="Times New Roman" w:eastAsia="Calibri" w:hAnsi="Times New Roman" w:cs="Times New Roman"/>
          <w:b/>
          <w:sz w:val="24"/>
          <w:szCs w:val="24"/>
        </w:rPr>
        <w:t xml:space="preserve">Programi gradske i sveučilišne djelatnosti su:  </w:t>
      </w:r>
    </w:p>
    <w:p w:rsidR="00FB5C5E" w:rsidRPr="002D11CA" w:rsidRDefault="00FB5C5E" w:rsidP="00FB5C5E">
      <w:pPr>
        <w:suppressAutoHyphens/>
        <w:autoSpaceDN w:val="0"/>
        <w:textAlignment w:val="baseline"/>
        <w:rPr>
          <w:rFonts w:ascii="Times New Roman" w:eastAsia="Calibri" w:hAnsi="Times New Roman" w:cs="Times New Roman"/>
          <w:b/>
          <w:sz w:val="24"/>
          <w:szCs w:val="24"/>
        </w:rPr>
      </w:pPr>
      <w:r w:rsidRPr="002D11CA">
        <w:rPr>
          <w:rFonts w:ascii="Times New Roman" w:eastAsia="Calibri" w:hAnsi="Times New Roman" w:cs="Times New Roman"/>
          <w:b/>
          <w:sz w:val="24"/>
          <w:szCs w:val="24"/>
        </w:rPr>
        <w:t>1.  Izgradnja i razvoj općeg fonda GISKO i zbirki građe posebne vrste</w:t>
      </w:r>
    </w:p>
    <w:p w:rsidR="00FB5C5E" w:rsidRPr="002D11CA" w:rsidRDefault="00FB5C5E" w:rsidP="00FB5C5E">
      <w:pPr>
        <w:suppressAutoHyphens/>
        <w:autoSpaceDN w:val="0"/>
        <w:jc w:val="both"/>
        <w:textAlignment w:val="baseline"/>
        <w:rPr>
          <w:rFonts w:ascii="Times New Roman" w:eastAsia="Calibri" w:hAnsi="Times New Roman" w:cs="Times New Roman"/>
          <w:sz w:val="24"/>
          <w:szCs w:val="24"/>
        </w:rPr>
      </w:pPr>
      <w:r w:rsidRPr="002D11CA">
        <w:rPr>
          <w:rFonts w:ascii="Times New Roman" w:eastAsia="Calibri" w:hAnsi="Times New Roman" w:cs="Times New Roman"/>
          <w:b/>
          <w:sz w:val="24"/>
          <w:szCs w:val="24"/>
        </w:rPr>
        <w:t xml:space="preserve">Obrazloženje programa: </w:t>
      </w:r>
      <w:r w:rsidRPr="002D11CA">
        <w:rPr>
          <w:rFonts w:ascii="Times New Roman" w:eastAsia="Calibri" w:hAnsi="Times New Roman" w:cs="Times New Roman"/>
          <w:sz w:val="24"/>
          <w:szCs w:val="24"/>
        </w:rPr>
        <w:t xml:space="preserve">nabava knjižnične građe namijenjene izgradnji općeg fonda GISKO (domaća i strana beletristika, znanstveno-popularne i znanstvene publikacije, periodičke publikacija i dnevni tisak) i zbirke građe posebne vrste (Zavičajna zbirka Grada Osijeka Mursiana, Zbirka knjiga s autografima, Spomenička zbirka, Legati (ostavštine), Grafička zbirka, Obvezni primjerak RH, Zbirka magistarskih radova i doktorskih disertacija, Austrijska čitaonica, American Corner, Bibliotekarstvo - dokumentacija – informacija, AV građa, igračke)  </w:t>
      </w:r>
    </w:p>
    <w:p w:rsidR="00FB5C5E" w:rsidRPr="002D11CA" w:rsidRDefault="00FB5C5E" w:rsidP="00FB5C5E">
      <w:pPr>
        <w:suppressAutoHyphens/>
        <w:autoSpaceDN w:val="0"/>
        <w:jc w:val="both"/>
        <w:textAlignment w:val="baseline"/>
        <w:rPr>
          <w:rFonts w:ascii="Times New Roman" w:eastAsia="Calibri" w:hAnsi="Times New Roman" w:cs="Times New Roman"/>
          <w:b/>
          <w:sz w:val="24"/>
          <w:szCs w:val="24"/>
        </w:rPr>
      </w:pPr>
      <w:r w:rsidRPr="002D11CA">
        <w:rPr>
          <w:rFonts w:ascii="Times New Roman" w:eastAsia="Calibri" w:hAnsi="Times New Roman" w:cs="Times New Roman"/>
          <w:b/>
          <w:sz w:val="24"/>
          <w:szCs w:val="24"/>
        </w:rPr>
        <w:t>2. Obrada građe</w:t>
      </w:r>
    </w:p>
    <w:p w:rsidR="00FB5C5E" w:rsidRPr="002D11CA" w:rsidRDefault="00FB5C5E" w:rsidP="00FB5C5E">
      <w:p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2D11CA">
        <w:rPr>
          <w:rFonts w:ascii="Times New Roman" w:eastAsia="Calibri" w:hAnsi="Times New Roman" w:cs="Times New Roman"/>
          <w:b/>
          <w:sz w:val="24"/>
          <w:szCs w:val="24"/>
        </w:rPr>
        <w:t>Obrazloženje programa:</w:t>
      </w:r>
      <w:r w:rsidRPr="002D11CA">
        <w:rPr>
          <w:rFonts w:ascii="Times New Roman" w:eastAsia="Times New Roman" w:hAnsi="Times New Roman" w:cs="Times New Roman"/>
          <w:sz w:val="24"/>
          <w:szCs w:val="24"/>
          <w:lang w:eastAsia="hr-HR"/>
        </w:rPr>
        <w:t xml:space="preserve"> </w:t>
      </w:r>
      <w:r w:rsidRPr="002D11CA">
        <w:rPr>
          <w:rFonts w:ascii="Times New Roman" w:eastAsia="Calibri" w:hAnsi="Times New Roman" w:cs="Times New Roman"/>
          <w:sz w:val="24"/>
          <w:szCs w:val="24"/>
        </w:rPr>
        <w:t>Sadržajna i deskriptivna katalogizacija te normativni nadzor općeg fonda GISKO i posebnih zbirki</w:t>
      </w:r>
    </w:p>
    <w:p w:rsidR="00FB5C5E" w:rsidRPr="002D11CA" w:rsidRDefault="00FB5C5E" w:rsidP="00FB5C5E">
      <w:pPr>
        <w:suppressAutoHyphens/>
        <w:autoSpaceDE w:val="0"/>
        <w:autoSpaceDN w:val="0"/>
        <w:spacing w:after="0" w:line="240" w:lineRule="auto"/>
        <w:jc w:val="both"/>
        <w:textAlignment w:val="baseline"/>
        <w:rPr>
          <w:rFonts w:ascii="Times New Roman" w:eastAsia="Calibri" w:hAnsi="Times New Roman" w:cs="Times New Roman"/>
          <w:sz w:val="24"/>
          <w:szCs w:val="24"/>
        </w:rPr>
      </w:pPr>
    </w:p>
    <w:p w:rsidR="00FB5C5E" w:rsidRPr="002D11CA" w:rsidRDefault="00FB5C5E" w:rsidP="00FB5C5E">
      <w:pPr>
        <w:suppressAutoHyphens/>
        <w:autoSpaceDN w:val="0"/>
        <w:textAlignment w:val="baseline"/>
        <w:rPr>
          <w:rFonts w:ascii="Times New Roman" w:eastAsia="Calibri" w:hAnsi="Times New Roman" w:cs="Times New Roman"/>
          <w:b/>
          <w:sz w:val="24"/>
          <w:szCs w:val="24"/>
        </w:rPr>
      </w:pPr>
      <w:r w:rsidRPr="002D11CA">
        <w:rPr>
          <w:rFonts w:ascii="Times New Roman" w:eastAsia="Calibri" w:hAnsi="Times New Roman" w:cs="Times New Roman"/>
          <w:b/>
          <w:sz w:val="24"/>
          <w:szCs w:val="24"/>
        </w:rPr>
        <w:t>3. Zaštita građe</w:t>
      </w:r>
    </w:p>
    <w:p w:rsidR="00FB5C5E" w:rsidRPr="002D11CA" w:rsidRDefault="00FB5C5E" w:rsidP="00FB5C5E">
      <w:pPr>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hr-HR"/>
        </w:rPr>
      </w:pPr>
      <w:r w:rsidRPr="002D11CA">
        <w:rPr>
          <w:rFonts w:ascii="Times New Roman" w:eastAsia="Calibri" w:hAnsi="Times New Roman" w:cs="Times New Roman"/>
          <w:b/>
          <w:sz w:val="24"/>
          <w:szCs w:val="24"/>
        </w:rPr>
        <w:t xml:space="preserve">Obrazloženje programa: </w:t>
      </w:r>
      <w:r w:rsidRPr="002D11CA">
        <w:rPr>
          <w:rFonts w:ascii="Times New Roman" w:eastAsia="Calibri" w:hAnsi="Times New Roman" w:cs="Times New Roman"/>
          <w:sz w:val="24"/>
          <w:szCs w:val="24"/>
        </w:rPr>
        <w:t xml:space="preserve"> Mjere preventivne zaštite i postupna digitalizacija, prvenstveno građe zavičajnog karaktera</w:t>
      </w:r>
      <w:r w:rsidRPr="002D11CA">
        <w:rPr>
          <w:rFonts w:ascii="Times New Roman" w:eastAsia="Times New Roman" w:hAnsi="Times New Roman" w:cs="Times New Roman"/>
          <w:sz w:val="24"/>
          <w:szCs w:val="24"/>
          <w:lang w:eastAsia="hr-HR"/>
        </w:rPr>
        <w:t xml:space="preserve"> </w:t>
      </w:r>
    </w:p>
    <w:p w:rsidR="00FB5C5E" w:rsidRPr="002D11CA" w:rsidRDefault="00FB5C5E" w:rsidP="00FB5C5E">
      <w:pPr>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hr-HR"/>
        </w:rPr>
      </w:pPr>
    </w:p>
    <w:p w:rsidR="00FB5C5E" w:rsidRPr="002D11CA" w:rsidRDefault="00FB5C5E" w:rsidP="00FB5C5E">
      <w:pPr>
        <w:contextualSpacing/>
        <w:rPr>
          <w:rFonts w:ascii="Times New Roman" w:hAnsi="Times New Roman" w:cs="Times New Roman"/>
          <w:b/>
          <w:sz w:val="24"/>
          <w:szCs w:val="24"/>
        </w:rPr>
      </w:pPr>
      <w:r w:rsidRPr="002D11CA">
        <w:rPr>
          <w:rFonts w:ascii="Times New Roman" w:hAnsi="Times New Roman" w:cs="Times New Roman"/>
          <w:b/>
          <w:sz w:val="24"/>
          <w:szCs w:val="24"/>
        </w:rPr>
        <w:t>4. Razvoj postojećih i uvođenje inovativnih knjižničnih usluga</w:t>
      </w:r>
    </w:p>
    <w:p w:rsidR="00FB5C5E" w:rsidRPr="002D11CA" w:rsidRDefault="00FB5C5E" w:rsidP="00FB5C5E">
      <w:pPr>
        <w:contextualSpacing/>
        <w:rPr>
          <w:rFonts w:ascii="Times New Roman" w:hAnsi="Times New Roman" w:cs="Times New Roman"/>
          <w:b/>
          <w:sz w:val="24"/>
          <w:szCs w:val="24"/>
        </w:rPr>
      </w:pPr>
    </w:p>
    <w:p w:rsidR="00FB5C5E" w:rsidRPr="002D11CA" w:rsidRDefault="00FB5C5E" w:rsidP="00FB5C5E">
      <w:pPr>
        <w:ind w:right="23"/>
        <w:jc w:val="both"/>
        <w:rPr>
          <w:rFonts w:ascii="Times New Roman" w:hAnsi="Times New Roman" w:cs="Times New Roman"/>
          <w:sz w:val="24"/>
          <w:szCs w:val="24"/>
        </w:rPr>
      </w:pPr>
      <w:r w:rsidRPr="002D11CA">
        <w:rPr>
          <w:rFonts w:ascii="Times New Roman" w:hAnsi="Times New Roman" w:cs="Times New Roman"/>
          <w:b/>
          <w:sz w:val="24"/>
          <w:szCs w:val="24"/>
        </w:rPr>
        <w:lastRenderedPageBreak/>
        <w:t xml:space="preserve">Obrazloženje programa: </w:t>
      </w:r>
      <w:r w:rsidRPr="002D11CA">
        <w:rPr>
          <w:rFonts w:ascii="Times New Roman" w:hAnsi="Times New Roman" w:cs="Times New Roman"/>
          <w:sz w:val="24"/>
          <w:szCs w:val="24"/>
        </w:rPr>
        <w:t xml:space="preserve"> razvoj i unaprjeđivanje tradicionalnih usluga vezanih uz posudbu knjižnične građe: posudbu knjižnične građe izvan knjižnice, korištenje knjižnične građe u čitaoničkim prostorima te usluge vezane uz međuknjižničnu posudbu, kao i usluge pristupa elektroničkoj građi svim kategorijama postojećih i potencijalnih korisnika; unaprjeđivanje slobodnog pristupa informacijskim izvorima te kontinuirano osposobljavanje korisnika za korištenje svih izvora znanja.</w:t>
      </w:r>
    </w:p>
    <w:p w:rsidR="00FB5C5E" w:rsidRPr="002D11CA" w:rsidRDefault="00FB5C5E" w:rsidP="00FB5C5E">
      <w:pPr>
        <w:contextualSpacing/>
        <w:rPr>
          <w:rFonts w:ascii="Times New Roman" w:hAnsi="Times New Roman" w:cs="Times New Roman"/>
          <w:b/>
          <w:sz w:val="24"/>
          <w:szCs w:val="24"/>
        </w:rPr>
      </w:pPr>
      <w:r w:rsidRPr="002D11CA">
        <w:rPr>
          <w:rFonts w:ascii="Times New Roman" w:hAnsi="Times New Roman" w:cs="Times New Roman"/>
          <w:b/>
          <w:sz w:val="24"/>
          <w:szCs w:val="24"/>
        </w:rPr>
        <w:t xml:space="preserve">5. Održavanje kulturno-promotivnih aktivnosti </w:t>
      </w:r>
    </w:p>
    <w:p w:rsidR="00FB5C5E" w:rsidRPr="002D11CA" w:rsidRDefault="00FB5C5E" w:rsidP="00FB5C5E">
      <w:pPr>
        <w:contextualSpacing/>
        <w:rPr>
          <w:rFonts w:ascii="Times New Roman" w:hAnsi="Times New Roman" w:cs="Times New Roman"/>
          <w:b/>
          <w:sz w:val="24"/>
          <w:szCs w:val="24"/>
        </w:rPr>
      </w:pPr>
    </w:p>
    <w:p w:rsidR="00FB5C5E" w:rsidRPr="002D11CA" w:rsidRDefault="00FB5C5E" w:rsidP="00FB5C5E">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2D11CA">
        <w:rPr>
          <w:rFonts w:ascii="Times New Roman" w:hAnsi="Times New Roman" w:cs="Times New Roman"/>
          <w:b/>
          <w:sz w:val="24"/>
          <w:szCs w:val="24"/>
        </w:rPr>
        <w:t>Obrazloženje programa:</w:t>
      </w:r>
      <w:r w:rsidRPr="002D11CA">
        <w:rPr>
          <w:rFonts w:ascii="Times New Roman" w:eastAsia="Times New Roman" w:hAnsi="Times New Roman" w:cs="Times New Roman"/>
          <w:sz w:val="24"/>
          <w:szCs w:val="24"/>
          <w:lang w:eastAsia="hr-HR"/>
        </w:rPr>
        <w:t xml:space="preserve"> </w:t>
      </w:r>
      <w:r w:rsidRPr="002D11CA">
        <w:rPr>
          <w:rFonts w:ascii="Times New Roman" w:hAnsi="Times New Roman" w:cs="Times New Roman"/>
          <w:sz w:val="24"/>
          <w:szCs w:val="24"/>
        </w:rPr>
        <w:t xml:space="preserve">Dosljedno, stalno i sustavno provođenje aktivnosti koje GISKO promoviraju kao mjesto okupljanja svih građana grada Osijeka i Osječko-baranjske županije, tj. prepoznavanje GISKO-a kao kulturnog središta lokalne zajednice u kojemu se osiguravaju uvjeti za razvoj čitatelja od najranije dobi, </w:t>
      </w:r>
      <w:r w:rsidRPr="002D11CA">
        <w:rPr>
          <w:rFonts w:ascii="Times New Roman" w:eastAsia="Times New Roman" w:hAnsi="Times New Roman" w:cs="Times New Roman"/>
          <w:sz w:val="24"/>
          <w:szCs w:val="24"/>
          <w:lang w:eastAsia="hr-HR"/>
        </w:rPr>
        <w:t>osposobljava čitatelja za čitanje različitih tipova književnih i neknjiževnih tekstova u različitim formatima, osnažuje kritičko čitanje, a posebne mjere uključuju brigu za hrvatsku književnost i autore s naglaskom na zavičajnu književnost i zavičajne autore.</w:t>
      </w:r>
    </w:p>
    <w:p w:rsidR="00FB5C5E" w:rsidRPr="002D11CA" w:rsidRDefault="00FB5C5E" w:rsidP="00FB5C5E">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rsidR="00FB5C5E" w:rsidRPr="002D11CA" w:rsidRDefault="00FB5C5E" w:rsidP="00FB5C5E">
      <w:pPr>
        <w:suppressAutoHyphens/>
        <w:autoSpaceDN w:val="0"/>
        <w:rPr>
          <w:rFonts w:ascii="Times New Roman" w:eastAsia="Calibri" w:hAnsi="Times New Roman" w:cs="Times New Roman"/>
          <w:b/>
          <w:sz w:val="24"/>
          <w:szCs w:val="24"/>
        </w:rPr>
      </w:pPr>
      <w:r w:rsidRPr="002D11CA">
        <w:rPr>
          <w:rFonts w:ascii="Times New Roman" w:eastAsia="Calibri" w:hAnsi="Times New Roman" w:cs="Times New Roman"/>
          <w:b/>
          <w:sz w:val="24"/>
          <w:szCs w:val="24"/>
        </w:rPr>
        <w:t>6. Međunarodna suradnja</w:t>
      </w:r>
    </w:p>
    <w:p w:rsidR="00FB5C5E" w:rsidRPr="002D11CA" w:rsidRDefault="00FB5C5E" w:rsidP="00FB5C5E">
      <w:pPr>
        <w:suppressAutoHyphens/>
        <w:autoSpaceDE w:val="0"/>
        <w:autoSpaceDN w:val="0"/>
        <w:spacing w:after="0" w:line="240" w:lineRule="auto"/>
        <w:jc w:val="both"/>
        <w:rPr>
          <w:rFonts w:ascii="Times New Roman" w:eastAsia="Calibri" w:hAnsi="Times New Roman" w:cs="Times New Roman"/>
          <w:sz w:val="24"/>
          <w:szCs w:val="24"/>
        </w:rPr>
      </w:pPr>
      <w:r w:rsidRPr="002D11CA">
        <w:rPr>
          <w:rFonts w:ascii="Times New Roman" w:eastAsia="Calibri" w:hAnsi="Times New Roman" w:cs="Times New Roman"/>
          <w:b/>
          <w:sz w:val="24"/>
          <w:szCs w:val="24"/>
        </w:rPr>
        <w:t xml:space="preserve">Obrazloženje programa: </w:t>
      </w:r>
      <w:r w:rsidRPr="002D11CA">
        <w:rPr>
          <w:rFonts w:ascii="Times New Roman" w:eastAsia="Calibri" w:hAnsi="Times New Roman" w:cs="Times New Roman"/>
          <w:sz w:val="24"/>
          <w:szCs w:val="24"/>
        </w:rPr>
        <w:t xml:space="preserve"> jačanje kulturnih veza, dugoročna suradnja te unaprjeđenje međukulturalnoga razumijevanja i socijalne povezanosti (Mađarska, Srbija)</w:t>
      </w:r>
    </w:p>
    <w:p w:rsidR="00FB5C5E" w:rsidRPr="002D11CA" w:rsidRDefault="00FB5C5E" w:rsidP="00FB5C5E">
      <w:pPr>
        <w:suppressAutoHyphens/>
        <w:autoSpaceDE w:val="0"/>
        <w:autoSpaceDN w:val="0"/>
        <w:spacing w:after="0" w:line="240" w:lineRule="auto"/>
        <w:jc w:val="both"/>
        <w:rPr>
          <w:rFonts w:ascii="Times New Roman" w:eastAsia="Calibri" w:hAnsi="Times New Roman" w:cs="Times New Roman"/>
          <w:sz w:val="24"/>
          <w:szCs w:val="24"/>
        </w:rPr>
      </w:pPr>
    </w:p>
    <w:p w:rsidR="00FB5C5E" w:rsidRPr="002D11CA" w:rsidRDefault="00FB5C5E" w:rsidP="00FB5C5E">
      <w:pPr>
        <w:contextualSpacing/>
        <w:rPr>
          <w:rFonts w:ascii="Times New Roman" w:hAnsi="Times New Roman" w:cs="Times New Roman"/>
          <w:b/>
          <w:sz w:val="24"/>
          <w:szCs w:val="24"/>
        </w:rPr>
      </w:pPr>
      <w:r w:rsidRPr="002D11CA">
        <w:rPr>
          <w:rFonts w:ascii="Times New Roman" w:hAnsi="Times New Roman" w:cs="Times New Roman"/>
          <w:b/>
          <w:sz w:val="24"/>
          <w:szCs w:val="24"/>
        </w:rPr>
        <w:t xml:space="preserve">7. Unaprjeđivanje stručnih znanja i vještina djelatnika GISKO i ostalih knjižničara u sustavu matičnosti GISKO-a </w:t>
      </w:r>
    </w:p>
    <w:p w:rsidR="00FB5C5E" w:rsidRPr="002D11CA" w:rsidRDefault="00FB5C5E" w:rsidP="00FB5C5E">
      <w:pPr>
        <w:contextualSpacing/>
        <w:rPr>
          <w:rFonts w:ascii="Times New Roman" w:hAnsi="Times New Roman" w:cs="Times New Roman"/>
          <w:b/>
          <w:sz w:val="24"/>
          <w:szCs w:val="24"/>
        </w:rPr>
      </w:pPr>
    </w:p>
    <w:p w:rsidR="00FB5C5E" w:rsidRPr="002D11CA" w:rsidRDefault="00FB5C5E" w:rsidP="00FB5C5E">
      <w:pPr>
        <w:jc w:val="both"/>
        <w:rPr>
          <w:rFonts w:ascii="Times New Roman" w:eastAsia="Times New Roman" w:hAnsi="Times New Roman" w:cs="Times New Roman"/>
          <w:sz w:val="24"/>
          <w:szCs w:val="24"/>
          <w:lang w:eastAsia="hr-HR"/>
        </w:rPr>
      </w:pPr>
      <w:r w:rsidRPr="002D11CA">
        <w:rPr>
          <w:rFonts w:ascii="Times New Roman" w:hAnsi="Times New Roman" w:cs="Times New Roman"/>
          <w:b/>
          <w:sz w:val="24"/>
          <w:szCs w:val="24"/>
        </w:rPr>
        <w:t xml:space="preserve">Obrazloženje programa: </w:t>
      </w:r>
      <w:r w:rsidRPr="002D11CA">
        <w:rPr>
          <w:rFonts w:ascii="Times New Roman" w:hAnsi="Times New Roman" w:cs="Times New Roman"/>
          <w:sz w:val="24"/>
          <w:szCs w:val="24"/>
        </w:rPr>
        <w:t xml:space="preserve"> Suvremeni intenzivni i raznovrsni razvoj, brze i velike promjene u proizvodnji i društvu, životu, u kulturi i umjetnosti i na svim područjima života i rada, pretpostavljaju i zahtijevaju neprestano učenje i usavršavanje vlastitih sposobnosti, pa tako i knjižničara. </w:t>
      </w:r>
      <w:r w:rsidRPr="002D11CA">
        <w:rPr>
          <w:rFonts w:ascii="Times New Roman" w:eastAsia="Times New Roman" w:hAnsi="Times New Roman" w:cs="Times New Roman"/>
          <w:sz w:val="24"/>
          <w:szCs w:val="24"/>
          <w:lang w:eastAsia="hr-HR"/>
        </w:rPr>
        <w:t>Stjecanjem viših stručnih, a posebice znanstvenih zvanja, stječu se preduvjeti za vođenje znanstvenih i drugih projekata.</w:t>
      </w:r>
    </w:p>
    <w:p w:rsidR="00FB5C5E" w:rsidRPr="002D11CA" w:rsidRDefault="00FB5C5E" w:rsidP="00FB5C5E">
      <w:pPr>
        <w:contextualSpacing/>
        <w:rPr>
          <w:rFonts w:ascii="Times New Roman" w:hAnsi="Times New Roman" w:cs="Times New Roman"/>
          <w:b/>
          <w:sz w:val="24"/>
          <w:szCs w:val="24"/>
        </w:rPr>
      </w:pPr>
    </w:p>
    <w:p w:rsidR="00784EF8" w:rsidRPr="002D11CA" w:rsidRDefault="00784EF8" w:rsidP="00784EF8">
      <w:pPr>
        <w:contextualSpacing/>
        <w:jc w:val="both"/>
        <w:rPr>
          <w:rFonts w:ascii="Times New Roman" w:hAnsi="Times New Roman" w:cs="Times New Roman"/>
          <w:b/>
          <w:sz w:val="24"/>
          <w:szCs w:val="24"/>
        </w:rPr>
      </w:pPr>
      <w:r w:rsidRPr="002D11CA">
        <w:rPr>
          <w:rFonts w:ascii="Times New Roman" w:hAnsi="Times New Roman" w:cs="Times New Roman"/>
          <w:b/>
          <w:sz w:val="24"/>
          <w:szCs w:val="24"/>
        </w:rPr>
        <w:t>8. Osiguravanje infrastrukturne pretpostavke za obavljanje knjižnične djelatnosti</w:t>
      </w:r>
    </w:p>
    <w:p w:rsidR="00784EF8" w:rsidRPr="002D11CA" w:rsidRDefault="00784EF8" w:rsidP="00784EF8">
      <w:pPr>
        <w:contextualSpacing/>
        <w:jc w:val="both"/>
        <w:rPr>
          <w:rFonts w:ascii="Times New Roman" w:hAnsi="Times New Roman" w:cs="Times New Roman"/>
          <w:b/>
          <w:sz w:val="24"/>
          <w:szCs w:val="24"/>
        </w:rPr>
      </w:pPr>
    </w:p>
    <w:p w:rsidR="00784EF8" w:rsidRPr="002D11CA" w:rsidRDefault="00784EF8" w:rsidP="00784EF8">
      <w:pPr>
        <w:contextualSpacing/>
        <w:jc w:val="both"/>
        <w:rPr>
          <w:rFonts w:ascii="Times New Roman" w:hAnsi="Times New Roman" w:cs="Times New Roman"/>
          <w:sz w:val="24"/>
          <w:szCs w:val="24"/>
        </w:rPr>
      </w:pPr>
      <w:r w:rsidRPr="002D11CA">
        <w:rPr>
          <w:rFonts w:ascii="Times New Roman" w:hAnsi="Times New Roman" w:cs="Times New Roman"/>
          <w:b/>
          <w:sz w:val="24"/>
          <w:szCs w:val="24"/>
        </w:rPr>
        <w:t xml:space="preserve">Obrazloženje programa:  </w:t>
      </w:r>
      <w:r w:rsidRPr="002D11CA">
        <w:rPr>
          <w:rFonts w:ascii="Times New Roman" w:hAnsi="Times New Roman" w:cs="Times New Roman"/>
          <w:sz w:val="24"/>
          <w:szCs w:val="24"/>
        </w:rPr>
        <w:t xml:space="preserve">Cilj je GISKO-a da omogućavanjem elektroničkih usluga i opremanjem svojih prostora zadrži postojeće korisnike i privuče što veći broj novih korisnika, od najmlađe do najstarije dobi. </w:t>
      </w:r>
    </w:p>
    <w:p w:rsidR="00C15EFE" w:rsidRPr="002D11CA" w:rsidRDefault="00C15EFE" w:rsidP="00C15EFE">
      <w:pPr>
        <w:spacing w:after="0"/>
        <w:jc w:val="both"/>
        <w:rPr>
          <w:rFonts w:ascii="Times New Roman" w:hAnsi="Times New Roman" w:cs="Times New Roman"/>
          <w:color w:val="FF0000"/>
          <w:sz w:val="24"/>
          <w:szCs w:val="24"/>
        </w:rPr>
      </w:pPr>
    </w:p>
    <w:p w:rsidR="00784EF8" w:rsidRDefault="00784EF8" w:rsidP="00C15EFE">
      <w:pPr>
        <w:spacing w:after="0"/>
        <w:jc w:val="both"/>
        <w:rPr>
          <w:rFonts w:ascii="Times New Roman" w:hAnsi="Times New Roman" w:cs="Times New Roman"/>
          <w:b/>
          <w:color w:val="FF0000"/>
          <w:sz w:val="24"/>
          <w:szCs w:val="24"/>
        </w:rPr>
      </w:pPr>
    </w:p>
    <w:p w:rsidR="00302E82" w:rsidRDefault="00302E82" w:rsidP="00C15EFE">
      <w:pPr>
        <w:spacing w:after="0"/>
        <w:jc w:val="both"/>
        <w:rPr>
          <w:rFonts w:ascii="Times New Roman" w:hAnsi="Times New Roman" w:cs="Times New Roman"/>
          <w:b/>
          <w:color w:val="FF0000"/>
          <w:sz w:val="24"/>
          <w:szCs w:val="24"/>
        </w:rPr>
      </w:pPr>
    </w:p>
    <w:p w:rsidR="00302E82" w:rsidRDefault="00302E82" w:rsidP="00C15EFE">
      <w:pPr>
        <w:spacing w:after="0"/>
        <w:jc w:val="both"/>
        <w:rPr>
          <w:rFonts w:ascii="Times New Roman" w:hAnsi="Times New Roman" w:cs="Times New Roman"/>
          <w:b/>
          <w:color w:val="FF0000"/>
          <w:sz w:val="24"/>
          <w:szCs w:val="24"/>
        </w:rPr>
      </w:pPr>
    </w:p>
    <w:p w:rsidR="00302E82" w:rsidRDefault="00302E82" w:rsidP="00C15EFE">
      <w:pPr>
        <w:spacing w:after="0"/>
        <w:jc w:val="both"/>
        <w:rPr>
          <w:rFonts w:ascii="Times New Roman" w:hAnsi="Times New Roman" w:cs="Times New Roman"/>
          <w:b/>
          <w:color w:val="FF0000"/>
          <w:sz w:val="24"/>
          <w:szCs w:val="24"/>
        </w:rPr>
      </w:pPr>
    </w:p>
    <w:p w:rsidR="00302E82" w:rsidRPr="002D11CA" w:rsidRDefault="00302E82" w:rsidP="00C15EFE">
      <w:pPr>
        <w:spacing w:after="0"/>
        <w:jc w:val="both"/>
        <w:rPr>
          <w:rFonts w:ascii="Times New Roman" w:hAnsi="Times New Roman" w:cs="Times New Roman"/>
          <w:b/>
          <w:color w:val="FF0000"/>
          <w:sz w:val="24"/>
          <w:szCs w:val="24"/>
        </w:rPr>
      </w:pPr>
    </w:p>
    <w:p w:rsidR="00AC11AA" w:rsidRPr="002D11CA" w:rsidRDefault="00AC11AA" w:rsidP="00C15EFE">
      <w:pPr>
        <w:spacing w:after="0"/>
        <w:jc w:val="both"/>
        <w:rPr>
          <w:rFonts w:ascii="Times New Roman" w:hAnsi="Times New Roman" w:cs="Times New Roman"/>
          <w:b/>
          <w:sz w:val="24"/>
          <w:szCs w:val="24"/>
        </w:rPr>
      </w:pPr>
      <w:r w:rsidRPr="002D11CA">
        <w:rPr>
          <w:rFonts w:ascii="Times New Roman" w:hAnsi="Times New Roman" w:cs="Times New Roman"/>
          <w:b/>
          <w:sz w:val="24"/>
          <w:szCs w:val="24"/>
        </w:rPr>
        <w:t>IV. ISHODIŠTE I POKAZATELJI  NA KOJIMA SE ZASNIVAJU PROGRAMI</w:t>
      </w:r>
    </w:p>
    <w:p w:rsidR="00AC11AA" w:rsidRPr="002D11CA" w:rsidRDefault="00AC11AA" w:rsidP="00AC11AA">
      <w:pPr>
        <w:suppressAutoHyphens/>
        <w:autoSpaceDN w:val="0"/>
        <w:textAlignment w:val="baseline"/>
        <w:rPr>
          <w:rFonts w:ascii="Times New Roman" w:eastAsia="Calibri" w:hAnsi="Times New Roman" w:cs="Times New Roman"/>
          <w:b/>
          <w:color w:val="FF0000"/>
          <w:sz w:val="24"/>
          <w:szCs w:val="24"/>
        </w:rPr>
      </w:pPr>
    </w:p>
    <w:p w:rsidR="00AC11AA" w:rsidRPr="002D11CA" w:rsidRDefault="00AC11AA" w:rsidP="00AC11AA">
      <w:pPr>
        <w:suppressAutoHyphens/>
        <w:autoSpaceDN w:val="0"/>
        <w:textAlignment w:val="baseline"/>
        <w:rPr>
          <w:rFonts w:ascii="Times New Roman" w:eastAsia="Calibri" w:hAnsi="Times New Roman" w:cs="Times New Roman"/>
          <w:b/>
          <w:sz w:val="24"/>
          <w:szCs w:val="24"/>
        </w:rPr>
      </w:pPr>
      <w:r w:rsidRPr="002D11CA">
        <w:rPr>
          <w:rFonts w:ascii="Times New Roman" w:eastAsia="Calibri" w:hAnsi="Times New Roman" w:cs="Times New Roman"/>
          <w:b/>
          <w:sz w:val="24"/>
          <w:szCs w:val="24"/>
        </w:rPr>
        <w:t xml:space="preserve">Naziv programa:  </w:t>
      </w:r>
    </w:p>
    <w:p w:rsidR="00AC11AA" w:rsidRPr="002D11CA" w:rsidRDefault="00AC11AA" w:rsidP="00AC11AA">
      <w:pPr>
        <w:suppressAutoHyphens/>
        <w:autoSpaceDN w:val="0"/>
        <w:textAlignment w:val="baseline"/>
        <w:rPr>
          <w:rFonts w:ascii="Times New Roman" w:eastAsia="Calibri" w:hAnsi="Times New Roman" w:cs="Times New Roman"/>
          <w:b/>
          <w:sz w:val="24"/>
          <w:szCs w:val="24"/>
        </w:rPr>
      </w:pPr>
      <w:r w:rsidRPr="002D11CA">
        <w:rPr>
          <w:rFonts w:ascii="Times New Roman" w:eastAsia="Calibri" w:hAnsi="Times New Roman" w:cs="Times New Roman"/>
          <w:b/>
          <w:sz w:val="24"/>
          <w:szCs w:val="24"/>
        </w:rPr>
        <w:t>1.  Izgradnja i razvoj općeg fonda GISKO i zbirki građe posebne vrste</w:t>
      </w:r>
    </w:p>
    <w:p w:rsidR="00AC11AA" w:rsidRPr="002D11CA" w:rsidRDefault="00AC11AA" w:rsidP="00AC11AA">
      <w:p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2D11CA">
        <w:rPr>
          <w:rFonts w:ascii="Times New Roman" w:eastAsia="Calibri" w:hAnsi="Times New Roman" w:cs="Times New Roman"/>
          <w:b/>
          <w:sz w:val="24"/>
          <w:szCs w:val="24"/>
        </w:rPr>
        <w:t>Ciljevi provedbe programa i pokazatelji uspješnosti kojima će se mjeriti ostvarivanje tih ciljeva</w:t>
      </w:r>
      <w:r w:rsidRPr="002D11CA">
        <w:rPr>
          <w:rFonts w:ascii="Times New Roman" w:eastAsia="Calibri" w:hAnsi="Times New Roman" w:cs="Times New Roman"/>
          <w:sz w:val="24"/>
          <w:szCs w:val="24"/>
        </w:rPr>
        <w:t>:</w:t>
      </w:r>
    </w:p>
    <w:p w:rsidR="00AC11AA" w:rsidRPr="002D11CA" w:rsidRDefault="00AC11AA" w:rsidP="00AC11AA">
      <w:pPr>
        <w:suppressAutoHyphens/>
        <w:autoSpaceDE w:val="0"/>
        <w:autoSpaceDN w:val="0"/>
        <w:spacing w:after="0" w:line="240" w:lineRule="auto"/>
        <w:jc w:val="both"/>
        <w:textAlignment w:val="baseline"/>
        <w:rPr>
          <w:rFonts w:ascii="Times New Roman" w:eastAsia="Calibri" w:hAnsi="Times New Roman" w:cs="Times New Roman"/>
          <w:sz w:val="24"/>
          <w:szCs w:val="24"/>
        </w:rPr>
      </w:pPr>
    </w:p>
    <w:tbl>
      <w:tblPr>
        <w:tblW w:w="13608" w:type="dxa"/>
        <w:tblInd w:w="-5" w:type="dxa"/>
        <w:tblLayout w:type="fixed"/>
        <w:tblCellMar>
          <w:left w:w="10" w:type="dxa"/>
          <w:right w:w="10" w:type="dxa"/>
        </w:tblCellMar>
        <w:tblLook w:val="0000" w:firstRow="0" w:lastRow="0" w:firstColumn="0" w:lastColumn="0" w:noHBand="0" w:noVBand="0"/>
      </w:tblPr>
      <w:tblGrid>
        <w:gridCol w:w="1560"/>
        <w:gridCol w:w="2008"/>
        <w:gridCol w:w="2008"/>
        <w:gridCol w:w="2008"/>
        <w:gridCol w:w="2008"/>
        <w:gridCol w:w="2008"/>
        <w:gridCol w:w="2008"/>
      </w:tblGrid>
      <w:tr w:rsidR="00A67BD2" w:rsidRPr="002D11CA" w:rsidTr="00A67BD2">
        <w:trPr>
          <w:trHeight w:val="396"/>
        </w:trPr>
        <w:tc>
          <w:tcPr>
            <w:tcW w:w="1360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A67BD2" w:rsidP="00A67BD2">
            <w:pPr>
              <w:suppressAutoHyphens/>
              <w:autoSpaceDN w:val="0"/>
              <w:spacing w:after="0" w:line="240" w:lineRule="auto"/>
              <w:jc w:val="both"/>
              <w:textAlignment w:val="baseline"/>
              <w:rPr>
                <w:rFonts w:ascii="Times New Roman" w:eastAsia="Calibri" w:hAnsi="Times New Roman" w:cs="Times New Roman"/>
                <w:b/>
                <w:sz w:val="24"/>
                <w:szCs w:val="24"/>
              </w:rPr>
            </w:pPr>
            <w:r w:rsidRPr="002D11CA">
              <w:rPr>
                <w:rFonts w:ascii="Times New Roman" w:eastAsia="Calibri" w:hAnsi="Times New Roman" w:cs="Times New Roman"/>
                <w:b/>
                <w:sz w:val="24"/>
                <w:szCs w:val="24"/>
              </w:rPr>
              <w:t>Cilj 1.1. osiguravanje dostupnosti svih vrsta informacija (znanstvenih, obrazovnih, stručnih, kulturnih i dr.) na raznovrsnim medijima, znanja i kulturnih sadržaja za potrebe obrazovanja, stručnog i znanstvenog rada, cjeloživotnog učenja, informiranja, odlučivanja i razonode najširem krugu stvarnih i potencijalnih korisnika – građana Grada Osijeka i Osječko-baranjske županije</w:t>
            </w:r>
          </w:p>
          <w:p w:rsidR="00A67BD2" w:rsidRDefault="00A67BD2" w:rsidP="002C79C4">
            <w:pPr>
              <w:suppressAutoHyphens/>
              <w:autoSpaceDN w:val="0"/>
              <w:spacing w:after="0" w:line="240" w:lineRule="auto"/>
              <w:jc w:val="both"/>
              <w:textAlignment w:val="baseline"/>
              <w:rPr>
                <w:rFonts w:ascii="Times New Roman" w:eastAsia="Calibri" w:hAnsi="Times New Roman" w:cs="Times New Roman"/>
                <w:b/>
                <w:sz w:val="24"/>
                <w:szCs w:val="24"/>
              </w:rPr>
            </w:pPr>
          </w:p>
        </w:tc>
      </w:tr>
      <w:tr w:rsidR="00A67BD2" w:rsidRPr="002D11CA" w:rsidTr="00A67BD2">
        <w:trPr>
          <w:trHeight w:val="396"/>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A67BD2" w:rsidP="002C79C4">
            <w:pPr>
              <w:suppressAutoHyphens/>
              <w:autoSpaceDN w:val="0"/>
              <w:spacing w:after="0" w:line="240" w:lineRule="auto"/>
              <w:jc w:val="both"/>
              <w:textAlignment w:val="baseline"/>
              <w:rPr>
                <w:rFonts w:ascii="Times New Roman" w:eastAsia="Calibri" w:hAnsi="Times New Roman" w:cs="Times New Roman"/>
                <w:b/>
                <w:sz w:val="24"/>
                <w:szCs w:val="24"/>
              </w:rPr>
            </w:pPr>
          </w:p>
        </w:tc>
        <w:tc>
          <w:tcPr>
            <w:tcW w:w="2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A67BD2" w:rsidP="002C79C4">
            <w:pPr>
              <w:suppressAutoHyphens/>
              <w:autoSpaceDN w:val="0"/>
              <w:spacing w:after="0" w:line="240" w:lineRule="auto"/>
              <w:jc w:val="both"/>
              <w:textAlignment w:val="baseline"/>
              <w:rPr>
                <w:rFonts w:ascii="Times New Roman" w:eastAsia="Calibri" w:hAnsi="Times New Roman" w:cs="Times New Roman"/>
                <w:b/>
                <w:sz w:val="24"/>
                <w:szCs w:val="24"/>
              </w:rPr>
            </w:pPr>
            <w:r w:rsidRPr="002D11CA">
              <w:rPr>
                <w:rFonts w:ascii="Times New Roman" w:eastAsia="Calibri" w:hAnsi="Times New Roman" w:cs="Times New Roman"/>
                <w:b/>
                <w:sz w:val="24"/>
                <w:szCs w:val="24"/>
              </w:rPr>
              <w:t>Definicija</w:t>
            </w:r>
          </w:p>
        </w:tc>
        <w:tc>
          <w:tcPr>
            <w:tcW w:w="2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A67BD2" w:rsidP="002C79C4">
            <w:pPr>
              <w:suppressAutoHyphens/>
              <w:autoSpaceDN w:val="0"/>
              <w:spacing w:after="0" w:line="240" w:lineRule="auto"/>
              <w:jc w:val="both"/>
              <w:textAlignment w:val="baseline"/>
              <w:rPr>
                <w:rFonts w:ascii="Times New Roman" w:eastAsia="Calibri" w:hAnsi="Times New Roman" w:cs="Times New Roman"/>
                <w:b/>
                <w:sz w:val="24"/>
                <w:szCs w:val="24"/>
              </w:rPr>
            </w:pPr>
            <w:r w:rsidRPr="002D11CA">
              <w:rPr>
                <w:rFonts w:ascii="Times New Roman" w:eastAsia="Calibri" w:hAnsi="Times New Roman" w:cs="Times New Roman"/>
                <w:b/>
                <w:sz w:val="24"/>
                <w:szCs w:val="24"/>
              </w:rPr>
              <w:t>Jedinica</w:t>
            </w:r>
          </w:p>
        </w:tc>
        <w:tc>
          <w:tcPr>
            <w:tcW w:w="2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A67BD2" w:rsidP="002C79C4">
            <w:pPr>
              <w:suppressAutoHyphens/>
              <w:autoSpaceDN w:val="0"/>
              <w:spacing w:after="0" w:line="240" w:lineRule="auto"/>
              <w:jc w:val="both"/>
              <w:textAlignment w:val="baseline"/>
              <w:rPr>
                <w:rFonts w:ascii="Times New Roman" w:eastAsia="Calibri" w:hAnsi="Times New Roman" w:cs="Times New Roman"/>
                <w:b/>
                <w:sz w:val="24"/>
                <w:szCs w:val="24"/>
              </w:rPr>
            </w:pPr>
            <w:r w:rsidRPr="002D11CA">
              <w:rPr>
                <w:rFonts w:ascii="Times New Roman" w:eastAsia="Calibri" w:hAnsi="Times New Roman" w:cs="Times New Roman"/>
                <w:b/>
                <w:sz w:val="24"/>
                <w:szCs w:val="24"/>
              </w:rPr>
              <w:t>Polazna vrijednost</w:t>
            </w:r>
          </w:p>
        </w:tc>
        <w:tc>
          <w:tcPr>
            <w:tcW w:w="2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A67BD2" w:rsidP="002C79C4">
            <w:pPr>
              <w:suppressAutoHyphens/>
              <w:autoSpaceDN w:val="0"/>
              <w:spacing w:after="0" w:line="240" w:lineRule="auto"/>
              <w:jc w:val="both"/>
              <w:textAlignment w:val="baseline"/>
              <w:rPr>
                <w:rFonts w:ascii="Times New Roman" w:eastAsia="Calibri" w:hAnsi="Times New Roman" w:cs="Times New Roman"/>
                <w:b/>
                <w:sz w:val="24"/>
                <w:szCs w:val="24"/>
              </w:rPr>
            </w:pPr>
            <w:r w:rsidRPr="002D11CA">
              <w:rPr>
                <w:rFonts w:ascii="Times New Roman" w:eastAsia="Calibri" w:hAnsi="Times New Roman" w:cs="Times New Roman"/>
                <w:b/>
                <w:sz w:val="24"/>
                <w:szCs w:val="24"/>
              </w:rPr>
              <w:t>Izvor podataka</w:t>
            </w:r>
          </w:p>
        </w:tc>
        <w:tc>
          <w:tcPr>
            <w:tcW w:w="2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A67BD2" w:rsidP="002C79C4">
            <w:pPr>
              <w:suppressAutoHyphens/>
              <w:autoSpaceDN w:val="0"/>
              <w:spacing w:after="0" w:line="240" w:lineRule="auto"/>
              <w:jc w:val="both"/>
              <w:textAlignment w:val="baseline"/>
              <w:rPr>
                <w:rFonts w:ascii="Times New Roman" w:eastAsia="Calibri" w:hAnsi="Times New Roman" w:cs="Times New Roman"/>
                <w:b/>
                <w:sz w:val="24"/>
                <w:szCs w:val="24"/>
              </w:rPr>
            </w:pPr>
            <w:r w:rsidRPr="002D11CA">
              <w:rPr>
                <w:rFonts w:ascii="Times New Roman" w:eastAsia="Calibri" w:hAnsi="Times New Roman" w:cs="Times New Roman"/>
                <w:b/>
                <w:sz w:val="24"/>
                <w:szCs w:val="24"/>
              </w:rPr>
              <w:t>Ciljana vrijednost 202</w:t>
            </w:r>
            <w:r>
              <w:rPr>
                <w:rFonts w:ascii="Times New Roman" w:eastAsia="Calibri" w:hAnsi="Times New Roman" w:cs="Times New Roman"/>
                <w:b/>
                <w:sz w:val="24"/>
                <w:szCs w:val="24"/>
              </w:rPr>
              <w:t>5</w:t>
            </w:r>
            <w:r w:rsidRPr="002D11CA">
              <w:rPr>
                <w:rFonts w:ascii="Times New Roman" w:eastAsia="Calibri" w:hAnsi="Times New Roman" w:cs="Times New Roman"/>
                <w:b/>
                <w:sz w:val="24"/>
                <w:szCs w:val="24"/>
              </w:rPr>
              <w:t>.</w:t>
            </w:r>
          </w:p>
        </w:tc>
        <w:tc>
          <w:tcPr>
            <w:tcW w:w="2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A67BD2" w:rsidP="002C79C4">
            <w:pPr>
              <w:suppressAutoHyphens/>
              <w:autoSpaceDN w:val="0"/>
              <w:spacing w:after="0" w:line="240" w:lineRule="auto"/>
              <w:jc w:val="both"/>
              <w:textAlignment w:val="baseline"/>
              <w:rPr>
                <w:rFonts w:ascii="Times New Roman" w:eastAsia="Calibri" w:hAnsi="Times New Roman" w:cs="Times New Roman"/>
                <w:b/>
                <w:sz w:val="24"/>
                <w:szCs w:val="24"/>
              </w:rPr>
            </w:pPr>
            <w:r>
              <w:rPr>
                <w:rFonts w:ascii="Times New Roman" w:eastAsia="Calibri" w:hAnsi="Times New Roman" w:cs="Times New Roman"/>
                <w:b/>
                <w:sz w:val="24"/>
                <w:szCs w:val="24"/>
              </w:rPr>
              <w:t>Rebalans 2025.</w:t>
            </w:r>
          </w:p>
        </w:tc>
      </w:tr>
      <w:tr w:rsidR="00A67BD2" w:rsidRPr="002D11CA" w:rsidTr="00A67BD2">
        <w:trPr>
          <w:trHeight w:val="396"/>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A67BD2" w:rsidP="002C79C4">
            <w:pPr>
              <w:suppressAutoHyphens/>
              <w:autoSpaceDN w:val="0"/>
              <w:spacing w:after="0" w:line="240" w:lineRule="auto"/>
              <w:jc w:val="both"/>
              <w:textAlignment w:val="baseline"/>
              <w:rPr>
                <w:rFonts w:ascii="Times New Roman" w:eastAsia="Calibri" w:hAnsi="Times New Roman" w:cs="Times New Roman"/>
                <w:b/>
                <w:sz w:val="24"/>
                <w:szCs w:val="24"/>
              </w:rPr>
            </w:pPr>
            <w:r w:rsidRPr="002D11CA">
              <w:rPr>
                <w:rFonts w:ascii="Times New Roman" w:eastAsia="Calibri" w:hAnsi="Times New Roman" w:cs="Times New Roman"/>
                <w:b/>
                <w:sz w:val="24"/>
                <w:szCs w:val="24"/>
              </w:rPr>
              <w:t xml:space="preserve">Pokazatelj </w:t>
            </w:r>
          </w:p>
          <w:p w:rsidR="00A67BD2" w:rsidRPr="002D11CA" w:rsidRDefault="00A67BD2" w:rsidP="002C79C4">
            <w:pPr>
              <w:suppressAutoHyphens/>
              <w:autoSpaceDN w:val="0"/>
              <w:spacing w:after="0" w:line="240" w:lineRule="auto"/>
              <w:jc w:val="both"/>
              <w:textAlignment w:val="baseline"/>
              <w:rPr>
                <w:rFonts w:ascii="Times New Roman" w:eastAsia="Calibri" w:hAnsi="Times New Roman" w:cs="Times New Roman"/>
                <w:b/>
                <w:sz w:val="24"/>
                <w:szCs w:val="24"/>
              </w:rPr>
            </w:pPr>
            <w:r w:rsidRPr="002D11CA">
              <w:rPr>
                <w:rFonts w:ascii="Times New Roman" w:eastAsia="Calibri" w:hAnsi="Times New Roman" w:cs="Times New Roman"/>
                <w:b/>
                <w:sz w:val="24"/>
                <w:szCs w:val="24"/>
              </w:rPr>
              <w:t>učinka 1</w:t>
            </w:r>
          </w:p>
        </w:tc>
        <w:tc>
          <w:tcPr>
            <w:tcW w:w="2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A67BD2" w:rsidP="002C79C4">
            <w:pPr>
              <w:suppressAutoHyphens/>
              <w:autoSpaceDN w:val="0"/>
              <w:spacing w:after="0" w:line="240" w:lineRule="auto"/>
              <w:jc w:val="both"/>
              <w:textAlignment w:val="baseline"/>
              <w:rPr>
                <w:rFonts w:ascii="Times New Roman" w:eastAsia="Calibri" w:hAnsi="Times New Roman" w:cs="Times New Roman"/>
                <w:bCs/>
                <w:sz w:val="24"/>
                <w:szCs w:val="24"/>
              </w:rPr>
            </w:pPr>
            <w:r w:rsidRPr="002D11CA">
              <w:rPr>
                <w:rFonts w:ascii="Times New Roman" w:eastAsia="Calibri" w:hAnsi="Times New Roman" w:cs="Times New Roman"/>
                <w:bCs/>
                <w:sz w:val="24"/>
                <w:szCs w:val="24"/>
              </w:rPr>
              <w:t>fizički i virtualni korisnici</w:t>
            </w:r>
          </w:p>
        </w:tc>
        <w:tc>
          <w:tcPr>
            <w:tcW w:w="2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A67BD2" w:rsidP="002C79C4">
            <w:pPr>
              <w:suppressAutoHyphens/>
              <w:autoSpaceDN w:val="0"/>
              <w:spacing w:after="0" w:line="240" w:lineRule="auto"/>
              <w:jc w:val="center"/>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w:t>
            </w:r>
          </w:p>
        </w:tc>
        <w:tc>
          <w:tcPr>
            <w:tcW w:w="2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A67BD2" w:rsidP="002C79C4">
            <w:pPr>
              <w:suppressAutoHyphens/>
              <w:autoSpaceDN w:val="0"/>
              <w:spacing w:after="0" w:line="240" w:lineRule="auto"/>
              <w:jc w:val="center"/>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100 %</w:t>
            </w:r>
          </w:p>
        </w:tc>
        <w:tc>
          <w:tcPr>
            <w:tcW w:w="2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A67BD2" w:rsidP="002C79C4">
            <w:pPr>
              <w:suppressAutoHyphens/>
              <w:autoSpaceDN w:val="0"/>
              <w:spacing w:after="0" w:line="240" w:lineRule="auto"/>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Izvješće o radu GISKO</w:t>
            </w:r>
          </w:p>
        </w:tc>
        <w:tc>
          <w:tcPr>
            <w:tcW w:w="2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A67BD2" w:rsidP="002C79C4">
            <w:pPr>
              <w:suppressAutoHyphens/>
              <w:autoSpaceDN w:val="0"/>
              <w:spacing w:after="0" w:line="240" w:lineRule="auto"/>
              <w:jc w:val="center"/>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100%</w:t>
            </w:r>
          </w:p>
        </w:tc>
        <w:tc>
          <w:tcPr>
            <w:tcW w:w="2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A67BD2" w:rsidP="002C79C4">
            <w:pPr>
              <w:suppressAutoHyphens/>
              <w:autoSpaceDN w:val="0"/>
              <w:spacing w:after="0" w:line="240" w:lineRule="auto"/>
              <w:jc w:val="center"/>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100%</w:t>
            </w:r>
          </w:p>
        </w:tc>
      </w:tr>
    </w:tbl>
    <w:p w:rsidR="00A67BD2" w:rsidRPr="002D11CA" w:rsidRDefault="00A67BD2" w:rsidP="00AC11AA">
      <w:pPr>
        <w:suppressAutoHyphens/>
        <w:autoSpaceDE w:val="0"/>
        <w:autoSpaceDN w:val="0"/>
        <w:jc w:val="both"/>
        <w:textAlignment w:val="baseline"/>
        <w:rPr>
          <w:rFonts w:ascii="Times New Roman" w:eastAsia="Calibri" w:hAnsi="Times New Roman" w:cs="Times New Roman"/>
          <w:b/>
          <w:sz w:val="24"/>
          <w:szCs w:val="24"/>
        </w:rPr>
      </w:pPr>
    </w:p>
    <w:p w:rsidR="00AC11AA" w:rsidRPr="002D11CA" w:rsidRDefault="00AC11AA" w:rsidP="00AC11AA">
      <w:pPr>
        <w:suppressAutoHyphens/>
        <w:autoSpaceDE w:val="0"/>
        <w:autoSpaceDN w:val="0"/>
        <w:jc w:val="both"/>
        <w:textAlignment w:val="baseline"/>
        <w:rPr>
          <w:rFonts w:ascii="Times New Roman" w:eastAsia="Calibri" w:hAnsi="Times New Roman" w:cs="Times New Roman"/>
          <w:b/>
          <w:sz w:val="24"/>
          <w:szCs w:val="24"/>
        </w:rPr>
      </w:pPr>
      <w:r w:rsidRPr="002D11CA">
        <w:rPr>
          <w:rFonts w:ascii="Times New Roman" w:eastAsia="Calibri" w:hAnsi="Times New Roman" w:cs="Times New Roman"/>
          <w:b/>
          <w:sz w:val="24"/>
          <w:szCs w:val="24"/>
        </w:rPr>
        <w:t>Aktivnosti programa i pokazatelji rezultata</w:t>
      </w:r>
    </w:p>
    <w:tbl>
      <w:tblPr>
        <w:tblW w:w="13603" w:type="dxa"/>
        <w:tblLayout w:type="fixed"/>
        <w:tblCellMar>
          <w:left w:w="10" w:type="dxa"/>
          <w:right w:w="10" w:type="dxa"/>
        </w:tblCellMar>
        <w:tblLook w:val="0000" w:firstRow="0" w:lastRow="0" w:firstColumn="0" w:lastColumn="0" w:noHBand="0" w:noVBand="0"/>
      </w:tblPr>
      <w:tblGrid>
        <w:gridCol w:w="1555"/>
        <w:gridCol w:w="2126"/>
        <w:gridCol w:w="1890"/>
        <w:gridCol w:w="2008"/>
        <w:gridCol w:w="2008"/>
        <w:gridCol w:w="2008"/>
        <w:gridCol w:w="2008"/>
      </w:tblGrid>
      <w:tr w:rsidR="00A67BD2" w:rsidRPr="002D11CA" w:rsidTr="004C7F58">
        <w:trPr>
          <w:trHeight w:val="407"/>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A67BD2" w:rsidP="002C79C4">
            <w:pPr>
              <w:suppressAutoHyphens/>
              <w:autoSpaceDN w:val="0"/>
              <w:spacing w:after="0" w:line="240" w:lineRule="auto"/>
              <w:jc w:val="both"/>
              <w:textAlignment w:val="baseline"/>
              <w:rPr>
                <w:rFonts w:ascii="Times New Roman" w:eastAsia="Calibri" w:hAnsi="Times New Roman" w:cs="Times New Roman"/>
                <w:b/>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A67BD2" w:rsidP="002C79C4">
            <w:pPr>
              <w:suppressAutoHyphens/>
              <w:autoSpaceDN w:val="0"/>
              <w:spacing w:after="0" w:line="240" w:lineRule="auto"/>
              <w:jc w:val="both"/>
              <w:textAlignment w:val="baseline"/>
              <w:rPr>
                <w:rFonts w:ascii="Times New Roman" w:eastAsia="Calibri" w:hAnsi="Times New Roman" w:cs="Times New Roman"/>
                <w:b/>
                <w:sz w:val="24"/>
                <w:szCs w:val="24"/>
              </w:rPr>
            </w:pPr>
            <w:r w:rsidRPr="002D11CA">
              <w:rPr>
                <w:rFonts w:ascii="Times New Roman" w:eastAsia="Calibri" w:hAnsi="Times New Roman" w:cs="Times New Roman"/>
                <w:b/>
                <w:sz w:val="24"/>
                <w:szCs w:val="24"/>
              </w:rPr>
              <w:t>Definicija</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A67BD2" w:rsidP="002C79C4">
            <w:pPr>
              <w:suppressAutoHyphens/>
              <w:autoSpaceDN w:val="0"/>
              <w:spacing w:after="0" w:line="240" w:lineRule="auto"/>
              <w:jc w:val="both"/>
              <w:textAlignment w:val="baseline"/>
              <w:rPr>
                <w:rFonts w:ascii="Times New Roman" w:eastAsia="Calibri" w:hAnsi="Times New Roman" w:cs="Times New Roman"/>
                <w:b/>
                <w:sz w:val="24"/>
                <w:szCs w:val="24"/>
              </w:rPr>
            </w:pPr>
            <w:r w:rsidRPr="002D11CA">
              <w:rPr>
                <w:rFonts w:ascii="Times New Roman" w:eastAsia="Calibri" w:hAnsi="Times New Roman" w:cs="Times New Roman"/>
                <w:b/>
                <w:sz w:val="24"/>
                <w:szCs w:val="24"/>
              </w:rPr>
              <w:t>Jedinica</w:t>
            </w:r>
          </w:p>
        </w:tc>
        <w:tc>
          <w:tcPr>
            <w:tcW w:w="2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A67BD2" w:rsidP="002C79C4">
            <w:pPr>
              <w:suppressAutoHyphens/>
              <w:autoSpaceDN w:val="0"/>
              <w:spacing w:after="0" w:line="240" w:lineRule="auto"/>
              <w:jc w:val="both"/>
              <w:textAlignment w:val="baseline"/>
              <w:rPr>
                <w:rFonts w:ascii="Times New Roman" w:eastAsia="Calibri" w:hAnsi="Times New Roman" w:cs="Times New Roman"/>
                <w:b/>
                <w:sz w:val="24"/>
                <w:szCs w:val="24"/>
              </w:rPr>
            </w:pPr>
            <w:r w:rsidRPr="002D11CA">
              <w:rPr>
                <w:rFonts w:ascii="Times New Roman" w:eastAsia="Calibri" w:hAnsi="Times New Roman" w:cs="Times New Roman"/>
                <w:b/>
                <w:sz w:val="24"/>
                <w:szCs w:val="24"/>
              </w:rPr>
              <w:t>Polazna vrijednost</w:t>
            </w:r>
          </w:p>
        </w:tc>
        <w:tc>
          <w:tcPr>
            <w:tcW w:w="2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A67BD2" w:rsidP="002C79C4">
            <w:pPr>
              <w:suppressAutoHyphens/>
              <w:autoSpaceDN w:val="0"/>
              <w:spacing w:after="0" w:line="240" w:lineRule="auto"/>
              <w:jc w:val="both"/>
              <w:textAlignment w:val="baseline"/>
              <w:rPr>
                <w:rFonts w:ascii="Times New Roman" w:eastAsia="Calibri" w:hAnsi="Times New Roman" w:cs="Times New Roman"/>
                <w:b/>
                <w:sz w:val="24"/>
                <w:szCs w:val="24"/>
              </w:rPr>
            </w:pPr>
            <w:r w:rsidRPr="002D11CA">
              <w:rPr>
                <w:rFonts w:ascii="Times New Roman" w:eastAsia="Calibri" w:hAnsi="Times New Roman" w:cs="Times New Roman"/>
                <w:b/>
                <w:sz w:val="24"/>
                <w:szCs w:val="24"/>
              </w:rPr>
              <w:t>Izvor podataka</w:t>
            </w:r>
          </w:p>
        </w:tc>
        <w:tc>
          <w:tcPr>
            <w:tcW w:w="2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A67BD2" w:rsidP="002C79C4">
            <w:pPr>
              <w:suppressAutoHyphens/>
              <w:autoSpaceDN w:val="0"/>
              <w:spacing w:after="0" w:line="240" w:lineRule="auto"/>
              <w:jc w:val="both"/>
              <w:textAlignment w:val="baseline"/>
              <w:rPr>
                <w:rFonts w:ascii="Times New Roman" w:eastAsia="Calibri" w:hAnsi="Times New Roman" w:cs="Times New Roman"/>
                <w:b/>
                <w:sz w:val="24"/>
                <w:szCs w:val="24"/>
              </w:rPr>
            </w:pPr>
            <w:r w:rsidRPr="002D11CA">
              <w:rPr>
                <w:rFonts w:ascii="Times New Roman" w:eastAsia="Calibri" w:hAnsi="Times New Roman" w:cs="Times New Roman"/>
                <w:b/>
                <w:sz w:val="24"/>
                <w:szCs w:val="24"/>
              </w:rPr>
              <w:t>Ciljana vrijednost 202</w:t>
            </w:r>
            <w:r>
              <w:rPr>
                <w:rFonts w:ascii="Times New Roman" w:eastAsia="Calibri" w:hAnsi="Times New Roman" w:cs="Times New Roman"/>
                <w:b/>
                <w:sz w:val="24"/>
                <w:szCs w:val="24"/>
              </w:rPr>
              <w:t>5</w:t>
            </w:r>
            <w:r w:rsidRPr="002D11CA">
              <w:rPr>
                <w:rFonts w:ascii="Times New Roman" w:eastAsia="Calibri" w:hAnsi="Times New Roman" w:cs="Times New Roman"/>
                <w:b/>
                <w:sz w:val="24"/>
                <w:szCs w:val="24"/>
              </w:rPr>
              <w:t>.</w:t>
            </w:r>
          </w:p>
        </w:tc>
        <w:tc>
          <w:tcPr>
            <w:tcW w:w="2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A67BD2" w:rsidP="002C79C4">
            <w:pPr>
              <w:suppressAutoHyphens/>
              <w:autoSpaceDN w:val="0"/>
              <w:spacing w:after="0" w:line="240" w:lineRule="auto"/>
              <w:jc w:val="both"/>
              <w:textAlignment w:val="baseline"/>
              <w:rPr>
                <w:rFonts w:ascii="Times New Roman" w:eastAsia="Calibri" w:hAnsi="Times New Roman" w:cs="Times New Roman"/>
                <w:b/>
                <w:sz w:val="24"/>
                <w:szCs w:val="24"/>
              </w:rPr>
            </w:pPr>
            <w:r>
              <w:rPr>
                <w:rFonts w:ascii="Times New Roman" w:eastAsia="Calibri" w:hAnsi="Times New Roman" w:cs="Times New Roman"/>
                <w:b/>
                <w:sz w:val="24"/>
                <w:szCs w:val="24"/>
              </w:rPr>
              <w:t>Rebalans 2025.</w:t>
            </w:r>
          </w:p>
        </w:tc>
      </w:tr>
      <w:tr w:rsidR="00A67BD2" w:rsidRPr="002D11CA" w:rsidTr="004C7F58">
        <w:trPr>
          <w:trHeight w:val="1251"/>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A67BD2" w:rsidP="002C79C4">
            <w:pPr>
              <w:suppressAutoHyphens/>
              <w:autoSpaceDN w:val="0"/>
              <w:spacing w:after="0" w:line="240" w:lineRule="auto"/>
              <w:jc w:val="both"/>
              <w:textAlignment w:val="baseline"/>
              <w:rPr>
                <w:rFonts w:ascii="Times New Roman" w:eastAsia="Calibri" w:hAnsi="Times New Roman" w:cs="Times New Roman"/>
                <w:b/>
                <w:sz w:val="24"/>
                <w:szCs w:val="24"/>
              </w:rPr>
            </w:pPr>
            <w:r w:rsidRPr="002D11CA">
              <w:rPr>
                <w:rFonts w:ascii="Times New Roman" w:eastAsia="Calibri" w:hAnsi="Times New Roman" w:cs="Times New Roman"/>
                <w:b/>
                <w:sz w:val="24"/>
                <w:szCs w:val="24"/>
              </w:rPr>
              <w:lastRenderedPageBreak/>
              <w:t>Domaća i strana beletristika</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A67BD2" w:rsidP="002C79C4">
            <w:pPr>
              <w:suppressAutoHyphens/>
              <w:autoSpaceDN w:val="0"/>
              <w:spacing w:after="0" w:line="240" w:lineRule="auto"/>
              <w:jc w:val="both"/>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različiti oblici zabavne ili estetske književnosti, kao što su primjerice romani, pripovijetke ili kratke priče (za djecu i odrasle)</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A67BD2" w:rsidP="002C79C4">
            <w:pPr>
              <w:suppressAutoHyphens/>
              <w:autoSpaceDN w:val="0"/>
              <w:spacing w:after="0" w:line="240" w:lineRule="auto"/>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svezak, jedinica elektroničke građe koju GISKO posjeduje ili omogućava pristup</w:t>
            </w:r>
          </w:p>
        </w:tc>
        <w:tc>
          <w:tcPr>
            <w:tcW w:w="2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A67BD2" w:rsidP="002C79C4">
            <w:pPr>
              <w:suppressAutoHyphens/>
              <w:autoSpaceDN w:val="0"/>
              <w:spacing w:after="0" w:line="240" w:lineRule="auto"/>
              <w:jc w:val="center"/>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6.300</w:t>
            </w:r>
          </w:p>
        </w:tc>
        <w:tc>
          <w:tcPr>
            <w:tcW w:w="2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A67BD2" w:rsidP="002C79C4">
            <w:pPr>
              <w:suppressAutoHyphens/>
              <w:autoSpaceDN w:val="0"/>
              <w:spacing w:after="0" w:line="240" w:lineRule="auto"/>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Izvješće o radu GISKO</w:t>
            </w:r>
          </w:p>
        </w:tc>
        <w:tc>
          <w:tcPr>
            <w:tcW w:w="2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A67BD2" w:rsidP="002C79C4">
            <w:pPr>
              <w:suppressAutoHyphens/>
              <w:autoSpaceDN w:val="0"/>
              <w:spacing w:after="0" w:line="240" w:lineRule="auto"/>
              <w:jc w:val="center"/>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6.615</w:t>
            </w:r>
          </w:p>
        </w:tc>
        <w:tc>
          <w:tcPr>
            <w:tcW w:w="2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A67BD2" w:rsidP="002C79C4">
            <w:pPr>
              <w:suppressAutoHyphens/>
              <w:autoSpaceDN w:val="0"/>
              <w:spacing w:after="0" w:line="240" w:lineRule="auto"/>
              <w:jc w:val="center"/>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6.615</w:t>
            </w:r>
          </w:p>
        </w:tc>
      </w:tr>
      <w:tr w:rsidR="00A67BD2" w:rsidRPr="002D11CA" w:rsidTr="004C7F58">
        <w:trPr>
          <w:trHeight w:val="1870"/>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A67BD2" w:rsidP="002C79C4">
            <w:pPr>
              <w:suppressAutoHyphens/>
              <w:autoSpaceDN w:val="0"/>
              <w:spacing w:after="0" w:line="240" w:lineRule="auto"/>
              <w:jc w:val="both"/>
              <w:textAlignment w:val="baseline"/>
              <w:rPr>
                <w:rFonts w:ascii="Times New Roman" w:eastAsia="Calibri" w:hAnsi="Times New Roman" w:cs="Times New Roman"/>
                <w:b/>
                <w:sz w:val="24"/>
                <w:szCs w:val="24"/>
              </w:rPr>
            </w:pPr>
            <w:r w:rsidRPr="002D11CA">
              <w:rPr>
                <w:rFonts w:ascii="Times New Roman" w:eastAsia="Calibri" w:hAnsi="Times New Roman" w:cs="Times New Roman"/>
                <w:b/>
                <w:sz w:val="24"/>
                <w:szCs w:val="24"/>
              </w:rPr>
              <w:t>Znanstvene, znanstveno- stručne i znanstveno-popularne publikacije</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A67BD2" w:rsidP="002C79C4">
            <w:pPr>
              <w:suppressAutoHyphens/>
              <w:autoSpaceDN w:val="0"/>
              <w:spacing w:after="0" w:line="240" w:lineRule="auto"/>
              <w:jc w:val="both"/>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 xml:space="preserve">djelo koje je usmjereno na ispitivanja veza i odnosa među predmetima i pojavama u objektivnoj stvarnosti, a utvrđuje pravilnosti i zakonitosti u prirodi i društvu, i primjenjuje znanstvene metode u istraživanju i otkriva dotad nepoznate činjenice i teorije te pridonosi povećanju znanstvenih spoznaja; djelo u kojemu su znanstvene spoznaje predstavljene na </w:t>
            </w:r>
            <w:r w:rsidRPr="002D11CA">
              <w:rPr>
                <w:rFonts w:ascii="Times New Roman" w:eastAsia="Calibri" w:hAnsi="Times New Roman" w:cs="Times New Roman"/>
                <w:sz w:val="24"/>
                <w:szCs w:val="24"/>
              </w:rPr>
              <w:lastRenderedPageBreak/>
              <w:t>način prilagođen širokom čitateljskom krugu.</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A67BD2" w:rsidP="002C79C4">
            <w:pPr>
              <w:suppressAutoHyphens/>
              <w:autoSpaceDN w:val="0"/>
              <w:spacing w:after="0" w:line="240" w:lineRule="auto"/>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lastRenderedPageBreak/>
              <w:t>svezak</w:t>
            </w:r>
          </w:p>
        </w:tc>
        <w:tc>
          <w:tcPr>
            <w:tcW w:w="2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A67BD2" w:rsidP="002C79C4">
            <w:pPr>
              <w:suppressAutoHyphens/>
              <w:autoSpaceDN w:val="0"/>
              <w:spacing w:after="0" w:line="240" w:lineRule="auto"/>
              <w:jc w:val="center"/>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1700</w:t>
            </w:r>
          </w:p>
        </w:tc>
        <w:tc>
          <w:tcPr>
            <w:tcW w:w="2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A67BD2" w:rsidP="002C79C4">
            <w:pPr>
              <w:suppressAutoHyphens/>
              <w:autoSpaceDN w:val="0"/>
              <w:spacing w:after="0" w:line="240" w:lineRule="auto"/>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Izvješće o radu GISKO</w:t>
            </w:r>
          </w:p>
        </w:tc>
        <w:tc>
          <w:tcPr>
            <w:tcW w:w="2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A67BD2" w:rsidP="002C79C4">
            <w:pPr>
              <w:suppressAutoHyphens/>
              <w:autoSpaceDN w:val="0"/>
              <w:spacing w:after="0" w:line="240" w:lineRule="auto"/>
              <w:jc w:val="center"/>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1.785</w:t>
            </w:r>
          </w:p>
        </w:tc>
        <w:tc>
          <w:tcPr>
            <w:tcW w:w="2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A67BD2" w:rsidP="002C79C4">
            <w:pPr>
              <w:suppressAutoHyphens/>
              <w:autoSpaceDN w:val="0"/>
              <w:spacing w:after="0" w:line="240" w:lineRule="auto"/>
              <w:jc w:val="center"/>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1.785</w:t>
            </w:r>
          </w:p>
        </w:tc>
      </w:tr>
      <w:tr w:rsidR="00A67BD2" w:rsidRPr="002D11CA" w:rsidTr="004C7F58">
        <w:trPr>
          <w:trHeight w:val="1870"/>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A67BD2" w:rsidP="002C79C4">
            <w:pPr>
              <w:suppressAutoHyphens/>
              <w:autoSpaceDN w:val="0"/>
              <w:spacing w:after="0" w:line="240" w:lineRule="auto"/>
              <w:jc w:val="both"/>
              <w:textAlignment w:val="baseline"/>
              <w:rPr>
                <w:rFonts w:ascii="Times New Roman" w:eastAsia="Calibri" w:hAnsi="Times New Roman" w:cs="Times New Roman"/>
                <w:b/>
                <w:sz w:val="24"/>
                <w:szCs w:val="24"/>
              </w:rPr>
            </w:pPr>
            <w:r w:rsidRPr="002D11CA">
              <w:rPr>
                <w:rFonts w:ascii="Times New Roman" w:eastAsia="Calibri" w:hAnsi="Times New Roman" w:cs="Times New Roman"/>
                <w:b/>
                <w:sz w:val="24"/>
                <w:szCs w:val="24"/>
              </w:rPr>
              <w:lastRenderedPageBreak/>
              <w:t>Znanstvene, znanstveno- stručne i znanstveno-popularne publikacije</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A67BD2" w:rsidP="002C79C4">
            <w:pPr>
              <w:suppressAutoHyphens/>
              <w:autoSpaceDN w:val="0"/>
              <w:spacing w:after="0" w:line="240" w:lineRule="auto"/>
              <w:jc w:val="both"/>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 xml:space="preserve">djelo koje je usmjereno na ispitivanja veza i odnosa među predmetima i pojavama u objektivnoj stvarnosti, a utvrđuje pravilnosti i zakonitosti u prirodi i društvu, i primjenjuje znanstvene metode u istraživanju i otkriva dotad nepoznate činjenice i teorije te pridonosi povećanju znanstvenih spoznaja; djelo u kojemu su znanstvene spoznaje predstavljene na način prilagođen </w:t>
            </w:r>
            <w:r w:rsidRPr="002D11CA">
              <w:rPr>
                <w:rFonts w:ascii="Times New Roman" w:eastAsia="Calibri" w:hAnsi="Times New Roman" w:cs="Times New Roman"/>
                <w:sz w:val="24"/>
                <w:szCs w:val="24"/>
              </w:rPr>
              <w:lastRenderedPageBreak/>
              <w:t>širokom čitateljskom krugu.</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A67BD2" w:rsidP="002C79C4">
            <w:pPr>
              <w:suppressAutoHyphens/>
              <w:autoSpaceDN w:val="0"/>
              <w:spacing w:after="0" w:line="240" w:lineRule="auto"/>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lastRenderedPageBreak/>
              <w:t>jedinica elektroničke građe koju GISKO posjeduje ili omogućava pristup</w:t>
            </w:r>
          </w:p>
        </w:tc>
        <w:tc>
          <w:tcPr>
            <w:tcW w:w="2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A67BD2" w:rsidP="002C79C4">
            <w:pPr>
              <w:suppressAutoHyphens/>
              <w:autoSpaceDN w:val="0"/>
              <w:spacing w:after="0" w:line="240" w:lineRule="auto"/>
              <w:jc w:val="center"/>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20.338</w:t>
            </w:r>
          </w:p>
        </w:tc>
        <w:tc>
          <w:tcPr>
            <w:tcW w:w="2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A67BD2" w:rsidP="002C79C4">
            <w:pPr>
              <w:suppressAutoHyphens/>
              <w:autoSpaceDN w:val="0"/>
              <w:spacing w:after="0" w:line="240" w:lineRule="auto"/>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Izvješće stručnih službi NSK</w:t>
            </w:r>
          </w:p>
        </w:tc>
        <w:tc>
          <w:tcPr>
            <w:tcW w:w="2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A67BD2" w:rsidP="0087202D">
            <w:pPr>
              <w:suppressAutoHyphens/>
              <w:autoSpaceDN w:val="0"/>
              <w:spacing w:after="0" w:line="240" w:lineRule="auto"/>
              <w:jc w:val="center"/>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20.338</w:t>
            </w:r>
          </w:p>
        </w:tc>
        <w:tc>
          <w:tcPr>
            <w:tcW w:w="2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A67BD2" w:rsidP="0087202D">
            <w:pPr>
              <w:suppressAutoHyphens/>
              <w:autoSpaceDN w:val="0"/>
              <w:spacing w:after="0" w:line="240" w:lineRule="auto"/>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20.338</w:t>
            </w:r>
          </w:p>
        </w:tc>
      </w:tr>
      <w:tr w:rsidR="00A67BD2" w:rsidRPr="002D11CA" w:rsidTr="004C7F58">
        <w:trPr>
          <w:trHeight w:val="617"/>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A67BD2" w:rsidP="002C79C4">
            <w:pPr>
              <w:suppressAutoHyphens/>
              <w:autoSpaceDN w:val="0"/>
              <w:spacing w:after="0" w:line="240" w:lineRule="auto"/>
              <w:jc w:val="both"/>
              <w:textAlignment w:val="baseline"/>
              <w:rPr>
                <w:rFonts w:ascii="Times New Roman" w:eastAsia="Calibri" w:hAnsi="Times New Roman" w:cs="Times New Roman"/>
                <w:b/>
                <w:sz w:val="24"/>
                <w:szCs w:val="24"/>
              </w:rPr>
            </w:pPr>
            <w:r w:rsidRPr="002D11CA">
              <w:rPr>
                <w:rFonts w:ascii="Times New Roman" w:eastAsia="Calibri" w:hAnsi="Times New Roman" w:cs="Times New Roman"/>
                <w:b/>
                <w:sz w:val="24"/>
                <w:szCs w:val="24"/>
              </w:rPr>
              <w:lastRenderedPageBreak/>
              <w:t>Periodičke publikacija i dnevni tisak</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A67BD2" w:rsidP="002C79C4">
            <w:pPr>
              <w:suppressAutoHyphens/>
              <w:autoSpaceDN w:val="0"/>
              <w:spacing w:after="0" w:line="240" w:lineRule="auto"/>
              <w:jc w:val="both"/>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novine, časopisi, revije i magazini</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A67BD2" w:rsidP="002C79C4">
            <w:pPr>
              <w:suppressAutoHyphens/>
              <w:autoSpaceDN w:val="0"/>
              <w:spacing w:after="0" w:line="240" w:lineRule="auto"/>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jedinica elektroničke građe koju GISKO posjeduje ili omogućava pristup</w:t>
            </w:r>
          </w:p>
        </w:tc>
        <w:tc>
          <w:tcPr>
            <w:tcW w:w="2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A67BD2" w:rsidP="002C79C4">
            <w:pPr>
              <w:suppressAutoHyphens/>
              <w:autoSpaceDN w:val="0"/>
              <w:spacing w:after="0" w:line="240" w:lineRule="auto"/>
              <w:jc w:val="center"/>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11.000</w:t>
            </w:r>
          </w:p>
        </w:tc>
        <w:tc>
          <w:tcPr>
            <w:tcW w:w="2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A67BD2" w:rsidP="002C79C4">
            <w:pPr>
              <w:suppressAutoHyphens/>
              <w:autoSpaceDN w:val="0"/>
              <w:spacing w:after="0" w:line="240" w:lineRule="auto"/>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Izvješće o radu GISKO</w:t>
            </w:r>
          </w:p>
        </w:tc>
        <w:tc>
          <w:tcPr>
            <w:tcW w:w="2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A67BD2" w:rsidP="002C79C4">
            <w:pPr>
              <w:suppressAutoHyphens/>
              <w:autoSpaceDN w:val="0"/>
              <w:spacing w:after="0" w:line="240" w:lineRule="auto"/>
              <w:jc w:val="center"/>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11.550</w:t>
            </w:r>
          </w:p>
        </w:tc>
        <w:tc>
          <w:tcPr>
            <w:tcW w:w="2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A67BD2" w:rsidP="002C79C4">
            <w:pPr>
              <w:suppressAutoHyphens/>
              <w:autoSpaceDN w:val="0"/>
              <w:spacing w:after="0" w:line="240" w:lineRule="auto"/>
              <w:jc w:val="center"/>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11.550</w:t>
            </w:r>
          </w:p>
        </w:tc>
      </w:tr>
      <w:tr w:rsidR="00A67BD2" w:rsidRPr="002D11CA" w:rsidTr="004C7F58">
        <w:trPr>
          <w:trHeight w:val="617"/>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A67BD2" w:rsidP="002C79C4">
            <w:pPr>
              <w:suppressAutoHyphens/>
              <w:autoSpaceDN w:val="0"/>
              <w:spacing w:after="0" w:line="240" w:lineRule="auto"/>
              <w:jc w:val="both"/>
              <w:textAlignment w:val="baseline"/>
              <w:rPr>
                <w:rFonts w:ascii="Times New Roman" w:eastAsia="Calibri" w:hAnsi="Times New Roman" w:cs="Times New Roman"/>
                <w:b/>
                <w:sz w:val="24"/>
                <w:szCs w:val="24"/>
              </w:rPr>
            </w:pPr>
            <w:r w:rsidRPr="002D11CA">
              <w:rPr>
                <w:rFonts w:ascii="Times New Roman" w:eastAsia="Calibri" w:hAnsi="Times New Roman" w:cs="Times New Roman"/>
                <w:b/>
                <w:sz w:val="24"/>
                <w:szCs w:val="24"/>
              </w:rPr>
              <w:t>Periodičke publikacije</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A67BD2" w:rsidP="002C79C4">
            <w:pPr>
              <w:suppressAutoHyphens/>
              <w:autoSpaceDN w:val="0"/>
              <w:spacing w:after="0" w:line="240" w:lineRule="auto"/>
              <w:jc w:val="both"/>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časopisi</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A67BD2" w:rsidP="002C79C4">
            <w:pPr>
              <w:suppressAutoHyphens/>
              <w:autoSpaceDN w:val="0"/>
              <w:spacing w:after="0" w:line="240" w:lineRule="auto"/>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jedinica elektroničke građe koju GISKO posjeduje ili omogućava pristup</w:t>
            </w:r>
          </w:p>
        </w:tc>
        <w:tc>
          <w:tcPr>
            <w:tcW w:w="2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A67BD2" w:rsidP="002C79C4">
            <w:pPr>
              <w:suppressAutoHyphens/>
              <w:autoSpaceDN w:val="0"/>
              <w:spacing w:after="0" w:line="240" w:lineRule="auto"/>
              <w:jc w:val="center"/>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222.452</w:t>
            </w:r>
          </w:p>
        </w:tc>
        <w:tc>
          <w:tcPr>
            <w:tcW w:w="2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A67BD2" w:rsidP="002C79C4">
            <w:pPr>
              <w:suppressAutoHyphens/>
              <w:autoSpaceDN w:val="0"/>
              <w:spacing w:after="0" w:line="240" w:lineRule="auto"/>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Izvješće stručnih službi NSK</w:t>
            </w:r>
          </w:p>
        </w:tc>
        <w:tc>
          <w:tcPr>
            <w:tcW w:w="2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A67BD2" w:rsidP="002C79C4">
            <w:pPr>
              <w:suppressAutoHyphens/>
              <w:autoSpaceDN w:val="0"/>
              <w:spacing w:after="0" w:line="240" w:lineRule="auto"/>
              <w:jc w:val="center"/>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222.452</w:t>
            </w:r>
          </w:p>
        </w:tc>
        <w:tc>
          <w:tcPr>
            <w:tcW w:w="2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A67BD2" w:rsidP="002C79C4">
            <w:pPr>
              <w:suppressAutoHyphens/>
              <w:autoSpaceDN w:val="0"/>
              <w:spacing w:after="0" w:line="240" w:lineRule="auto"/>
              <w:jc w:val="center"/>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222.452</w:t>
            </w:r>
          </w:p>
        </w:tc>
      </w:tr>
      <w:tr w:rsidR="00A67BD2" w:rsidRPr="002D11CA" w:rsidTr="004C7F58">
        <w:trPr>
          <w:trHeight w:val="1251"/>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A67BD2" w:rsidP="002C79C4">
            <w:pPr>
              <w:suppressAutoHyphens/>
              <w:autoSpaceDN w:val="0"/>
              <w:spacing w:after="0" w:line="240" w:lineRule="auto"/>
              <w:jc w:val="both"/>
              <w:textAlignment w:val="baseline"/>
              <w:rPr>
                <w:rFonts w:ascii="Times New Roman" w:eastAsia="Calibri" w:hAnsi="Times New Roman" w:cs="Times New Roman"/>
                <w:b/>
                <w:sz w:val="24"/>
                <w:szCs w:val="24"/>
              </w:rPr>
            </w:pPr>
            <w:r w:rsidRPr="002D11CA">
              <w:rPr>
                <w:rFonts w:ascii="Times New Roman" w:eastAsia="Calibri" w:hAnsi="Times New Roman" w:cs="Times New Roman"/>
                <w:b/>
                <w:sz w:val="24"/>
                <w:szCs w:val="24"/>
              </w:rPr>
              <w:t>Zavičajna zbirka Grada Osijeka Mursiana</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A67BD2" w:rsidP="002C79C4">
            <w:pPr>
              <w:suppressAutoHyphens/>
              <w:autoSpaceDN w:val="0"/>
              <w:spacing w:after="0" w:line="240" w:lineRule="auto"/>
              <w:jc w:val="both"/>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 xml:space="preserve">knjižnična građa od značaja za grad Osijek: građa objavljenu u Osijeku (s posebnim naglaskom na građu izdanu do 1945. godine), građa čiji su autori rođeni u Osijeku, jedno </w:t>
            </w:r>
            <w:r w:rsidRPr="002D11CA">
              <w:rPr>
                <w:rFonts w:ascii="Times New Roman" w:eastAsia="Calibri" w:hAnsi="Times New Roman" w:cs="Times New Roman"/>
                <w:sz w:val="24"/>
                <w:szCs w:val="24"/>
              </w:rPr>
              <w:lastRenderedPageBreak/>
              <w:t>vrijeme živjeli ili su svojim radom pridonijeli njegovu razvoju) te građa o Osijeku i Osječanima izdana bilo gdje u svijetu</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A67BD2" w:rsidP="002C79C4">
            <w:pPr>
              <w:suppressAutoHyphens/>
              <w:autoSpaceDN w:val="0"/>
              <w:spacing w:after="0" w:line="240" w:lineRule="auto"/>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lastRenderedPageBreak/>
              <w:t>svezak, jedinica elektroničke građe koju GISKO posjeduje ili omogućava pristup</w:t>
            </w:r>
          </w:p>
        </w:tc>
        <w:tc>
          <w:tcPr>
            <w:tcW w:w="2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A67BD2" w:rsidP="002C79C4">
            <w:pPr>
              <w:suppressAutoHyphens/>
              <w:autoSpaceDN w:val="0"/>
              <w:spacing w:after="0" w:line="240" w:lineRule="auto"/>
              <w:jc w:val="center"/>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240</w:t>
            </w:r>
          </w:p>
        </w:tc>
        <w:tc>
          <w:tcPr>
            <w:tcW w:w="2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A67BD2" w:rsidP="002C79C4">
            <w:pPr>
              <w:suppressAutoHyphens/>
              <w:autoSpaceDN w:val="0"/>
              <w:spacing w:after="0" w:line="240" w:lineRule="auto"/>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Izvješće o radu GISKO</w:t>
            </w:r>
          </w:p>
        </w:tc>
        <w:tc>
          <w:tcPr>
            <w:tcW w:w="2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A67BD2" w:rsidP="002C79C4">
            <w:pPr>
              <w:suppressAutoHyphens/>
              <w:autoSpaceDN w:val="0"/>
              <w:spacing w:after="0" w:line="240" w:lineRule="auto"/>
              <w:jc w:val="center"/>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250</w:t>
            </w:r>
          </w:p>
        </w:tc>
        <w:tc>
          <w:tcPr>
            <w:tcW w:w="2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A67BD2" w:rsidP="002C79C4">
            <w:pPr>
              <w:suppressAutoHyphens/>
              <w:autoSpaceDN w:val="0"/>
              <w:spacing w:after="0" w:line="240" w:lineRule="auto"/>
              <w:jc w:val="center"/>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250</w:t>
            </w:r>
          </w:p>
        </w:tc>
      </w:tr>
      <w:tr w:rsidR="00A67BD2" w:rsidRPr="002D11CA" w:rsidTr="004C7F58">
        <w:trPr>
          <w:trHeight w:val="1236"/>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A67BD2" w:rsidP="002C79C4">
            <w:pPr>
              <w:suppressAutoHyphens/>
              <w:autoSpaceDN w:val="0"/>
              <w:spacing w:after="0" w:line="240" w:lineRule="auto"/>
              <w:jc w:val="both"/>
              <w:textAlignment w:val="baseline"/>
              <w:rPr>
                <w:rFonts w:ascii="Times New Roman" w:eastAsia="Calibri" w:hAnsi="Times New Roman" w:cs="Times New Roman"/>
                <w:b/>
                <w:sz w:val="24"/>
                <w:szCs w:val="24"/>
              </w:rPr>
            </w:pPr>
            <w:r w:rsidRPr="002D11CA">
              <w:rPr>
                <w:rFonts w:ascii="Times New Roman" w:eastAsia="Calibri" w:hAnsi="Times New Roman" w:cs="Times New Roman"/>
                <w:b/>
                <w:sz w:val="24"/>
                <w:szCs w:val="24"/>
              </w:rPr>
              <w:lastRenderedPageBreak/>
              <w:t>Zbirka knjižnične građe s autografima</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A67BD2" w:rsidP="002C79C4">
            <w:pPr>
              <w:suppressAutoHyphens/>
              <w:autoSpaceDN w:val="0"/>
              <w:spacing w:after="0" w:line="240" w:lineRule="auto"/>
              <w:jc w:val="both"/>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knjižnična građa s potpisom autora</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A67BD2" w:rsidP="002C79C4">
            <w:pPr>
              <w:suppressAutoHyphens/>
              <w:autoSpaceDN w:val="0"/>
              <w:spacing w:after="0" w:line="240" w:lineRule="auto"/>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svezak, jedinica elektroničke građe koju GISKO posjeduje ili omogućava pristup</w:t>
            </w:r>
          </w:p>
        </w:tc>
        <w:tc>
          <w:tcPr>
            <w:tcW w:w="2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A67BD2" w:rsidP="002C79C4">
            <w:pPr>
              <w:suppressAutoHyphens/>
              <w:autoSpaceDN w:val="0"/>
              <w:spacing w:after="0" w:line="240" w:lineRule="auto"/>
              <w:jc w:val="center"/>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6</w:t>
            </w:r>
          </w:p>
        </w:tc>
        <w:tc>
          <w:tcPr>
            <w:tcW w:w="2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A67BD2" w:rsidP="002C79C4">
            <w:pPr>
              <w:suppressAutoHyphens/>
              <w:autoSpaceDN w:val="0"/>
              <w:spacing w:after="0" w:line="240" w:lineRule="auto"/>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Izvješće o radu GISKO</w:t>
            </w:r>
          </w:p>
        </w:tc>
        <w:tc>
          <w:tcPr>
            <w:tcW w:w="2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A67BD2" w:rsidP="002C79C4">
            <w:pPr>
              <w:suppressAutoHyphens/>
              <w:autoSpaceDN w:val="0"/>
              <w:spacing w:after="0" w:line="240" w:lineRule="auto"/>
              <w:jc w:val="center"/>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10</w:t>
            </w:r>
          </w:p>
        </w:tc>
        <w:tc>
          <w:tcPr>
            <w:tcW w:w="2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A67BD2" w:rsidP="002C79C4">
            <w:pPr>
              <w:suppressAutoHyphens/>
              <w:autoSpaceDN w:val="0"/>
              <w:spacing w:after="0" w:line="240" w:lineRule="auto"/>
              <w:jc w:val="center"/>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10</w:t>
            </w:r>
          </w:p>
        </w:tc>
      </w:tr>
      <w:tr w:rsidR="00A67BD2" w:rsidRPr="002D11CA" w:rsidTr="004C7F58">
        <w:trPr>
          <w:trHeight w:val="1236"/>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A67BD2" w:rsidP="002C79C4">
            <w:pPr>
              <w:suppressAutoHyphens/>
              <w:autoSpaceDN w:val="0"/>
              <w:spacing w:after="0" w:line="240" w:lineRule="auto"/>
              <w:jc w:val="both"/>
              <w:textAlignment w:val="baseline"/>
              <w:rPr>
                <w:rFonts w:ascii="Times New Roman" w:eastAsia="Calibri" w:hAnsi="Times New Roman" w:cs="Times New Roman"/>
                <w:b/>
                <w:sz w:val="24"/>
                <w:szCs w:val="24"/>
              </w:rPr>
            </w:pPr>
            <w:r w:rsidRPr="002D11CA">
              <w:rPr>
                <w:rFonts w:ascii="Times New Roman" w:eastAsia="Calibri" w:hAnsi="Times New Roman" w:cs="Times New Roman"/>
                <w:b/>
                <w:sz w:val="24"/>
                <w:szCs w:val="24"/>
              </w:rPr>
              <w:t>Spomenička zbirka</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A67BD2" w:rsidP="002C79C4">
            <w:pPr>
              <w:suppressAutoHyphens/>
              <w:autoSpaceDN w:val="0"/>
              <w:spacing w:after="0" w:line="240" w:lineRule="auto"/>
              <w:jc w:val="both"/>
              <w:textAlignment w:val="baseline"/>
              <w:rPr>
                <w:rFonts w:ascii="Times New Roman" w:eastAsia="Calibri" w:hAnsi="Times New Roman" w:cs="Times New Roman"/>
                <w:bCs/>
                <w:sz w:val="24"/>
                <w:szCs w:val="24"/>
              </w:rPr>
            </w:pPr>
            <w:r w:rsidRPr="002D11CA">
              <w:rPr>
                <w:rFonts w:ascii="Times New Roman" w:eastAsia="Calibri" w:hAnsi="Times New Roman" w:cs="Times New Roman"/>
                <w:bCs/>
                <w:sz w:val="24"/>
                <w:szCs w:val="24"/>
              </w:rPr>
              <w:t>vrijedna i značajna knjižnična građa tiskana do 1945. godine</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A67BD2" w:rsidP="002C79C4">
            <w:pPr>
              <w:suppressAutoHyphens/>
              <w:autoSpaceDN w:val="0"/>
              <w:spacing w:after="0" w:line="240" w:lineRule="auto"/>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svezak, jedinica elektroničke građe koju GISKO posjeduje ili omogućava pristup</w:t>
            </w:r>
          </w:p>
        </w:tc>
        <w:tc>
          <w:tcPr>
            <w:tcW w:w="2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A67BD2" w:rsidP="002C79C4">
            <w:pPr>
              <w:suppressAutoHyphens/>
              <w:autoSpaceDN w:val="0"/>
              <w:spacing w:after="0" w:line="240" w:lineRule="auto"/>
              <w:jc w:val="center"/>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10</w:t>
            </w:r>
          </w:p>
        </w:tc>
        <w:tc>
          <w:tcPr>
            <w:tcW w:w="2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A67BD2" w:rsidP="002C79C4">
            <w:pPr>
              <w:suppressAutoHyphens/>
              <w:autoSpaceDN w:val="0"/>
              <w:spacing w:after="0" w:line="240" w:lineRule="auto"/>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Izvješće o radu GISKO</w:t>
            </w:r>
          </w:p>
        </w:tc>
        <w:tc>
          <w:tcPr>
            <w:tcW w:w="2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A67BD2" w:rsidP="002C79C4">
            <w:pPr>
              <w:suppressAutoHyphens/>
              <w:autoSpaceDN w:val="0"/>
              <w:spacing w:after="0" w:line="240" w:lineRule="auto"/>
              <w:jc w:val="center"/>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20</w:t>
            </w:r>
          </w:p>
        </w:tc>
        <w:tc>
          <w:tcPr>
            <w:tcW w:w="2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A67BD2" w:rsidP="002C79C4">
            <w:pPr>
              <w:suppressAutoHyphens/>
              <w:autoSpaceDN w:val="0"/>
              <w:spacing w:after="0" w:line="240" w:lineRule="auto"/>
              <w:jc w:val="center"/>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20</w:t>
            </w:r>
          </w:p>
        </w:tc>
      </w:tr>
      <w:tr w:rsidR="00A67BD2" w:rsidRPr="002D11CA" w:rsidTr="004C7F58">
        <w:trPr>
          <w:trHeight w:val="1614"/>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A67BD2" w:rsidP="002C79C4">
            <w:pPr>
              <w:suppressAutoHyphens/>
              <w:autoSpaceDN w:val="0"/>
              <w:spacing w:after="0" w:line="240" w:lineRule="auto"/>
              <w:jc w:val="both"/>
              <w:textAlignment w:val="baseline"/>
              <w:rPr>
                <w:rFonts w:ascii="Times New Roman" w:eastAsia="Calibri" w:hAnsi="Times New Roman" w:cs="Times New Roman"/>
                <w:b/>
                <w:sz w:val="24"/>
                <w:szCs w:val="24"/>
              </w:rPr>
            </w:pPr>
            <w:r w:rsidRPr="002D11CA">
              <w:rPr>
                <w:rFonts w:ascii="Times New Roman" w:eastAsia="Calibri" w:hAnsi="Times New Roman" w:cs="Times New Roman"/>
                <w:b/>
                <w:sz w:val="24"/>
                <w:szCs w:val="24"/>
              </w:rPr>
              <w:t>Grafička zbirka</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A67BD2" w:rsidP="002C79C4">
            <w:pPr>
              <w:suppressAutoHyphens/>
              <w:autoSpaceDN w:val="0"/>
              <w:spacing w:after="0" w:line="240" w:lineRule="auto"/>
              <w:jc w:val="both"/>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zemljopisne karte, grafike, razglednice, fotografije</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A67BD2" w:rsidP="002C79C4">
            <w:pPr>
              <w:suppressAutoHyphens/>
              <w:autoSpaceDN w:val="0"/>
              <w:spacing w:after="0" w:line="240" w:lineRule="auto"/>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svezak, jedinica elektroničke građe koju GISKO posjeduje ili omogućava pristup</w:t>
            </w:r>
          </w:p>
        </w:tc>
        <w:tc>
          <w:tcPr>
            <w:tcW w:w="2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A67BD2" w:rsidP="002C79C4">
            <w:pPr>
              <w:suppressAutoHyphens/>
              <w:autoSpaceDN w:val="0"/>
              <w:spacing w:after="0" w:line="240" w:lineRule="auto"/>
              <w:jc w:val="center"/>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10</w:t>
            </w:r>
          </w:p>
        </w:tc>
        <w:tc>
          <w:tcPr>
            <w:tcW w:w="2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A67BD2" w:rsidP="002C79C4">
            <w:pPr>
              <w:suppressAutoHyphens/>
              <w:autoSpaceDN w:val="0"/>
              <w:spacing w:after="0" w:line="240" w:lineRule="auto"/>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Izvješće o radu GISKO</w:t>
            </w:r>
          </w:p>
        </w:tc>
        <w:tc>
          <w:tcPr>
            <w:tcW w:w="2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A67BD2" w:rsidP="002C79C4">
            <w:pPr>
              <w:suppressAutoHyphens/>
              <w:autoSpaceDN w:val="0"/>
              <w:spacing w:after="0" w:line="240" w:lineRule="auto"/>
              <w:jc w:val="center"/>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10</w:t>
            </w:r>
          </w:p>
        </w:tc>
        <w:tc>
          <w:tcPr>
            <w:tcW w:w="2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A67BD2" w:rsidP="002C79C4">
            <w:pPr>
              <w:suppressAutoHyphens/>
              <w:autoSpaceDN w:val="0"/>
              <w:spacing w:after="0" w:line="240" w:lineRule="auto"/>
              <w:jc w:val="center"/>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10</w:t>
            </w:r>
          </w:p>
        </w:tc>
      </w:tr>
      <w:tr w:rsidR="00A67BD2" w:rsidRPr="002D11CA" w:rsidTr="004C7F58">
        <w:trPr>
          <w:trHeight w:val="1614"/>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A67BD2" w:rsidP="002C79C4">
            <w:pPr>
              <w:suppressAutoHyphens/>
              <w:autoSpaceDN w:val="0"/>
              <w:spacing w:after="0" w:line="240" w:lineRule="auto"/>
              <w:jc w:val="both"/>
              <w:textAlignment w:val="baseline"/>
              <w:rPr>
                <w:rFonts w:ascii="Times New Roman" w:eastAsia="Calibri" w:hAnsi="Times New Roman" w:cs="Times New Roman"/>
                <w:b/>
                <w:sz w:val="24"/>
                <w:szCs w:val="24"/>
              </w:rPr>
            </w:pPr>
            <w:r w:rsidRPr="002D11CA">
              <w:rPr>
                <w:rFonts w:ascii="Times New Roman" w:eastAsia="Calibri" w:hAnsi="Times New Roman" w:cs="Times New Roman"/>
                <w:b/>
                <w:sz w:val="24"/>
                <w:szCs w:val="24"/>
              </w:rPr>
              <w:lastRenderedPageBreak/>
              <w:t>AV građa</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A67BD2" w:rsidP="002C79C4">
            <w:pPr>
              <w:suppressAutoHyphens/>
              <w:autoSpaceDN w:val="0"/>
              <w:spacing w:after="0" w:line="240" w:lineRule="auto"/>
              <w:jc w:val="both"/>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audio i audiovizalna građa (klasična glazba, džez, pop, rock, etno, filmska glazba … drame, komedije, kriminalistički, povijesni, glazbeni, akcijski i dr., dokumentarni filmovi) CD-ROM-ovi i drugi mediji referentnog, obrazovnog i sličnog sadržaja te govorne izvedbe</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A67BD2" w:rsidP="002C79C4">
            <w:pPr>
              <w:suppressAutoHyphens/>
              <w:autoSpaceDN w:val="0"/>
              <w:spacing w:after="0" w:line="240" w:lineRule="auto"/>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jedinica elektroničke građe koju GISKO posjeduje ili omogućava pristup</w:t>
            </w:r>
          </w:p>
        </w:tc>
        <w:tc>
          <w:tcPr>
            <w:tcW w:w="2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A67BD2" w:rsidP="002C79C4">
            <w:pPr>
              <w:suppressAutoHyphens/>
              <w:autoSpaceDN w:val="0"/>
              <w:spacing w:after="0" w:line="240" w:lineRule="auto"/>
              <w:jc w:val="center"/>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200</w:t>
            </w:r>
          </w:p>
        </w:tc>
        <w:tc>
          <w:tcPr>
            <w:tcW w:w="2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A67BD2" w:rsidP="002C79C4">
            <w:pPr>
              <w:suppressAutoHyphens/>
              <w:autoSpaceDN w:val="0"/>
              <w:spacing w:after="0" w:line="240" w:lineRule="auto"/>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Izvješće o radu GISKO</w:t>
            </w:r>
          </w:p>
        </w:tc>
        <w:tc>
          <w:tcPr>
            <w:tcW w:w="2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A67BD2" w:rsidP="002C79C4">
            <w:pPr>
              <w:suppressAutoHyphens/>
              <w:autoSpaceDN w:val="0"/>
              <w:spacing w:after="0" w:line="240" w:lineRule="auto"/>
              <w:jc w:val="center"/>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200</w:t>
            </w:r>
          </w:p>
        </w:tc>
        <w:tc>
          <w:tcPr>
            <w:tcW w:w="2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A67BD2" w:rsidP="0087202D">
            <w:pPr>
              <w:suppressAutoHyphens/>
              <w:autoSpaceDN w:val="0"/>
              <w:spacing w:after="0" w:line="240" w:lineRule="auto"/>
              <w:jc w:val="center"/>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200</w:t>
            </w:r>
          </w:p>
        </w:tc>
      </w:tr>
      <w:tr w:rsidR="00A67BD2" w:rsidRPr="002D11CA" w:rsidTr="004C7F58">
        <w:trPr>
          <w:trHeight w:val="1614"/>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A67BD2" w:rsidP="002C79C4">
            <w:pPr>
              <w:suppressAutoHyphens/>
              <w:autoSpaceDN w:val="0"/>
              <w:spacing w:after="0" w:line="240" w:lineRule="auto"/>
              <w:jc w:val="both"/>
              <w:textAlignment w:val="baseline"/>
              <w:rPr>
                <w:rFonts w:ascii="Times New Roman" w:eastAsia="Calibri" w:hAnsi="Times New Roman" w:cs="Times New Roman"/>
                <w:b/>
                <w:sz w:val="24"/>
                <w:szCs w:val="24"/>
              </w:rPr>
            </w:pPr>
            <w:r w:rsidRPr="002D11CA">
              <w:rPr>
                <w:rFonts w:ascii="Times New Roman" w:eastAsia="Calibri" w:hAnsi="Times New Roman" w:cs="Times New Roman"/>
                <w:b/>
                <w:sz w:val="24"/>
                <w:szCs w:val="24"/>
              </w:rPr>
              <w:t>Igračke</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A67BD2" w:rsidP="002C79C4">
            <w:pPr>
              <w:suppressAutoHyphens/>
              <w:autoSpaceDN w:val="0"/>
              <w:spacing w:after="0" w:line="240" w:lineRule="auto"/>
              <w:jc w:val="both"/>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igračke koje utječu na razvoj raznih djetetovih sposobnosti kao što su razvoj motorike i govora, razvoj vizualne percepcije koncentracije i pažnje, razvoj logičkog razmišljanja i zaključivanja, razvoj aktivnog slušanja…</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A67BD2" w:rsidP="002C79C4">
            <w:pPr>
              <w:suppressAutoHyphens/>
              <w:autoSpaceDN w:val="0"/>
              <w:spacing w:after="0" w:line="240" w:lineRule="auto"/>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jedinica građe koju GISKO posjeduje i omogućava  pristup</w:t>
            </w:r>
          </w:p>
        </w:tc>
        <w:tc>
          <w:tcPr>
            <w:tcW w:w="2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A67BD2" w:rsidP="002C79C4">
            <w:pPr>
              <w:suppressAutoHyphens/>
              <w:autoSpaceDN w:val="0"/>
              <w:spacing w:after="0" w:line="240" w:lineRule="auto"/>
              <w:jc w:val="center"/>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49</w:t>
            </w:r>
          </w:p>
        </w:tc>
        <w:tc>
          <w:tcPr>
            <w:tcW w:w="2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A67BD2" w:rsidP="002C79C4">
            <w:pPr>
              <w:suppressAutoHyphens/>
              <w:autoSpaceDN w:val="0"/>
              <w:spacing w:after="0" w:line="240" w:lineRule="auto"/>
              <w:jc w:val="center"/>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Izvješće o radu GISKO</w:t>
            </w:r>
          </w:p>
        </w:tc>
        <w:tc>
          <w:tcPr>
            <w:tcW w:w="2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A67BD2" w:rsidP="002C79C4">
            <w:pPr>
              <w:suppressAutoHyphens/>
              <w:autoSpaceDN w:val="0"/>
              <w:spacing w:after="0" w:line="240" w:lineRule="auto"/>
              <w:jc w:val="center"/>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60</w:t>
            </w:r>
          </w:p>
        </w:tc>
        <w:tc>
          <w:tcPr>
            <w:tcW w:w="2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A67BD2" w:rsidP="002C79C4">
            <w:pPr>
              <w:suppressAutoHyphens/>
              <w:autoSpaceDN w:val="0"/>
              <w:spacing w:after="0" w:line="240" w:lineRule="auto"/>
              <w:jc w:val="center"/>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60</w:t>
            </w:r>
          </w:p>
        </w:tc>
      </w:tr>
      <w:tr w:rsidR="00A67BD2" w:rsidRPr="002D11CA" w:rsidTr="004C7F58">
        <w:trPr>
          <w:trHeight w:val="1614"/>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A67BD2" w:rsidP="002C79C4">
            <w:pPr>
              <w:suppressAutoHyphens/>
              <w:autoSpaceDN w:val="0"/>
              <w:spacing w:after="0" w:line="240" w:lineRule="auto"/>
              <w:jc w:val="both"/>
              <w:textAlignment w:val="baseline"/>
              <w:rPr>
                <w:rFonts w:ascii="Times New Roman" w:eastAsia="Calibri" w:hAnsi="Times New Roman" w:cs="Times New Roman"/>
                <w:b/>
                <w:sz w:val="24"/>
                <w:szCs w:val="24"/>
              </w:rPr>
            </w:pPr>
            <w:r w:rsidRPr="002D11CA">
              <w:rPr>
                <w:rFonts w:ascii="Times New Roman" w:eastAsia="Calibri" w:hAnsi="Times New Roman" w:cs="Times New Roman"/>
                <w:b/>
                <w:sz w:val="24"/>
                <w:szCs w:val="24"/>
              </w:rPr>
              <w:lastRenderedPageBreak/>
              <w:t>Obvezni primjerak RH</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A67BD2" w:rsidP="002C79C4">
            <w:pPr>
              <w:suppressAutoHyphens/>
              <w:autoSpaceDN w:val="0"/>
              <w:spacing w:after="0" w:line="240" w:lineRule="auto"/>
              <w:jc w:val="both"/>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obveza nakladnika te proizvođača audiovizualnih i elektroničkih publikacija, dakle pravnih i fizičkih osoba koje izdaju ili proizvode građu za javnost, bez obzira je li namijenjena prodaji ili besplatnom raspačavanju</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A67BD2" w:rsidP="002C79C4">
            <w:pPr>
              <w:suppressAutoHyphens/>
              <w:autoSpaceDN w:val="0"/>
              <w:spacing w:after="0" w:line="240" w:lineRule="auto"/>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svezak, jedinica elektroničke građe koju GISKO posjeduje ili omogućava pristup</w:t>
            </w:r>
          </w:p>
        </w:tc>
        <w:tc>
          <w:tcPr>
            <w:tcW w:w="2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A67BD2" w:rsidP="0087202D">
            <w:pPr>
              <w:suppressAutoHyphens/>
              <w:autoSpaceDN w:val="0"/>
              <w:spacing w:after="0" w:line="240" w:lineRule="auto"/>
              <w:jc w:val="center"/>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13.500 svezaka serijskih publikacija</w:t>
            </w:r>
          </w:p>
          <w:p w:rsidR="00A67BD2" w:rsidRPr="002D11CA" w:rsidRDefault="00A67BD2" w:rsidP="0087202D">
            <w:pPr>
              <w:suppressAutoHyphens/>
              <w:autoSpaceDN w:val="0"/>
              <w:spacing w:after="0" w:line="240" w:lineRule="auto"/>
              <w:jc w:val="center"/>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3.500 svezaka monografskih publikacija</w:t>
            </w:r>
          </w:p>
        </w:tc>
        <w:tc>
          <w:tcPr>
            <w:tcW w:w="2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A67BD2" w:rsidP="002C79C4">
            <w:pPr>
              <w:suppressAutoHyphens/>
              <w:autoSpaceDN w:val="0"/>
              <w:spacing w:after="0" w:line="240" w:lineRule="auto"/>
              <w:jc w:val="center"/>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Izvješće o radu GISKO</w:t>
            </w:r>
          </w:p>
        </w:tc>
        <w:tc>
          <w:tcPr>
            <w:tcW w:w="2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A67BD2" w:rsidP="0087202D">
            <w:pPr>
              <w:suppressAutoHyphens/>
              <w:autoSpaceDN w:val="0"/>
              <w:spacing w:after="0" w:line="240" w:lineRule="auto"/>
              <w:jc w:val="center"/>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13.500 svezaka serijskih publikacija</w:t>
            </w:r>
          </w:p>
          <w:p w:rsidR="00A67BD2" w:rsidRPr="002D11CA" w:rsidRDefault="00A67BD2" w:rsidP="0087202D">
            <w:pPr>
              <w:suppressAutoHyphens/>
              <w:autoSpaceDN w:val="0"/>
              <w:spacing w:after="0" w:line="240" w:lineRule="auto"/>
              <w:jc w:val="center"/>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3.500 svezaka monografskih publikacija</w:t>
            </w:r>
          </w:p>
        </w:tc>
        <w:tc>
          <w:tcPr>
            <w:tcW w:w="2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A67BD2" w:rsidP="0087202D">
            <w:pPr>
              <w:suppressAutoHyphens/>
              <w:autoSpaceDN w:val="0"/>
              <w:spacing w:after="0" w:line="240" w:lineRule="auto"/>
              <w:jc w:val="center"/>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13.500 svezaka serijskih publikacija</w:t>
            </w:r>
          </w:p>
          <w:p w:rsidR="00A67BD2" w:rsidRPr="002D11CA" w:rsidRDefault="00A67BD2" w:rsidP="0087202D">
            <w:pPr>
              <w:suppressAutoHyphens/>
              <w:autoSpaceDN w:val="0"/>
              <w:spacing w:after="0" w:line="240" w:lineRule="auto"/>
              <w:jc w:val="center"/>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3.500 svezaka monografskih publikacija</w:t>
            </w:r>
          </w:p>
        </w:tc>
      </w:tr>
      <w:tr w:rsidR="00A67BD2" w:rsidRPr="002D11CA" w:rsidTr="004C7F58">
        <w:trPr>
          <w:trHeight w:val="1629"/>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A67BD2" w:rsidP="002C79C4">
            <w:pPr>
              <w:suppressAutoHyphens/>
              <w:autoSpaceDN w:val="0"/>
              <w:spacing w:after="0" w:line="240" w:lineRule="auto"/>
              <w:jc w:val="both"/>
              <w:textAlignment w:val="baseline"/>
              <w:rPr>
                <w:rFonts w:ascii="Times New Roman" w:eastAsia="Calibri" w:hAnsi="Times New Roman" w:cs="Times New Roman"/>
                <w:b/>
                <w:sz w:val="24"/>
                <w:szCs w:val="24"/>
              </w:rPr>
            </w:pPr>
            <w:r w:rsidRPr="002D11CA">
              <w:rPr>
                <w:rFonts w:ascii="Times New Roman" w:eastAsia="Calibri" w:hAnsi="Times New Roman" w:cs="Times New Roman"/>
                <w:b/>
                <w:sz w:val="24"/>
                <w:szCs w:val="24"/>
              </w:rPr>
              <w:t>Zbirka magistarskih radova i doktorskih disertacija</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A67BD2" w:rsidP="002C79C4">
            <w:pPr>
              <w:suppressAutoHyphens/>
              <w:autoSpaceDN w:val="0"/>
              <w:spacing w:after="0" w:line="240" w:lineRule="auto"/>
              <w:jc w:val="both"/>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magistarski radovi i doktorske disertacije obranjene na Sveučilištu Josipa Jurja Strossmayera u Osijeku</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A67BD2" w:rsidP="002C79C4">
            <w:pPr>
              <w:suppressAutoHyphens/>
              <w:autoSpaceDN w:val="0"/>
              <w:spacing w:after="0" w:line="240" w:lineRule="auto"/>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Svezak</w:t>
            </w:r>
          </w:p>
          <w:p w:rsidR="00A67BD2" w:rsidRPr="002D11CA" w:rsidRDefault="00A67BD2" w:rsidP="002C79C4">
            <w:pPr>
              <w:suppressAutoHyphens/>
              <w:autoSpaceDN w:val="0"/>
              <w:spacing w:after="0" w:line="240" w:lineRule="auto"/>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 xml:space="preserve"> </w:t>
            </w:r>
          </w:p>
        </w:tc>
        <w:tc>
          <w:tcPr>
            <w:tcW w:w="2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A67BD2" w:rsidP="002C79C4">
            <w:pPr>
              <w:suppressAutoHyphens/>
              <w:autoSpaceDN w:val="0"/>
              <w:spacing w:after="0" w:line="240" w:lineRule="auto"/>
              <w:jc w:val="center"/>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78</w:t>
            </w:r>
          </w:p>
        </w:tc>
        <w:tc>
          <w:tcPr>
            <w:tcW w:w="2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A67BD2" w:rsidP="002C79C4">
            <w:pPr>
              <w:suppressAutoHyphens/>
              <w:autoSpaceDN w:val="0"/>
              <w:spacing w:after="0" w:line="240" w:lineRule="auto"/>
              <w:jc w:val="center"/>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Izvješće o radu GISKO</w:t>
            </w:r>
          </w:p>
        </w:tc>
        <w:tc>
          <w:tcPr>
            <w:tcW w:w="2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A67BD2" w:rsidP="002C79C4">
            <w:pPr>
              <w:suppressAutoHyphens/>
              <w:autoSpaceDN w:val="0"/>
              <w:spacing w:after="0" w:line="240" w:lineRule="auto"/>
              <w:jc w:val="center"/>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80</w:t>
            </w:r>
          </w:p>
        </w:tc>
        <w:tc>
          <w:tcPr>
            <w:tcW w:w="2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A67BD2" w:rsidP="002C79C4">
            <w:pPr>
              <w:suppressAutoHyphens/>
              <w:autoSpaceDN w:val="0"/>
              <w:spacing w:after="0" w:line="240" w:lineRule="auto"/>
              <w:jc w:val="center"/>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80</w:t>
            </w:r>
          </w:p>
        </w:tc>
      </w:tr>
      <w:tr w:rsidR="00A67BD2" w:rsidRPr="002D11CA" w:rsidTr="004C7F58">
        <w:trPr>
          <w:trHeight w:val="1629"/>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A67BD2" w:rsidP="002C79C4">
            <w:pPr>
              <w:suppressAutoHyphens/>
              <w:autoSpaceDN w:val="0"/>
              <w:spacing w:after="0" w:line="240" w:lineRule="auto"/>
              <w:jc w:val="both"/>
              <w:textAlignment w:val="baseline"/>
              <w:rPr>
                <w:rFonts w:ascii="Times New Roman" w:eastAsia="Calibri" w:hAnsi="Times New Roman" w:cs="Times New Roman"/>
                <w:b/>
                <w:sz w:val="24"/>
                <w:szCs w:val="24"/>
              </w:rPr>
            </w:pPr>
            <w:r w:rsidRPr="002D11CA">
              <w:rPr>
                <w:rFonts w:ascii="Times New Roman" w:eastAsia="Calibri" w:hAnsi="Times New Roman" w:cs="Times New Roman"/>
                <w:b/>
                <w:sz w:val="24"/>
                <w:szCs w:val="24"/>
              </w:rPr>
              <w:t>Doktorski radovi dostupni u Dabru</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A67BD2" w:rsidP="002C79C4">
            <w:pPr>
              <w:suppressAutoHyphens/>
              <w:autoSpaceDN w:val="0"/>
              <w:spacing w:after="0" w:line="240" w:lineRule="auto"/>
              <w:jc w:val="both"/>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doktorske disertacije obranjene na Sveučilištu Josipa Jurja Strossmayera u Osijeku</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A67BD2" w:rsidP="002C79C4">
            <w:pPr>
              <w:suppressAutoHyphens/>
              <w:autoSpaceDN w:val="0"/>
              <w:spacing w:after="0" w:line="240" w:lineRule="auto"/>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Jedinica elektroničke građe koju GISKO posjeduje ili omogućava pristup</w:t>
            </w:r>
          </w:p>
        </w:tc>
        <w:tc>
          <w:tcPr>
            <w:tcW w:w="2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A67BD2" w:rsidP="002C79C4">
            <w:pPr>
              <w:suppressAutoHyphens/>
              <w:autoSpaceDN w:val="0"/>
              <w:spacing w:after="0" w:line="240" w:lineRule="auto"/>
              <w:jc w:val="center"/>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100</w:t>
            </w:r>
          </w:p>
        </w:tc>
        <w:tc>
          <w:tcPr>
            <w:tcW w:w="2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A67BD2" w:rsidP="002C79C4">
            <w:pPr>
              <w:suppressAutoHyphens/>
              <w:autoSpaceDN w:val="0"/>
              <w:spacing w:after="0" w:line="240" w:lineRule="auto"/>
              <w:jc w:val="center"/>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Izvješće o radu GISKO</w:t>
            </w:r>
          </w:p>
        </w:tc>
        <w:tc>
          <w:tcPr>
            <w:tcW w:w="2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A67BD2" w:rsidP="002C79C4">
            <w:pPr>
              <w:suppressAutoHyphens/>
              <w:autoSpaceDN w:val="0"/>
              <w:spacing w:after="0" w:line="240" w:lineRule="auto"/>
              <w:jc w:val="center"/>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100</w:t>
            </w:r>
          </w:p>
        </w:tc>
        <w:tc>
          <w:tcPr>
            <w:tcW w:w="2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A67BD2" w:rsidP="002C79C4">
            <w:pPr>
              <w:suppressAutoHyphens/>
              <w:autoSpaceDN w:val="0"/>
              <w:spacing w:after="0" w:line="240" w:lineRule="auto"/>
              <w:jc w:val="center"/>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100</w:t>
            </w:r>
          </w:p>
        </w:tc>
      </w:tr>
      <w:tr w:rsidR="00A67BD2" w:rsidRPr="002D11CA" w:rsidTr="004C7F58">
        <w:trPr>
          <w:trHeight w:val="1347"/>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A67BD2" w:rsidP="002C79C4">
            <w:pPr>
              <w:suppressAutoHyphens/>
              <w:autoSpaceDN w:val="0"/>
              <w:spacing w:after="0" w:line="240" w:lineRule="auto"/>
              <w:jc w:val="both"/>
              <w:textAlignment w:val="baseline"/>
              <w:rPr>
                <w:rFonts w:ascii="Times New Roman" w:eastAsia="Calibri" w:hAnsi="Times New Roman" w:cs="Times New Roman"/>
                <w:b/>
                <w:sz w:val="24"/>
                <w:szCs w:val="24"/>
              </w:rPr>
            </w:pPr>
            <w:r w:rsidRPr="002D11CA">
              <w:rPr>
                <w:rFonts w:ascii="Times New Roman" w:eastAsia="Calibri" w:hAnsi="Times New Roman" w:cs="Times New Roman"/>
                <w:b/>
                <w:sz w:val="24"/>
                <w:szCs w:val="24"/>
              </w:rPr>
              <w:t>Austrijska čitaonica</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A67BD2" w:rsidP="002C79C4">
            <w:pPr>
              <w:suppressAutoHyphens/>
              <w:autoSpaceDN w:val="0"/>
              <w:spacing w:line="240" w:lineRule="auto"/>
              <w:jc w:val="both"/>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 xml:space="preserve">građa namijenjena pripadnicima austrijske nacionalne manjine u Osijeku i </w:t>
            </w:r>
            <w:r w:rsidRPr="002D11CA">
              <w:rPr>
                <w:rFonts w:ascii="Times New Roman" w:eastAsia="Calibri" w:hAnsi="Times New Roman" w:cs="Times New Roman"/>
                <w:sz w:val="24"/>
                <w:szCs w:val="24"/>
              </w:rPr>
              <w:lastRenderedPageBreak/>
              <w:t>Republici Hrvatskoj, pripadnicima akademske zajednice, kao i svim ostalim zainteresiranim građanima</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A67BD2" w:rsidP="002C79C4">
            <w:pPr>
              <w:suppressAutoHyphens/>
              <w:autoSpaceDN w:val="0"/>
              <w:spacing w:after="0" w:line="240" w:lineRule="auto"/>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lastRenderedPageBreak/>
              <w:t xml:space="preserve">svezak, jedinica elektroničke građe koju GISKO posjeduje ili </w:t>
            </w:r>
            <w:r w:rsidRPr="002D11CA">
              <w:rPr>
                <w:rFonts w:ascii="Times New Roman" w:eastAsia="Calibri" w:hAnsi="Times New Roman" w:cs="Times New Roman"/>
                <w:sz w:val="24"/>
                <w:szCs w:val="24"/>
              </w:rPr>
              <w:lastRenderedPageBreak/>
              <w:t>omogućava pristup</w:t>
            </w:r>
          </w:p>
        </w:tc>
        <w:tc>
          <w:tcPr>
            <w:tcW w:w="2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A67BD2" w:rsidP="00945666">
            <w:pPr>
              <w:suppressAutoHyphens/>
              <w:autoSpaceDN w:val="0"/>
              <w:spacing w:after="0" w:line="240" w:lineRule="auto"/>
              <w:jc w:val="center"/>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lastRenderedPageBreak/>
              <w:t>28 monografskih publikacija</w:t>
            </w:r>
          </w:p>
          <w:p w:rsidR="00A67BD2" w:rsidRPr="002D11CA" w:rsidRDefault="00A67BD2" w:rsidP="00945666">
            <w:pPr>
              <w:suppressAutoHyphens/>
              <w:autoSpaceDN w:val="0"/>
              <w:spacing w:after="0" w:line="240" w:lineRule="auto"/>
              <w:jc w:val="center"/>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264 sveska periodičkih publikacija</w:t>
            </w:r>
          </w:p>
        </w:tc>
        <w:tc>
          <w:tcPr>
            <w:tcW w:w="2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A67BD2" w:rsidP="002C79C4">
            <w:pPr>
              <w:suppressAutoHyphens/>
              <w:autoSpaceDN w:val="0"/>
              <w:spacing w:after="0" w:line="240" w:lineRule="auto"/>
              <w:jc w:val="center"/>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Izvješće o radu GISKO</w:t>
            </w:r>
          </w:p>
        </w:tc>
        <w:tc>
          <w:tcPr>
            <w:tcW w:w="2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A67BD2" w:rsidP="00945666">
            <w:pPr>
              <w:suppressAutoHyphens/>
              <w:autoSpaceDN w:val="0"/>
              <w:spacing w:after="0" w:line="240" w:lineRule="auto"/>
              <w:jc w:val="center"/>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30 monografskih publikacija</w:t>
            </w:r>
          </w:p>
          <w:p w:rsidR="00A67BD2" w:rsidRPr="002D11CA" w:rsidRDefault="00A67BD2" w:rsidP="00945666">
            <w:pPr>
              <w:suppressAutoHyphens/>
              <w:autoSpaceDN w:val="0"/>
              <w:spacing w:after="0" w:line="240" w:lineRule="auto"/>
              <w:jc w:val="center"/>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270 sveska periodičkih publikacija</w:t>
            </w:r>
          </w:p>
        </w:tc>
        <w:tc>
          <w:tcPr>
            <w:tcW w:w="2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A67BD2" w:rsidP="00945666">
            <w:pPr>
              <w:suppressAutoHyphens/>
              <w:autoSpaceDN w:val="0"/>
              <w:spacing w:after="0" w:line="240" w:lineRule="auto"/>
              <w:jc w:val="center"/>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30 monografskih publikacija</w:t>
            </w:r>
          </w:p>
          <w:p w:rsidR="00A67BD2" w:rsidRPr="002D11CA" w:rsidRDefault="00A67BD2" w:rsidP="00945666">
            <w:pPr>
              <w:suppressAutoHyphens/>
              <w:autoSpaceDN w:val="0"/>
              <w:spacing w:after="0" w:line="240" w:lineRule="auto"/>
              <w:jc w:val="center"/>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270 sveska periodičkih publikacija</w:t>
            </w:r>
          </w:p>
        </w:tc>
      </w:tr>
      <w:tr w:rsidR="00A67BD2" w:rsidRPr="002D11CA" w:rsidTr="004C7F58">
        <w:trPr>
          <w:trHeight w:val="1614"/>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A67BD2" w:rsidP="002C79C4">
            <w:pPr>
              <w:suppressAutoHyphens/>
              <w:autoSpaceDN w:val="0"/>
              <w:spacing w:after="0" w:line="240" w:lineRule="auto"/>
              <w:jc w:val="both"/>
              <w:textAlignment w:val="baseline"/>
              <w:rPr>
                <w:rFonts w:ascii="Times New Roman" w:eastAsia="Calibri" w:hAnsi="Times New Roman" w:cs="Times New Roman"/>
                <w:b/>
                <w:sz w:val="24"/>
                <w:szCs w:val="24"/>
              </w:rPr>
            </w:pPr>
            <w:r w:rsidRPr="002D11CA">
              <w:rPr>
                <w:rFonts w:ascii="Times New Roman" w:eastAsia="Calibri" w:hAnsi="Times New Roman" w:cs="Times New Roman"/>
                <w:b/>
                <w:sz w:val="24"/>
                <w:szCs w:val="24"/>
              </w:rPr>
              <w:lastRenderedPageBreak/>
              <w:t>American Corner</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A67BD2" w:rsidP="002C79C4">
            <w:pPr>
              <w:suppressAutoHyphens/>
              <w:autoSpaceDN w:val="0"/>
              <w:spacing w:after="0" w:line="240" w:lineRule="auto"/>
              <w:jc w:val="both"/>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građa na engleskom jeziku čiji se najveći dio odnosi na američku književnost,  povijest, politiku, pravo te likovnu i glazbenu umjetnost</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A67BD2" w:rsidP="002C79C4">
            <w:pPr>
              <w:suppressAutoHyphens/>
              <w:autoSpaceDN w:val="0"/>
              <w:spacing w:after="0" w:line="240" w:lineRule="auto"/>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svezak, jedinica elektroničke građe koju GISKO posjeduje ili omogućava pristup</w:t>
            </w:r>
          </w:p>
        </w:tc>
        <w:tc>
          <w:tcPr>
            <w:tcW w:w="2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A67BD2" w:rsidP="002C79C4">
            <w:pPr>
              <w:suppressAutoHyphens/>
              <w:autoSpaceDN w:val="0"/>
              <w:spacing w:after="0" w:line="240" w:lineRule="auto"/>
              <w:jc w:val="center"/>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16</w:t>
            </w:r>
          </w:p>
        </w:tc>
        <w:tc>
          <w:tcPr>
            <w:tcW w:w="2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A67BD2" w:rsidP="002C79C4">
            <w:pPr>
              <w:suppressAutoHyphens/>
              <w:autoSpaceDN w:val="0"/>
              <w:spacing w:after="0" w:line="240" w:lineRule="auto"/>
              <w:jc w:val="center"/>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Izvješće o radu GISKO</w:t>
            </w:r>
          </w:p>
        </w:tc>
        <w:tc>
          <w:tcPr>
            <w:tcW w:w="2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A67BD2" w:rsidP="002C79C4">
            <w:pPr>
              <w:suppressAutoHyphens/>
              <w:autoSpaceDN w:val="0"/>
              <w:spacing w:after="0" w:line="240" w:lineRule="auto"/>
              <w:jc w:val="center"/>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20</w:t>
            </w:r>
          </w:p>
        </w:tc>
        <w:tc>
          <w:tcPr>
            <w:tcW w:w="2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A67BD2" w:rsidP="002C79C4">
            <w:pPr>
              <w:suppressAutoHyphens/>
              <w:autoSpaceDN w:val="0"/>
              <w:spacing w:after="0" w:line="240" w:lineRule="auto"/>
              <w:jc w:val="center"/>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20</w:t>
            </w:r>
          </w:p>
        </w:tc>
      </w:tr>
      <w:tr w:rsidR="00A67BD2" w:rsidRPr="002D11CA" w:rsidTr="004C7F58">
        <w:trPr>
          <w:trHeight w:val="1614"/>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A67BD2" w:rsidP="002C79C4">
            <w:pPr>
              <w:suppressAutoHyphens/>
              <w:autoSpaceDN w:val="0"/>
              <w:spacing w:after="0" w:line="240" w:lineRule="auto"/>
              <w:jc w:val="both"/>
              <w:textAlignment w:val="baseline"/>
              <w:rPr>
                <w:rFonts w:ascii="Times New Roman" w:eastAsia="Calibri" w:hAnsi="Times New Roman" w:cs="Times New Roman"/>
                <w:b/>
                <w:sz w:val="24"/>
                <w:szCs w:val="24"/>
              </w:rPr>
            </w:pPr>
            <w:r w:rsidRPr="002D11CA">
              <w:rPr>
                <w:rFonts w:ascii="Times New Roman" w:eastAsia="Calibri" w:hAnsi="Times New Roman" w:cs="Times New Roman"/>
                <w:b/>
                <w:sz w:val="24"/>
                <w:szCs w:val="24"/>
              </w:rPr>
              <w:t>Bibliotekarstvo - dokumentacija – informacija</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A67BD2" w:rsidP="002C79C4">
            <w:pPr>
              <w:suppressAutoHyphens/>
              <w:autoSpaceDN w:val="0"/>
              <w:spacing w:after="0" w:line="240" w:lineRule="auto"/>
              <w:jc w:val="both"/>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 xml:space="preserve">knjižnična građa s područja knjižničarstva, informacijskih i srodnih znanosti, namijenjena knjižničarima, studentima knjižničarstva i drugim stručnjacima s područja knjižničarstva i informacijskih znanosti, ali i svim zainteresiranim </w:t>
            </w:r>
            <w:r w:rsidRPr="002D11CA">
              <w:rPr>
                <w:rFonts w:ascii="Times New Roman" w:eastAsia="Calibri" w:hAnsi="Times New Roman" w:cs="Times New Roman"/>
                <w:sz w:val="24"/>
                <w:szCs w:val="24"/>
              </w:rPr>
              <w:lastRenderedPageBreak/>
              <w:t>korisnicima Knjižnice</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A67BD2" w:rsidP="002C79C4">
            <w:pPr>
              <w:suppressAutoHyphens/>
              <w:autoSpaceDN w:val="0"/>
              <w:spacing w:after="0" w:line="240" w:lineRule="auto"/>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lastRenderedPageBreak/>
              <w:t>svezak, jedinica elektroničke građe koju GISKO posjeduje ili omogućava pristup</w:t>
            </w:r>
          </w:p>
        </w:tc>
        <w:tc>
          <w:tcPr>
            <w:tcW w:w="2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A67BD2" w:rsidP="002C79C4">
            <w:pPr>
              <w:suppressAutoHyphens/>
              <w:autoSpaceDN w:val="0"/>
              <w:spacing w:after="0" w:line="240" w:lineRule="auto"/>
              <w:jc w:val="center"/>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35</w:t>
            </w:r>
          </w:p>
        </w:tc>
        <w:tc>
          <w:tcPr>
            <w:tcW w:w="2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A67BD2" w:rsidP="002C79C4">
            <w:pPr>
              <w:suppressAutoHyphens/>
              <w:autoSpaceDN w:val="0"/>
              <w:spacing w:after="0" w:line="240" w:lineRule="auto"/>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Izvješće o radu GISKO</w:t>
            </w:r>
          </w:p>
        </w:tc>
        <w:tc>
          <w:tcPr>
            <w:tcW w:w="2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A67BD2" w:rsidP="002C79C4">
            <w:pPr>
              <w:suppressAutoHyphens/>
              <w:autoSpaceDN w:val="0"/>
              <w:spacing w:after="0" w:line="240" w:lineRule="auto"/>
              <w:jc w:val="center"/>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35</w:t>
            </w:r>
          </w:p>
        </w:tc>
        <w:tc>
          <w:tcPr>
            <w:tcW w:w="2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A67BD2" w:rsidP="002C79C4">
            <w:pPr>
              <w:suppressAutoHyphens/>
              <w:autoSpaceDN w:val="0"/>
              <w:spacing w:after="0" w:line="240" w:lineRule="auto"/>
              <w:jc w:val="center"/>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55</w:t>
            </w:r>
          </w:p>
        </w:tc>
      </w:tr>
    </w:tbl>
    <w:p w:rsidR="00AC11AA" w:rsidRPr="002D11CA" w:rsidRDefault="00AC11AA" w:rsidP="00AC11AA">
      <w:pPr>
        <w:suppressAutoHyphens/>
        <w:autoSpaceDN w:val="0"/>
        <w:textAlignment w:val="baseline"/>
        <w:rPr>
          <w:rFonts w:ascii="Times New Roman" w:eastAsia="Calibri" w:hAnsi="Times New Roman" w:cs="Times New Roman"/>
          <w:b/>
          <w:color w:val="00B050"/>
          <w:sz w:val="24"/>
          <w:szCs w:val="24"/>
        </w:rPr>
      </w:pPr>
    </w:p>
    <w:p w:rsidR="00AC11AA" w:rsidRPr="002D11CA" w:rsidRDefault="00AC11AA" w:rsidP="00AC11AA">
      <w:pPr>
        <w:suppressAutoHyphens/>
        <w:autoSpaceDN w:val="0"/>
        <w:textAlignment w:val="baseline"/>
        <w:rPr>
          <w:rFonts w:ascii="Times New Roman" w:eastAsia="Calibri" w:hAnsi="Times New Roman" w:cs="Times New Roman"/>
          <w:b/>
          <w:sz w:val="24"/>
          <w:szCs w:val="24"/>
        </w:rPr>
      </w:pPr>
      <w:r w:rsidRPr="002D11CA">
        <w:rPr>
          <w:rFonts w:ascii="Times New Roman" w:eastAsia="Calibri" w:hAnsi="Times New Roman" w:cs="Times New Roman"/>
          <w:b/>
          <w:sz w:val="24"/>
          <w:szCs w:val="24"/>
        </w:rPr>
        <w:t xml:space="preserve">Naziv programa: </w:t>
      </w:r>
    </w:p>
    <w:p w:rsidR="00AC11AA" w:rsidRPr="002D11CA" w:rsidRDefault="00AC11AA" w:rsidP="00AC11AA">
      <w:pPr>
        <w:suppressAutoHyphens/>
        <w:autoSpaceDN w:val="0"/>
        <w:jc w:val="both"/>
        <w:textAlignment w:val="baseline"/>
        <w:rPr>
          <w:rFonts w:ascii="Times New Roman" w:eastAsia="Calibri" w:hAnsi="Times New Roman" w:cs="Times New Roman"/>
          <w:b/>
          <w:sz w:val="24"/>
          <w:szCs w:val="24"/>
        </w:rPr>
      </w:pPr>
      <w:r w:rsidRPr="002D11CA">
        <w:rPr>
          <w:rFonts w:ascii="Times New Roman" w:eastAsia="Calibri" w:hAnsi="Times New Roman" w:cs="Times New Roman"/>
          <w:b/>
          <w:sz w:val="24"/>
          <w:szCs w:val="24"/>
        </w:rPr>
        <w:t>2. Obrada građe</w:t>
      </w:r>
    </w:p>
    <w:p w:rsidR="00AC11AA" w:rsidRPr="002D11CA" w:rsidRDefault="00AC11AA" w:rsidP="00AC11AA">
      <w:p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2D11CA">
        <w:rPr>
          <w:rFonts w:ascii="Times New Roman" w:eastAsia="Calibri" w:hAnsi="Times New Roman" w:cs="Times New Roman"/>
          <w:b/>
          <w:sz w:val="24"/>
          <w:szCs w:val="24"/>
        </w:rPr>
        <w:t>Ciljevi provedbe programa i pokazatelji uspješnosti kojima će se mjeriti ostvarivanje tih ciljeva</w:t>
      </w:r>
      <w:r w:rsidRPr="002D11CA">
        <w:rPr>
          <w:rFonts w:ascii="Times New Roman" w:eastAsia="Calibri" w:hAnsi="Times New Roman" w:cs="Times New Roman"/>
          <w:sz w:val="24"/>
          <w:szCs w:val="24"/>
        </w:rPr>
        <w:t>:</w:t>
      </w:r>
    </w:p>
    <w:p w:rsidR="00AC11AA" w:rsidRPr="002D11CA" w:rsidRDefault="00AC11AA" w:rsidP="00AC11AA">
      <w:pPr>
        <w:suppressAutoHyphens/>
        <w:autoSpaceDE w:val="0"/>
        <w:autoSpaceDN w:val="0"/>
        <w:spacing w:after="0" w:line="240" w:lineRule="auto"/>
        <w:jc w:val="both"/>
        <w:textAlignment w:val="baseline"/>
        <w:rPr>
          <w:rFonts w:ascii="Times New Roman" w:eastAsia="Calibri" w:hAnsi="Times New Roman" w:cs="Times New Roman"/>
          <w:sz w:val="24"/>
          <w:szCs w:val="24"/>
        </w:rPr>
      </w:pPr>
    </w:p>
    <w:tbl>
      <w:tblPr>
        <w:tblW w:w="13608" w:type="dxa"/>
        <w:tblInd w:w="-5" w:type="dxa"/>
        <w:tblLayout w:type="fixed"/>
        <w:tblCellMar>
          <w:left w:w="10" w:type="dxa"/>
          <w:right w:w="10" w:type="dxa"/>
        </w:tblCellMar>
        <w:tblLook w:val="04A0" w:firstRow="1" w:lastRow="0" w:firstColumn="1" w:lastColumn="0" w:noHBand="0" w:noVBand="1"/>
      </w:tblPr>
      <w:tblGrid>
        <w:gridCol w:w="1418"/>
        <w:gridCol w:w="2031"/>
        <w:gridCol w:w="2032"/>
        <w:gridCol w:w="2032"/>
        <w:gridCol w:w="2031"/>
        <w:gridCol w:w="2032"/>
        <w:gridCol w:w="2032"/>
      </w:tblGrid>
      <w:tr w:rsidR="00A67BD2" w:rsidRPr="002D11CA" w:rsidTr="00A67BD2">
        <w:tc>
          <w:tcPr>
            <w:tcW w:w="1360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Default="00A67BD2" w:rsidP="00A67BD2">
            <w:pPr>
              <w:suppressAutoHyphens/>
              <w:autoSpaceDE w:val="0"/>
              <w:autoSpaceDN w:val="0"/>
              <w:jc w:val="both"/>
              <w:textAlignment w:val="baseline"/>
              <w:rPr>
                <w:rFonts w:ascii="Times New Roman" w:eastAsia="Calibri" w:hAnsi="Times New Roman" w:cs="Times New Roman"/>
                <w:b/>
                <w:sz w:val="24"/>
                <w:szCs w:val="24"/>
              </w:rPr>
            </w:pPr>
          </w:p>
          <w:p w:rsidR="00A67BD2" w:rsidRPr="002D11CA" w:rsidRDefault="00A67BD2" w:rsidP="00A67BD2">
            <w:pPr>
              <w:suppressAutoHyphens/>
              <w:autoSpaceDE w:val="0"/>
              <w:autoSpaceDN w:val="0"/>
              <w:jc w:val="both"/>
              <w:textAlignment w:val="baseline"/>
              <w:rPr>
                <w:rFonts w:ascii="Times New Roman" w:eastAsia="Calibri" w:hAnsi="Times New Roman" w:cs="Times New Roman"/>
                <w:b/>
                <w:sz w:val="24"/>
                <w:szCs w:val="24"/>
              </w:rPr>
            </w:pPr>
            <w:r w:rsidRPr="002D11CA">
              <w:rPr>
                <w:rFonts w:ascii="Times New Roman" w:eastAsia="Calibri" w:hAnsi="Times New Roman" w:cs="Times New Roman"/>
                <w:b/>
                <w:sz w:val="24"/>
                <w:szCs w:val="24"/>
              </w:rPr>
              <w:t>Cilj 2.1. Osiguravanje ažurne obrade svih vrsta građe, utemeljene na prihvaćenim standardima</w:t>
            </w:r>
          </w:p>
          <w:p w:rsidR="00A67BD2" w:rsidRDefault="00A67BD2" w:rsidP="002C79C4">
            <w:pPr>
              <w:suppressAutoHyphens/>
              <w:autoSpaceDN w:val="0"/>
              <w:spacing w:after="0" w:line="240" w:lineRule="auto"/>
              <w:jc w:val="both"/>
              <w:textAlignment w:val="baseline"/>
              <w:rPr>
                <w:rFonts w:ascii="Times New Roman" w:eastAsia="Calibri" w:hAnsi="Times New Roman" w:cs="Times New Roman"/>
                <w:b/>
                <w:sz w:val="24"/>
                <w:szCs w:val="24"/>
              </w:rPr>
            </w:pPr>
          </w:p>
        </w:tc>
      </w:tr>
      <w:tr w:rsidR="00A67BD2" w:rsidRPr="002D11CA" w:rsidTr="00A67BD2">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A67BD2" w:rsidP="002C79C4">
            <w:pPr>
              <w:suppressAutoHyphens/>
              <w:autoSpaceDN w:val="0"/>
              <w:spacing w:after="0" w:line="240" w:lineRule="auto"/>
              <w:jc w:val="both"/>
              <w:textAlignment w:val="baseline"/>
              <w:rPr>
                <w:rFonts w:ascii="Times New Roman" w:eastAsia="Calibri" w:hAnsi="Times New Roman" w:cs="Times New Roman"/>
                <w:b/>
                <w:sz w:val="24"/>
                <w:szCs w:val="24"/>
              </w:rPr>
            </w:pPr>
          </w:p>
        </w:tc>
        <w:tc>
          <w:tcPr>
            <w:tcW w:w="20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A67BD2" w:rsidP="002C79C4">
            <w:pPr>
              <w:suppressAutoHyphens/>
              <w:autoSpaceDN w:val="0"/>
              <w:spacing w:after="0" w:line="240" w:lineRule="auto"/>
              <w:jc w:val="both"/>
              <w:textAlignment w:val="baseline"/>
              <w:rPr>
                <w:rFonts w:ascii="Times New Roman" w:eastAsia="Calibri" w:hAnsi="Times New Roman" w:cs="Times New Roman"/>
                <w:b/>
                <w:sz w:val="24"/>
                <w:szCs w:val="24"/>
              </w:rPr>
            </w:pPr>
            <w:r w:rsidRPr="002D11CA">
              <w:rPr>
                <w:rFonts w:ascii="Times New Roman" w:eastAsia="Calibri" w:hAnsi="Times New Roman" w:cs="Times New Roman"/>
                <w:b/>
                <w:sz w:val="24"/>
                <w:szCs w:val="24"/>
              </w:rPr>
              <w:t>Definicija</w:t>
            </w:r>
          </w:p>
        </w:tc>
        <w:tc>
          <w:tcPr>
            <w:tcW w:w="20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A67BD2" w:rsidP="002C79C4">
            <w:pPr>
              <w:suppressAutoHyphens/>
              <w:autoSpaceDN w:val="0"/>
              <w:spacing w:after="0" w:line="240" w:lineRule="auto"/>
              <w:jc w:val="both"/>
              <w:textAlignment w:val="baseline"/>
              <w:rPr>
                <w:rFonts w:ascii="Times New Roman" w:eastAsia="Calibri" w:hAnsi="Times New Roman" w:cs="Times New Roman"/>
                <w:b/>
                <w:sz w:val="24"/>
                <w:szCs w:val="24"/>
              </w:rPr>
            </w:pPr>
            <w:r w:rsidRPr="002D11CA">
              <w:rPr>
                <w:rFonts w:ascii="Times New Roman" w:eastAsia="Calibri" w:hAnsi="Times New Roman" w:cs="Times New Roman"/>
                <w:b/>
                <w:sz w:val="24"/>
                <w:szCs w:val="24"/>
              </w:rPr>
              <w:t>Jedinica</w:t>
            </w:r>
          </w:p>
        </w:tc>
        <w:tc>
          <w:tcPr>
            <w:tcW w:w="20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A67BD2" w:rsidP="002C79C4">
            <w:pPr>
              <w:suppressAutoHyphens/>
              <w:autoSpaceDN w:val="0"/>
              <w:spacing w:after="0" w:line="240" w:lineRule="auto"/>
              <w:jc w:val="both"/>
              <w:textAlignment w:val="baseline"/>
              <w:rPr>
                <w:rFonts w:ascii="Times New Roman" w:eastAsia="Calibri" w:hAnsi="Times New Roman" w:cs="Times New Roman"/>
                <w:b/>
                <w:sz w:val="24"/>
                <w:szCs w:val="24"/>
              </w:rPr>
            </w:pPr>
            <w:r w:rsidRPr="002D11CA">
              <w:rPr>
                <w:rFonts w:ascii="Times New Roman" w:eastAsia="Calibri" w:hAnsi="Times New Roman" w:cs="Times New Roman"/>
                <w:b/>
                <w:sz w:val="24"/>
                <w:szCs w:val="24"/>
              </w:rPr>
              <w:t>Polazna vrijednost</w:t>
            </w:r>
          </w:p>
        </w:tc>
        <w:tc>
          <w:tcPr>
            <w:tcW w:w="20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A67BD2" w:rsidP="002C79C4">
            <w:pPr>
              <w:suppressAutoHyphens/>
              <w:autoSpaceDN w:val="0"/>
              <w:spacing w:after="0" w:line="240" w:lineRule="auto"/>
              <w:jc w:val="both"/>
              <w:textAlignment w:val="baseline"/>
              <w:rPr>
                <w:rFonts w:ascii="Times New Roman" w:eastAsia="Calibri" w:hAnsi="Times New Roman" w:cs="Times New Roman"/>
                <w:b/>
                <w:sz w:val="24"/>
                <w:szCs w:val="24"/>
              </w:rPr>
            </w:pPr>
            <w:r w:rsidRPr="002D11CA">
              <w:rPr>
                <w:rFonts w:ascii="Times New Roman" w:eastAsia="Calibri" w:hAnsi="Times New Roman" w:cs="Times New Roman"/>
                <w:b/>
                <w:sz w:val="24"/>
                <w:szCs w:val="24"/>
              </w:rPr>
              <w:t>Izvor podataka</w:t>
            </w:r>
          </w:p>
        </w:tc>
        <w:tc>
          <w:tcPr>
            <w:tcW w:w="20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A67BD2" w:rsidP="002C79C4">
            <w:pPr>
              <w:suppressAutoHyphens/>
              <w:autoSpaceDN w:val="0"/>
              <w:spacing w:after="0" w:line="240" w:lineRule="auto"/>
              <w:jc w:val="both"/>
              <w:textAlignment w:val="baseline"/>
              <w:rPr>
                <w:rFonts w:ascii="Times New Roman" w:eastAsia="Calibri" w:hAnsi="Times New Roman" w:cs="Times New Roman"/>
                <w:b/>
                <w:sz w:val="24"/>
                <w:szCs w:val="24"/>
              </w:rPr>
            </w:pPr>
            <w:r w:rsidRPr="002D11CA">
              <w:rPr>
                <w:rFonts w:ascii="Times New Roman" w:eastAsia="Calibri" w:hAnsi="Times New Roman" w:cs="Times New Roman"/>
                <w:b/>
                <w:sz w:val="24"/>
                <w:szCs w:val="24"/>
              </w:rPr>
              <w:t>Ciljana vrijednost 202</w:t>
            </w:r>
            <w:r>
              <w:rPr>
                <w:rFonts w:ascii="Times New Roman" w:eastAsia="Calibri" w:hAnsi="Times New Roman" w:cs="Times New Roman"/>
                <w:b/>
                <w:sz w:val="24"/>
                <w:szCs w:val="24"/>
              </w:rPr>
              <w:t>5</w:t>
            </w:r>
            <w:r w:rsidRPr="002D11CA">
              <w:rPr>
                <w:rFonts w:ascii="Times New Roman" w:eastAsia="Calibri" w:hAnsi="Times New Roman" w:cs="Times New Roman"/>
                <w:b/>
                <w:sz w:val="24"/>
                <w:szCs w:val="24"/>
              </w:rPr>
              <w:t>.</w:t>
            </w:r>
          </w:p>
        </w:tc>
        <w:tc>
          <w:tcPr>
            <w:tcW w:w="20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A67BD2" w:rsidP="002C79C4">
            <w:pPr>
              <w:suppressAutoHyphens/>
              <w:autoSpaceDN w:val="0"/>
              <w:spacing w:after="0" w:line="240" w:lineRule="auto"/>
              <w:jc w:val="both"/>
              <w:textAlignment w:val="baseline"/>
              <w:rPr>
                <w:rFonts w:ascii="Times New Roman" w:eastAsia="Calibri" w:hAnsi="Times New Roman" w:cs="Times New Roman"/>
                <w:b/>
                <w:sz w:val="24"/>
                <w:szCs w:val="24"/>
              </w:rPr>
            </w:pPr>
            <w:r>
              <w:rPr>
                <w:rFonts w:ascii="Times New Roman" w:eastAsia="Calibri" w:hAnsi="Times New Roman" w:cs="Times New Roman"/>
                <w:b/>
                <w:sz w:val="24"/>
                <w:szCs w:val="24"/>
              </w:rPr>
              <w:t>Rebalans 2025.</w:t>
            </w:r>
          </w:p>
        </w:tc>
      </w:tr>
      <w:tr w:rsidR="00A67BD2" w:rsidRPr="002D11CA" w:rsidTr="00A67BD2">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A67BD2" w:rsidP="002C79C4">
            <w:pPr>
              <w:suppressAutoHyphens/>
              <w:autoSpaceDN w:val="0"/>
              <w:spacing w:after="0" w:line="240" w:lineRule="auto"/>
              <w:jc w:val="both"/>
              <w:textAlignment w:val="baseline"/>
              <w:rPr>
                <w:rFonts w:ascii="Times New Roman" w:eastAsia="Calibri" w:hAnsi="Times New Roman" w:cs="Times New Roman"/>
                <w:b/>
                <w:sz w:val="24"/>
                <w:szCs w:val="24"/>
              </w:rPr>
            </w:pPr>
            <w:r w:rsidRPr="002D11CA">
              <w:rPr>
                <w:rFonts w:ascii="Times New Roman" w:eastAsia="Calibri" w:hAnsi="Times New Roman" w:cs="Times New Roman"/>
                <w:b/>
                <w:sz w:val="24"/>
                <w:szCs w:val="24"/>
              </w:rPr>
              <w:t xml:space="preserve">Pokazatelj </w:t>
            </w:r>
          </w:p>
          <w:p w:rsidR="00A67BD2" w:rsidRPr="002D11CA" w:rsidRDefault="00A67BD2" w:rsidP="002C79C4">
            <w:pPr>
              <w:suppressAutoHyphens/>
              <w:autoSpaceDN w:val="0"/>
              <w:spacing w:after="0" w:line="240" w:lineRule="auto"/>
              <w:jc w:val="both"/>
              <w:textAlignment w:val="baseline"/>
              <w:rPr>
                <w:rFonts w:ascii="Times New Roman" w:eastAsia="Calibri" w:hAnsi="Times New Roman" w:cs="Times New Roman"/>
                <w:b/>
                <w:sz w:val="24"/>
                <w:szCs w:val="24"/>
              </w:rPr>
            </w:pPr>
            <w:r w:rsidRPr="002D11CA">
              <w:rPr>
                <w:rFonts w:ascii="Times New Roman" w:eastAsia="Calibri" w:hAnsi="Times New Roman" w:cs="Times New Roman"/>
                <w:b/>
                <w:sz w:val="24"/>
                <w:szCs w:val="24"/>
              </w:rPr>
              <w:t>učinka 1</w:t>
            </w:r>
          </w:p>
        </w:tc>
        <w:tc>
          <w:tcPr>
            <w:tcW w:w="20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A67BD2" w:rsidP="002C79C4">
            <w:pPr>
              <w:suppressAutoHyphens/>
              <w:autoSpaceDN w:val="0"/>
              <w:spacing w:after="0" w:line="240" w:lineRule="auto"/>
              <w:jc w:val="both"/>
              <w:textAlignment w:val="baseline"/>
              <w:rPr>
                <w:rFonts w:ascii="Times New Roman" w:eastAsia="Calibri" w:hAnsi="Times New Roman" w:cs="Times New Roman"/>
                <w:bCs/>
                <w:sz w:val="24"/>
                <w:szCs w:val="24"/>
              </w:rPr>
            </w:pPr>
            <w:r w:rsidRPr="002D11CA">
              <w:rPr>
                <w:rFonts w:ascii="Times New Roman" w:eastAsia="Calibri" w:hAnsi="Times New Roman" w:cs="Times New Roman"/>
                <w:bCs/>
                <w:sz w:val="24"/>
                <w:szCs w:val="24"/>
              </w:rPr>
              <w:t>bibliografski i normativni zapisi u mrežnom katalogu</w:t>
            </w:r>
          </w:p>
        </w:tc>
        <w:tc>
          <w:tcPr>
            <w:tcW w:w="20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A67BD2" w:rsidP="002C79C4">
            <w:pPr>
              <w:suppressAutoHyphens/>
              <w:autoSpaceDN w:val="0"/>
              <w:spacing w:after="0" w:line="240" w:lineRule="auto"/>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zapis u mrežnom katalogu</w:t>
            </w:r>
          </w:p>
        </w:tc>
        <w:tc>
          <w:tcPr>
            <w:tcW w:w="20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A67BD2" w:rsidP="00EC498C">
            <w:pPr>
              <w:suppressAutoHyphens/>
              <w:autoSpaceDN w:val="0"/>
              <w:spacing w:after="0" w:line="240" w:lineRule="auto"/>
              <w:jc w:val="center"/>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24.845</w:t>
            </w:r>
          </w:p>
        </w:tc>
        <w:tc>
          <w:tcPr>
            <w:tcW w:w="20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A67BD2" w:rsidP="002C79C4">
            <w:pPr>
              <w:suppressAutoHyphens/>
              <w:autoSpaceDN w:val="0"/>
              <w:spacing w:after="0" w:line="240" w:lineRule="auto"/>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Izvješće o radu GISKO</w:t>
            </w:r>
          </w:p>
        </w:tc>
        <w:tc>
          <w:tcPr>
            <w:tcW w:w="20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A67BD2" w:rsidP="00EC498C">
            <w:pPr>
              <w:suppressAutoHyphens/>
              <w:autoSpaceDN w:val="0"/>
              <w:spacing w:after="0" w:line="240" w:lineRule="auto"/>
              <w:jc w:val="center"/>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25.400</w:t>
            </w:r>
          </w:p>
        </w:tc>
        <w:tc>
          <w:tcPr>
            <w:tcW w:w="20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A67BD2" w:rsidP="00EC498C">
            <w:pPr>
              <w:suppressAutoHyphens/>
              <w:autoSpaceDN w:val="0"/>
              <w:spacing w:after="0" w:line="240" w:lineRule="auto"/>
              <w:jc w:val="center"/>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25.400</w:t>
            </w:r>
          </w:p>
        </w:tc>
      </w:tr>
    </w:tbl>
    <w:p w:rsidR="00AC11AA" w:rsidRPr="002D11CA" w:rsidRDefault="00AC11AA" w:rsidP="00AC11AA">
      <w:pPr>
        <w:suppressAutoHyphens/>
        <w:autoSpaceDE w:val="0"/>
        <w:autoSpaceDN w:val="0"/>
        <w:jc w:val="both"/>
        <w:textAlignment w:val="baseline"/>
        <w:rPr>
          <w:rFonts w:ascii="Times New Roman" w:eastAsia="Calibri" w:hAnsi="Times New Roman" w:cs="Times New Roman"/>
          <w:b/>
          <w:sz w:val="24"/>
          <w:szCs w:val="24"/>
        </w:rPr>
      </w:pPr>
      <w:r w:rsidRPr="002D11CA">
        <w:rPr>
          <w:rFonts w:ascii="Times New Roman" w:eastAsia="Calibri" w:hAnsi="Times New Roman" w:cs="Times New Roman"/>
          <w:b/>
          <w:sz w:val="24"/>
          <w:szCs w:val="24"/>
        </w:rPr>
        <w:t>Aktivnosti programa i pokazatelji rezultata</w:t>
      </w:r>
    </w:p>
    <w:tbl>
      <w:tblPr>
        <w:tblW w:w="13603" w:type="dxa"/>
        <w:tblCellMar>
          <w:left w:w="10" w:type="dxa"/>
          <w:right w:w="10" w:type="dxa"/>
        </w:tblCellMar>
        <w:tblLook w:val="04A0" w:firstRow="1" w:lastRow="0" w:firstColumn="1" w:lastColumn="0" w:noHBand="0" w:noVBand="1"/>
      </w:tblPr>
      <w:tblGrid>
        <w:gridCol w:w="1403"/>
        <w:gridCol w:w="2033"/>
        <w:gridCol w:w="2033"/>
        <w:gridCol w:w="2034"/>
        <w:gridCol w:w="2033"/>
        <w:gridCol w:w="2033"/>
        <w:gridCol w:w="2034"/>
      </w:tblGrid>
      <w:tr w:rsidR="00A67BD2" w:rsidRPr="002D11CA" w:rsidTr="00A67BD2">
        <w:trPr>
          <w:trHeight w:val="396"/>
        </w:trPr>
        <w:tc>
          <w:tcPr>
            <w:tcW w:w="1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A67BD2" w:rsidP="002C79C4">
            <w:pPr>
              <w:suppressAutoHyphens/>
              <w:autoSpaceDN w:val="0"/>
              <w:spacing w:after="0" w:line="240" w:lineRule="auto"/>
              <w:jc w:val="both"/>
              <w:textAlignment w:val="baseline"/>
              <w:rPr>
                <w:rFonts w:ascii="Times New Roman" w:eastAsia="Calibri" w:hAnsi="Times New Roman" w:cs="Times New Roman"/>
                <w:b/>
                <w:sz w:val="24"/>
                <w:szCs w:val="24"/>
              </w:rPr>
            </w:pPr>
          </w:p>
        </w:tc>
        <w:tc>
          <w:tcPr>
            <w:tcW w:w="20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A67BD2" w:rsidP="002C79C4">
            <w:pPr>
              <w:suppressAutoHyphens/>
              <w:autoSpaceDN w:val="0"/>
              <w:spacing w:after="0" w:line="240" w:lineRule="auto"/>
              <w:jc w:val="both"/>
              <w:textAlignment w:val="baseline"/>
              <w:rPr>
                <w:rFonts w:ascii="Times New Roman" w:eastAsia="Calibri" w:hAnsi="Times New Roman" w:cs="Times New Roman"/>
                <w:b/>
                <w:sz w:val="24"/>
                <w:szCs w:val="24"/>
              </w:rPr>
            </w:pPr>
            <w:r w:rsidRPr="002D11CA">
              <w:rPr>
                <w:rFonts w:ascii="Times New Roman" w:eastAsia="Calibri" w:hAnsi="Times New Roman" w:cs="Times New Roman"/>
                <w:b/>
                <w:sz w:val="24"/>
                <w:szCs w:val="24"/>
              </w:rPr>
              <w:t>Definicija</w:t>
            </w:r>
          </w:p>
        </w:tc>
        <w:tc>
          <w:tcPr>
            <w:tcW w:w="20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A67BD2" w:rsidP="002C79C4">
            <w:pPr>
              <w:suppressAutoHyphens/>
              <w:autoSpaceDN w:val="0"/>
              <w:spacing w:after="0" w:line="240" w:lineRule="auto"/>
              <w:jc w:val="both"/>
              <w:textAlignment w:val="baseline"/>
              <w:rPr>
                <w:rFonts w:ascii="Times New Roman" w:eastAsia="Calibri" w:hAnsi="Times New Roman" w:cs="Times New Roman"/>
                <w:b/>
                <w:sz w:val="24"/>
                <w:szCs w:val="24"/>
              </w:rPr>
            </w:pPr>
            <w:r w:rsidRPr="002D11CA">
              <w:rPr>
                <w:rFonts w:ascii="Times New Roman" w:eastAsia="Calibri" w:hAnsi="Times New Roman" w:cs="Times New Roman"/>
                <w:b/>
                <w:sz w:val="24"/>
                <w:szCs w:val="24"/>
              </w:rPr>
              <w:t>Jedinica</w:t>
            </w:r>
          </w:p>
        </w:tc>
        <w:tc>
          <w:tcPr>
            <w:tcW w:w="2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A67BD2" w:rsidP="002C79C4">
            <w:pPr>
              <w:suppressAutoHyphens/>
              <w:autoSpaceDN w:val="0"/>
              <w:spacing w:after="0" w:line="240" w:lineRule="auto"/>
              <w:jc w:val="both"/>
              <w:textAlignment w:val="baseline"/>
              <w:rPr>
                <w:rFonts w:ascii="Times New Roman" w:eastAsia="Calibri" w:hAnsi="Times New Roman" w:cs="Times New Roman"/>
                <w:b/>
                <w:sz w:val="24"/>
                <w:szCs w:val="24"/>
              </w:rPr>
            </w:pPr>
            <w:r w:rsidRPr="002D11CA">
              <w:rPr>
                <w:rFonts w:ascii="Times New Roman" w:eastAsia="Calibri" w:hAnsi="Times New Roman" w:cs="Times New Roman"/>
                <w:b/>
                <w:sz w:val="24"/>
                <w:szCs w:val="24"/>
              </w:rPr>
              <w:t>Polazna vrijednost</w:t>
            </w:r>
          </w:p>
        </w:tc>
        <w:tc>
          <w:tcPr>
            <w:tcW w:w="20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A67BD2" w:rsidP="002C79C4">
            <w:pPr>
              <w:suppressAutoHyphens/>
              <w:autoSpaceDN w:val="0"/>
              <w:spacing w:after="0" w:line="240" w:lineRule="auto"/>
              <w:jc w:val="both"/>
              <w:textAlignment w:val="baseline"/>
              <w:rPr>
                <w:rFonts w:ascii="Times New Roman" w:eastAsia="Calibri" w:hAnsi="Times New Roman" w:cs="Times New Roman"/>
                <w:b/>
                <w:sz w:val="24"/>
                <w:szCs w:val="24"/>
              </w:rPr>
            </w:pPr>
            <w:r w:rsidRPr="002D11CA">
              <w:rPr>
                <w:rFonts w:ascii="Times New Roman" w:eastAsia="Calibri" w:hAnsi="Times New Roman" w:cs="Times New Roman"/>
                <w:b/>
                <w:sz w:val="24"/>
                <w:szCs w:val="24"/>
              </w:rPr>
              <w:t>Izvor podataka</w:t>
            </w:r>
          </w:p>
        </w:tc>
        <w:tc>
          <w:tcPr>
            <w:tcW w:w="20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A67BD2" w:rsidP="002C79C4">
            <w:pPr>
              <w:suppressAutoHyphens/>
              <w:autoSpaceDN w:val="0"/>
              <w:spacing w:after="0" w:line="240" w:lineRule="auto"/>
              <w:jc w:val="both"/>
              <w:textAlignment w:val="baseline"/>
              <w:rPr>
                <w:rFonts w:ascii="Times New Roman" w:eastAsia="Calibri" w:hAnsi="Times New Roman" w:cs="Times New Roman"/>
                <w:b/>
                <w:sz w:val="24"/>
                <w:szCs w:val="24"/>
              </w:rPr>
            </w:pPr>
            <w:r w:rsidRPr="002D11CA">
              <w:rPr>
                <w:rFonts w:ascii="Times New Roman" w:eastAsia="Calibri" w:hAnsi="Times New Roman" w:cs="Times New Roman"/>
                <w:b/>
                <w:sz w:val="24"/>
                <w:szCs w:val="24"/>
              </w:rPr>
              <w:t>Ciljana vrijednost 202</w:t>
            </w:r>
            <w:r>
              <w:rPr>
                <w:rFonts w:ascii="Times New Roman" w:eastAsia="Calibri" w:hAnsi="Times New Roman" w:cs="Times New Roman"/>
                <w:b/>
                <w:sz w:val="24"/>
                <w:szCs w:val="24"/>
              </w:rPr>
              <w:t>5</w:t>
            </w:r>
            <w:r w:rsidRPr="002D11CA">
              <w:rPr>
                <w:rFonts w:ascii="Times New Roman" w:eastAsia="Calibri" w:hAnsi="Times New Roman" w:cs="Times New Roman"/>
                <w:b/>
                <w:sz w:val="24"/>
                <w:szCs w:val="24"/>
              </w:rPr>
              <w:t>.</w:t>
            </w:r>
          </w:p>
        </w:tc>
        <w:tc>
          <w:tcPr>
            <w:tcW w:w="2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A67BD2" w:rsidP="002C79C4">
            <w:pPr>
              <w:suppressAutoHyphens/>
              <w:autoSpaceDN w:val="0"/>
              <w:spacing w:after="0" w:line="240" w:lineRule="auto"/>
              <w:jc w:val="both"/>
              <w:textAlignment w:val="baseline"/>
              <w:rPr>
                <w:rFonts w:ascii="Times New Roman" w:eastAsia="Calibri" w:hAnsi="Times New Roman" w:cs="Times New Roman"/>
                <w:b/>
                <w:sz w:val="24"/>
                <w:szCs w:val="24"/>
              </w:rPr>
            </w:pPr>
            <w:r>
              <w:rPr>
                <w:rFonts w:ascii="Times New Roman" w:eastAsia="Calibri" w:hAnsi="Times New Roman" w:cs="Times New Roman"/>
                <w:b/>
                <w:sz w:val="24"/>
                <w:szCs w:val="24"/>
              </w:rPr>
              <w:t>Rebalans 2025.</w:t>
            </w:r>
          </w:p>
        </w:tc>
      </w:tr>
      <w:tr w:rsidR="00A67BD2" w:rsidRPr="002D11CA" w:rsidTr="00A67BD2">
        <w:trPr>
          <w:trHeight w:val="601"/>
        </w:trPr>
        <w:tc>
          <w:tcPr>
            <w:tcW w:w="1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A67BD2" w:rsidP="002C79C4">
            <w:pPr>
              <w:suppressAutoHyphens/>
              <w:autoSpaceDN w:val="0"/>
              <w:spacing w:after="0" w:line="240" w:lineRule="auto"/>
              <w:jc w:val="both"/>
              <w:textAlignment w:val="baseline"/>
              <w:rPr>
                <w:rFonts w:ascii="Times New Roman" w:eastAsia="Calibri" w:hAnsi="Times New Roman" w:cs="Times New Roman"/>
                <w:b/>
                <w:sz w:val="24"/>
                <w:szCs w:val="24"/>
              </w:rPr>
            </w:pPr>
            <w:r w:rsidRPr="002D11CA">
              <w:rPr>
                <w:rFonts w:ascii="Times New Roman" w:eastAsia="Calibri" w:hAnsi="Times New Roman" w:cs="Times New Roman"/>
                <w:b/>
                <w:sz w:val="24"/>
                <w:szCs w:val="24"/>
              </w:rPr>
              <w:t>Obrada omeđene građe</w:t>
            </w:r>
          </w:p>
        </w:tc>
        <w:tc>
          <w:tcPr>
            <w:tcW w:w="20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A67BD2" w:rsidP="002C79C4">
            <w:pPr>
              <w:suppressAutoHyphens/>
              <w:autoSpaceDN w:val="0"/>
              <w:spacing w:after="0" w:line="240" w:lineRule="auto"/>
              <w:jc w:val="both"/>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 xml:space="preserve">bibliografska jedinica objavljena jednom s </w:t>
            </w:r>
            <w:r w:rsidRPr="002D11CA">
              <w:rPr>
                <w:rFonts w:ascii="Times New Roman" w:eastAsia="Calibri" w:hAnsi="Times New Roman" w:cs="Times New Roman"/>
                <w:sz w:val="24"/>
                <w:szCs w:val="24"/>
              </w:rPr>
              <w:lastRenderedPageBreak/>
              <w:t>predviđenim krajem izlaženja</w:t>
            </w:r>
          </w:p>
        </w:tc>
        <w:tc>
          <w:tcPr>
            <w:tcW w:w="20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A67BD2" w:rsidP="002C79C4">
            <w:pPr>
              <w:suppressAutoHyphens/>
              <w:autoSpaceDN w:val="0"/>
              <w:spacing w:after="0" w:line="240" w:lineRule="auto"/>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lastRenderedPageBreak/>
              <w:t>svezak</w:t>
            </w:r>
          </w:p>
        </w:tc>
        <w:tc>
          <w:tcPr>
            <w:tcW w:w="2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A67BD2" w:rsidP="002C79C4">
            <w:pPr>
              <w:suppressAutoHyphens/>
              <w:autoSpaceDN w:val="0"/>
              <w:spacing w:after="0" w:line="240" w:lineRule="auto"/>
              <w:jc w:val="center"/>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8.952</w:t>
            </w:r>
          </w:p>
        </w:tc>
        <w:tc>
          <w:tcPr>
            <w:tcW w:w="20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A67BD2" w:rsidP="002C79C4">
            <w:pPr>
              <w:suppressAutoHyphens/>
              <w:autoSpaceDN w:val="0"/>
              <w:spacing w:after="0" w:line="240" w:lineRule="auto"/>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Izvješće o radu GISKO</w:t>
            </w:r>
          </w:p>
        </w:tc>
        <w:tc>
          <w:tcPr>
            <w:tcW w:w="20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A67BD2" w:rsidP="002C79C4">
            <w:pPr>
              <w:suppressAutoHyphens/>
              <w:autoSpaceDN w:val="0"/>
              <w:spacing w:after="0" w:line="240" w:lineRule="auto"/>
              <w:jc w:val="center"/>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9.000</w:t>
            </w:r>
          </w:p>
        </w:tc>
        <w:tc>
          <w:tcPr>
            <w:tcW w:w="2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A67BD2" w:rsidP="002C79C4">
            <w:pPr>
              <w:suppressAutoHyphens/>
              <w:autoSpaceDN w:val="0"/>
              <w:spacing w:after="0" w:line="240" w:lineRule="auto"/>
              <w:jc w:val="center"/>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9.000</w:t>
            </w:r>
          </w:p>
        </w:tc>
      </w:tr>
      <w:tr w:rsidR="00A67BD2" w:rsidRPr="002D11CA" w:rsidTr="00A67BD2">
        <w:trPr>
          <w:trHeight w:val="411"/>
        </w:trPr>
        <w:tc>
          <w:tcPr>
            <w:tcW w:w="1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A67BD2" w:rsidP="002C79C4">
            <w:pPr>
              <w:suppressAutoHyphens/>
              <w:autoSpaceDN w:val="0"/>
              <w:spacing w:after="0" w:line="240" w:lineRule="auto"/>
              <w:jc w:val="both"/>
              <w:textAlignment w:val="baseline"/>
              <w:rPr>
                <w:rFonts w:ascii="Times New Roman" w:eastAsia="Calibri" w:hAnsi="Times New Roman" w:cs="Times New Roman"/>
                <w:b/>
                <w:sz w:val="24"/>
                <w:szCs w:val="24"/>
              </w:rPr>
            </w:pPr>
            <w:r w:rsidRPr="002D11CA">
              <w:rPr>
                <w:rFonts w:ascii="Times New Roman" w:eastAsia="Calibri" w:hAnsi="Times New Roman" w:cs="Times New Roman"/>
                <w:b/>
                <w:sz w:val="24"/>
                <w:szCs w:val="24"/>
              </w:rPr>
              <w:lastRenderedPageBreak/>
              <w:t>Serijske publikacije</w:t>
            </w:r>
          </w:p>
        </w:tc>
        <w:tc>
          <w:tcPr>
            <w:tcW w:w="20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A67BD2" w:rsidP="002C79C4">
            <w:pPr>
              <w:suppressAutoHyphens/>
              <w:autoSpaceDN w:val="0"/>
              <w:spacing w:after="0" w:line="240" w:lineRule="auto"/>
              <w:jc w:val="both"/>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jedinica koja izlazi u uzastopnim dijelovima bez predviđenog završetka</w:t>
            </w:r>
          </w:p>
        </w:tc>
        <w:tc>
          <w:tcPr>
            <w:tcW w:w="20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A67BD2" w:rsidP="002C79C4">
            <w:pPr>
              <w:suppressAutoHyphens/>
              <w:autoSpaceDN w:val="0"/>
              <w:spacing w:after="0" w:line="240" w:lineRule="auto"/>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sveščić</w:t>
            </w:r>
          </w:p>
        </w:tc>
        <w:tc>
          <w:tcPr>
            <w:tcW w:w="2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A67BD2" w:rsidP="002C79C4">
            <w:pPr>
              <w:suppressAutoHyphens/>
              <w:autoSpaceDN w:val="0"/>
              <w:spacing w:after="0" w:line="240" w:lineRule="auto"/>
              <w:jc w:val="center"/>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1.556</w:t>
            </w:r>
          </w:p>
        </w:tc>
        <w:tc>
          <w:tcPr>
            <w:tcW w:w="20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A67BD2" w:rsidP="002C79C4">
            <w:pPr>
              <w:suppressAutoHyphens/>
              <w:autoSpaceDN w:val="0"/>
              <w:spacing w:after="0" w:line="240" w:lineRule="auto"/>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Izvješće o radu GISKO</w:t>
            </w:r>
          </w:p>
        </w:tc>
        <w:tc>
          <w:tcPr>
            <w:tcW w:w="20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A67BD2" w:rsidP="002C79C4">
            <w:pPr>
              <w:suppressAutoHyphens/>
              <w:autoSpaceDN w:val="0"/>
              <w:spacing w:after="0" w:line="240" w:lineRule="auto"/>
              <w:jc w:val="center"/>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1.700</w:t>
            </w:r>
          </w:p>
        </w:tc>
        <w:tc>
          <w:tcPr>
            <w:tcW w:w="2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A67BD2" w:rsidP="002C79C4">
            <w:pPr>
              <w:suppressAutoHyphens/>
              <w:autoSpaceDN w:val="0"/>
              <w:spacing w:after="0" w:line="240" w:lineRule="auto"/>
              <w:jc w:val="center"/>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1.700</w:t>
            </w:r>
          </w:p>
        </w:tc>
      </w:tr>
      <w:tr w:rsidR="00A67BD2" w:rsidRPr="002D11CA" w:rsidTr="00A67BD2">
        <w:trPr>
          <w:trHeight w:val="895"/>
        </w:trPr>
        <w:tc>
          <w:tcPr>
            <w:tcW w:w="1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A67BD2" w:rsidP="002C79C4">
            <w:pPr>
              <w:suppressAutoHyphens/>
              <w:autoSpaceDN w:val="0"/>
              <w:spacing w:after="0" w:line="240" w:lineRule="auto"/>
              <w:jc w:val="both"/>
              <w:textAlignment w:val="baseline"/>
              <w:rPr>
                <w:rFonts w:ascii="Times New Roman" w:eastAsia="Calibri" w:hAnsi="Times New Roman" w:cs="Times New Roman"/>
                <w:b/>
                <w:sz w:val="24"/>
                <w:szCs w:val="24"/>
              </w:rPr>
            </w:pPr>
            <w:r w:rsidRPr="002D11CA">
              <w:rPr>
                <w:rFonts w:ascii="Times New Roman" w:eastAsia="Calibri" w:hAnsi="Times New Roman" w:cs="Times New Roman"/>
                <w:b/>
                <w:sz w:val="24"/>
                <w:szCs w:val="24"/>
              </w:rPr>
              <w:t>Sadržajna obrada</w:t>
            </w:r>
          </w:p>
        </w:tc>
        <w:tc>
          <w:tcPr>
            <w:tcW w:w="20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A67BD2" w:rsidP="002C79C4">
            <w:pPr>
              <w:suppressAutoHyphens/>
              <w:autoSpaceDN w:val="0"/>
              <w:spacing w:after="0" w:line="240" w:lineRule="auto"/>
              <w:jc w:val="both"/>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predmetno označivanje i klasifikacija sadržaja</w:t>
            </w:r>
          </w:p>
        </w:tc>
        <w:tc>
          <w:tcPr>
            <w:tcW w:w="20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A67BD2" w:rsidP="002C79C4">
            <w:pPr>
              <w:suppressAutoHyphens/>
              <w:autoSpaceDN w:val="0"/>
              <w:spacing w:after="0" w:line="240" w:lineRule="auto"/>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predmetna odrednica / klasifikacijski broj</w:t>
            </w:r>
          </w:p>
        </w:tc>
        <w:tc>
          <w:tcPr>
            <w:tcW w:w="2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A67BD2" w:rsidP="002C79C4">
            <w:pPr>
              <w:suppressAutoHyphens/>
              <w:autoSpaceDN w:val="0"/>
              <w:spacing w:after="0" w:line="240" w:lineRule="auto"/>
              <w:jc w:val="center"/>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7.254</w:t>
            </w:r>
          </w:p>
        </w:tc>
        <w:tc>
          <w:tcPr>
            <w:tcW w:w="20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A67BD2" w:rsidP="002C79C4">
            <w:pPr>
              <w:suppressAutoHyphens/>
              <w:autoSpaceDN w:val="0"/>
              <w:spacing w:after="0" w:line="240" w:lineRule="auto"/>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Izvješće o radu GISKO</w:t>
            </w:r>
          </w:p>
        </w:tc>
        <w:tc>
          <w:tcPr>
            <w:tcW w:w="20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A67BD2" w:rsidP="002C79C4">
            <w:pPr>
              <w:suppressAutoHyphens/>
              <w:autoSpaceDN w:val="0"/>
              <w:spacing w:after="0" w:line="240" w:lineRule="auto"/>
              <w:jc w:val="center"/>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7.500</w:t>
            </w:r>
          </w:p>
        </w:tc>
        <w:tc>
          <w:tcPr>
            <w:tcW w:w="2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A67BD2" w:rsidP="002C79C4">
            <w:pPr>
              <w:suppressAutoHyphens/>
              <w:autoSpaceDN w:val="0"/>
              <w:spacing w:after="0" w:line="240" w:lineRule="auto"/>
              <w:jc w:val="center"/>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7.500</w:t>
            </w:r>
          </w:p>
        </w:tc>
      </w:tr>
      <w:tr w:rsidR="00A67BD2" w:rsidRPr="002D11CA" w:rsidTr="00A67BD2">
        <w:trPr>
          <w:trHeight w:val="440"/>
        </w:trPr>
        <w:tc>
          <w:tcPr>
            <w:tcW w:w="1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A67BD2" w:rsidP="002C79C4">
            <w:pPr>
              <w:suppressAutoHyphens/>
              <w:autoSpaceDN w:val="0"/>
              <w:spacing w:after="0" w:line="240" w:lineRule="auto"/>
              <w:jc w:val="both"/>
              <w:textAlignment w:val="baseline"/>
              <w:rPr>
                <w:rFonts w:ascii="Times New Roman" w:eastAsia="Calibri" w:hAnsi="Times New Roman" w:cs="Times New Roman"/>
                <w:b/>
                <w:sz w:val="24"/>
                <w:szCs w:val="24"/>
              </w:rPr>
            </w:pPr>
            <w:r w:rsidRPr="002D11CA">
              <w:rPr>
                <w:rFonts w:ascii="Times New Roman" w:eastAsia="Calibri" w:hAnsi="Times New Roman" w:cs="Times New Roman"/>
                <w:b/>
                <w:sz w:val="24"/>
                <w:szCs w:val="24"/>
              </w:rPr>
              <w:t>Normativni nadzor</w:t>
            </w:r>
          </w:p>
        </w:tc>
        <w:tc>
          <w:tcPr>
            <w:tcW w:w="20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A67BD2" w:rsidP="002C79C4">
            <w:pPr>
              <w:suppressAutoHyphens/>
              <w:autoSpaceDN w:val="0"/>
              <w:spacing w:after="0" w:line="240" w:lineRule="auto"/>
              <w:jc w:val="both"/>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autorizirani zapisi za imena i naslove</w:t>
            </w:r>
          </w:p>
        </w:tc>
        <w:tc>
          <w:tcPr>
            <w:tcW w:w="20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A67BD2" w:rsidP="002C79C4">
            <w:pPr>
              <w:suppressAutoHyphens/>
              <w:autoSpaceDN w:val="0"/>
              <w:spacing w:after="0" w:line="240" w:lineRule="auto"/>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 xml:space="preserve">zapis </w:t>
            </w:r>
          </w:p>
        </w:tc>
        <w:tc>
          <w:tcPr>
            <w:tcW w:w="2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A67BD2" w:rsidP="009842DF">
            <w:pPr>
              <w:suppressAutoHyphens/>
              <w:autoSpaceDN w:val="0"/>
              <w:spacing w:after="0" w:line="240" w:lineRule="auto"/>
              <w:jc w:val="center"/>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7.083</w:t>
            </w:r>
          </w:p>
        </w:tc>
        <w:tc>
          <w:tcPr>
            <w:tcW w:w="20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A67BD2" w:rsidP="002C79C4">
            <w:pPr>
              <w:suppressAutoHyphens/>
              <w:autoSpaceDN w:val="0"/>
              <w:spacing w:after="0" w:line="240" w:lineRule="auto"/>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Izvješće o radu GISKO</w:t>
            </w:r>
          </w:p>
        </w:tc>
        <w:tc>
          <w:tcPr>
            <w:tcW w:w="20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A67BD2" w:rsidP="002C79C4">
            <w:pPr>
              <w:suppressAutoHyphens/>
              <w:autoSpaceDN w:val="0"/>
              <w:spacing w:after="0" w:line="240" w:lineRule="auto"/>
              <w:jc w:val="center"/>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7.200</w:t>
            </w:r>
          </w:p>
        </w:tc>
        <w:tc>
          <w:tcPr>
            <w:tcW w:w="2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A67BD2" w:rsidP="002C79C4">
            <w:pPr>
              <w:suppressAutoHyphens/>
              <w:autoSpaceDN w:val="0"/>
              <w:spacing w:after="0" w:line="240" w:lineRule="auto"/>
              <w:jc w:val="center"/>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7.200</w:t>
            </w:r>
          </w:p>
        </w:tc>
      </w:tr>
    </w:tbl>
    <w:p w:rsidR="001363F0" w:rsidRPr="002D11CA" w:rsidRDefault="001363F0" w:rsidP="00AC11AA">
      <w:pPr>
        <w:suppressAutoHyphens/>
        <w:autoSpaceDN w:val="0"/>
        <w:textAlignment w:val="baseline"/>
        <w:rPr>
          <w:rFonts w:ascii="Times New Roman" w:eastAsia="Calibri" w:hAnsi="Times New Roman" w:cs="Times New Roman"/>
          <w:b/>
          <w:sz w:val="24"/>
          <w:szCs w:val="24"/>
        </w:rPr>
      </w:pPr>
    </w:p>
    <w:p w:rsidR="00AC11AA" w:rsidRPr="002D11CA" w:rsidRDefault="00AC11AA" w:rsidP="00AC11AA">
      <w:pPr>
        <w:suppressAutoHyphens/>
        <w:autoSpaceDN w:val="0"/>
        <w:textAlignment w:val="baseline"/>
        <w:rPr>
          <w:rFonts w:ascii="Times New Roman" w:eastAsia="Calibri" w:hAnsi="Times New Roman" w:cs="Times New Roman"/>
          <w:b/>
          <w:sz w:val="24"/>
          <w:szCs w:val="24"/>
        </w:rPr>
      </w:pPr>
      <w:r w:rsidRPr="002D11CA">
        <w:rPr>
          <w:rFonts w:ascii="Times New Roman" w:eastAsia="Calibri" w:hAnsi="Times New Roman" w:cs="Times New Roman"/>
          <w:b/>
          <w:sz w:val="24"/>
          <w:szCs w:val="24"/>
        </w:rPr>
        <w:t xml:space="preserve">Naziv programa: </w:t>
      </w:r>
    </w:p>
    <w:p w:rsidR="00AC11AA" w:rsidRPr="002D11CA" w:rsidRDefault="00AC11AA" w:rsidP="00AC11AA">
      <w:pPr>
        <w:suppressAutoHyphens/>
        <w:autoSpaceDN w:val="0"/>
        <w:textAlignment w:val="baseline"/>
        <w:rPr>
          <w:rFonts w:ascii="Times New Roman" w:eastAsia="Calibri" w:hAnsi="Times New Roman" w:cs="Times New Roman"/>
          <w:b/>
          <w:sz w:val="24"/>
          <w:szCs w:val="24"/>
        </w:rPr>
      </w:pPr>
      <w:r w:rsidRPr="002D11CA">
        <w:rPr>
          <w:rFonts w:ascii="Times New Roman" w:eastAsia="Calibri" w:hAnsi="Times New Roman" w:cs="Times New Roman"/>
          <w:b/>
          <w:sz w:val="24"/>
          <w:szCs w:val="24"/>
        </w:rPr>
        <w:t xml:space="preserve"> 3. Zaštita građe</w:t>
      </w:r>
    </w:p>
    <w:p w:rsidR="00AC11AA" w:rsidRPr="002D11CA" w:rsidRDefault="00AC11AA" w:rsidP="00AC11AA">
      <w:pPr>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hr-HR"/>
        </w:rPr>
      </w:pPr>
    </w:p>
    <w:p w:rsidR="00AC11AA" w:rsidRPr="002D11CA" w:rsidRDefault="00AC11AA" w:rsidP="00AC11AA">
      <w:p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2D11CA">
        <w:rPr>
          <w:rFonts w:ascii="Times New Roman" w:eastAsia="Calibri" w:hAnsi="Times New Roman" w:cs="Times New Roman"/>
          <w:b/>
          <w:sz w:val="24"/>
          <w:szCs w:val="24"/>
        </w:rPr>
        <w:t>Ciljevi provedbe programa i pokazatelji uspješnosti kojima će se mjeriti ostvarivanje tih ciljeva</w:t>
      </w:r>
      <w:r w:rsidRPr="002D11CA">
        <w:rPr>
          <w:rFonts w:ascii="Times New Roman" w:eastAsia="Calibri" w:hAnsi="Times New Roman" w:cs="Times New Roman"/>
          <w:sz w:val="24"/>
          <w:szCs w:val="24"/>
        </w:rPr>
        <w:t>:</w:t>
      </w:r>
    </w:p>
    <w:p w:rsidR="00AC11AA" w:rsidRPr="002D11CA" w:rsidRDefault="00AC11AA" w:rsidP="00AC11AA">
      <w:pPr>
        <w:suppressAutoHyphens/>
        <w:autoSpaceDE w:val="0"/>
        <w:autoSpaceDN w:val="0"/>
        <w:spacing w:after="0" w:line="240" w:lineRule="auto"/>
        <w:jc w:val="both"/>
        <w:textAlignment w:val="baseline"/>
        <w:rPr>
          <w:rFonts w:ascii="Times New Roman" w:eastAsia="Calibri" w:hAnsi="Times New Roman" w:cs="Times New Roman"/>
          <w:sz w:val="24"/>
          <w:szCs w:val="24"/>
        </w:rPr>
      </w:pPr>
    </w:p>
    <w:tbl>
      <w:tblPr>
        <w:tblW w:w="13603" w:type="dxa"/>
        <w:tblLayout w:type="fixed"/>
        <w:tblCellMar>
          <w:left w:w="10" w:type="dxa"/>
          <w:right w:w="10" w:type="dxa"/>
        </w:tblCellMar>
        <w:tblLook w:val="0000" w:firstRow="0" w:lastRow="0" w:firstColumn="0" w:lastColumn="0" w:noHBand="0" w:noVBand="0"/>
      </w:tblPr>
      <w:tblGrid>
        <w:gridCol w:w="1042"/>
        <w:gridCol w:w="2093"/>
        <w:gridCol w:w="2094"/>
        <w:gridCol w:w="2093"/>
        <w:gridCol w:w="2094"/>
        <w:gridCol w:w="2093"/>
        <w:gridCol w:w="2094"/>
      </w:tblGrid>
      <w:tr w:rsidR="00822054" w:rsidRPr="002D11CA" w:rsidTr="002952E3">
        <w:trPr>
          <w:trHeight w:val="407"/>
        </w:trPr>
        <w:tc>
          <w:tcPr>
            <w:tcW w:w="13603"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2054" w:rsidRDefault="00822054" w:rsidP="00822054">
            <w:pPr>
              <w:suppressAutoHyphens/>
              <w:autoSpaceDE w:val="0"/>
              <w:autoSpaceDN w:val="0"/>
              <w:jc w:val="both"/>
              <w:textAlignment w:val="baseline"/>
              <w:rPr>
                <w:rFonts w:ascii="Times New Roman" w:eastAsia="Calibri" w:hAnsi="Times New Roman" w:cs="Times New Roman"/>
                <w:b/>
                <w:color w:val="00B050"/>
                <w:sz w:val="24"/>
                <w:szCs w:val="24"/>
              </w:rPr>
            </w:pPr>
          </w:p>
          <w:p w:rsidR="00822054" w:rsidRPr="00822054" w:rsidRDefault="00822054" w:rsidP="00822054">
            <w:pPr>
              <w:suppressAutoHyphens/>
              <w:autoSpaceDE w:val="0"/>
              <w:autoSpaceDN w:val="0"/>
              <w:jc w:val="both"/>
              <w:textAlignment w:val="baseline"/>
              <w:rPr>
                <w:rFonts w:ascii="Times New Roman" w:eastAsia="Calibri" w:hAnsi="Times New Roman" w:cs="Times New Roman"/>
                <w:b/>
                <w:color w:val="00B050"/>
                <w:sz w:val="24"/>
                <w:szCs w:val="24"/>
              </w:rPr>
            </w:pPr>
            <w:r w:rsidRPr="002D11CA">
              <w:rPr>
                <w:rFonts w:ascii="Times New Roman" w:eastAsia="Calibri" w:hAnsi="Times New Roman" w:cs="Times New Roman"/>
                <w:b/>
                <w:sz w:val="24"/>
                <w:szCs w:val="24"/>
              </w:rPr>
              <w:t>Cilj 3.1. Povećati zaštitu knjižničnog fonda, prvenstveno lokalnog karaktera, zaštitom papirne i</w:t>
            </w:r>
            <w:r>
              <w:rPr>
                <w:rFonts w:ascii="Times New Roman" w:eastAsia="Calibri" w:hAnsi="Times New Roman" w:cs="Times New Roman"/>
                <w:b/>
                <w:sz w:val="24"/>
                <w:szCs w:val="24"/>
              </w:rPr>
              <w:t>načice ili digitalizacijom isto</w:t>
            </w:r>
          </w:p>
        </w:tc>
      </w:tr>
      <w:tr w:rsidR="00822054" w:rsidRPr="002D11CA" w:rsidTr="00822054">
        <w:trPr>
          <w:trHeight w:val="407"/>
        </w:trPr>
        <w:tc>
          <w:tcPr>
            <w:tcW w:w="10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2054" w:rsidRPr="002D11CA" w:rsidRDefault="00822054" w:rsidP="002C79C4">
            <w:pPr>
              <w:suppressAutoHyphens/>
              <w:autoSpaceDN w:val="0"/>
              <w:spacing w:after="0" w:line="240" w:lineRule="auto"/>
              <w:jc w:val="both"/>
              <w:textAlignment w:val="baseline"/>
              <w:rPr>
                <w:rFonts w:ascii="Times New Roman" w:eastAsia="Calibri" w:hAnsi="Times New Roman" w:cs="Times New Roman"/>
                <w:b/>
                <w:sz w:val="24"/>
                <w:szCs w:val="24"/>
              </w:rPr>
            </w:pPr>
          </w:p>
        </w:tc>
        <w:tc>
          <w:tcPr>
            <w:tcW w:w="2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2054" w:rsidRPr="002D11CA" w:rsidRDefault="00822054" w:rsidP="002C79C4">
            <w:pPr>
              <w:suppressAutoHyphens/>
              <w:autoSpaceDN w:val="0"/>
              <w:spacing w:after="0" w:line="240" w:lineRule="auto"/>
              <w:jc w:val="both"/>
              <w:textAlignment w:val="baseline"/>
              <w:rPr>
                <w:rFonts w:ascii="Times New Roman" w:eastAsia="Calibri" w:hAnsi="Times New Roman" w:cs="Times New Roman"/>
                <w:sz w:val="24"/>
                <w:szCs w:val="24"/>
              </w:rPr>
            </w:pPr>
            <w:r w:rsidRPr="002D11CA">
              <w:rPr>
                <w:rFonts w:ascii="Times New Roman" w:eastAsia="Calibri" w:hAnsi="Times New Roman" w:cs="Times New Roman"/>
                <w:b/>
                <w:sz w:val="24"/>
                <w:szCs w:val="24"/>
              </w:rPr>
              <w:t>Definicija</w:t>
            </w:r>
          </w:p>
        </w:tc>
        <w:tc>
          <w:tcPr>
            <w:tcW w:w="20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2054" w:rsidRPr="002D11CA" w:rsidRDefault="00822054" w:rsidP="002C79C4">
            <w:pPr>
              <w:suppressAutoHyphens/>
              <w:autoSpaceDN w:val="0"/>
              <w:spacing w:after="0" w:line="240" w:lineRule="auto"/>
              <w:jc w:val="both"/>
              <w:textAlignment w:val="baseline"/>
              <w:rPr>
                <w:rFonts w:ascii="Times New Roman" w:eastAsia="Calibri" w:hAnsi="Times New Roman" w:cs="Times New Roman"/>
                <w:sz w:val="24"/>
                <w:szCs w:val="24"/>
              </w:rPr>
            </w:pPr>
            <w:r w:rsidRPr="002D11CA">
              <w:rPr>
                <w:rFonts w:ascii="Times New Roman" w:eastAsia="Calibri" w:hAnsi="Times New Roman" w:cs="Times New Roman"/>
                <w:b/>
                <w:sz w:val="24"/>
                <w:szCs w:val="24"/>
              </w:rPr>
              <w:t>Jedinica</w:t>
            </w:r>
          </w:p>
        </w:tc>
        <w:tc>
          <w:tcPr>
            <w:tcW w:w="2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2054" w:rsidRPr="002D11CA" w:rsidRDefault="00822054" w:rsidP="002C79C4">
            <w:pPr>
              <w:suppressAutoHyphens/>
              <w:autoSpaceDN w:val="0"/>
              <w:spacing w:after="0" w:line="240" w:lineRule="auto"/>
              <w:jc w:val="both"/>
              <w:textAlignment w:val="baseline"/>
              <w:rPr>
                <w:rFonts w:ascii="Times New Roman" w:eastAsia="Calibri" w:hAnsi="Times New Roman" w:cs="Times New Roman"/>
                <w:sz w:val="24"/>
                <w:szCs w:val="24"/>
              </w:rPr>
            </w:pPr>
            <w:r w:rsidRPr="002D11CA">
              <w:rPr>
                <w:rFonts w:ascii="Times New Roman" w:eastAsia="Calibri" w:hAnsi="Times New Roman" w:cs="Times New Roman"/>
                <w:b/>
                <w:sz w:val="24"/>
                <w:szCs w:val="24"/>
              </w:rPr>
              <w:t>Polazna vrijednost</w:t>
            </w:r>
          </w:p>
        </w:tc>
        <w:tc>
          <w:tcPr>
            <w:tcW w:w="20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2054" w:rsidRPr="002D11CA" w:rsidRDefault="00822054" w:rsidP="002C79C4">
            <w:pPr>
              <w:suppressAutoHyphens/>
              <w:autoSpaceDN w:val="0"/>
              <w:spacing w:after="0" w:line="240" w:lineRule="auto"/>
              <w:jc w:val="both"/>
              <w:textAlignment w:val="baseline"/>
              <w:rPr>
                <w:rFonts w:ascii="Times New Roman" w:eastAsia="Calibri" w:hAnsi="Times New Roman" w:cs="Times New Roman"/>
                <w:sz w:val="24"/>
                <w:szCs w:val="24"/>
              </w:rPr>
            </w:pPr>
            <w:r w:rsidRPr="002D11CA">
              <w:rPr>
                <w:rFonts w:ascii="Times New Roman" w:eastAsia="Calibri" w:hAnsi="Times New Roman" w:cs="Times New Roman"/>
                <w:b/>
                <w:sz w:val="24"/>
                <w:szCs w:val="24"/>
              </w:rPr>
              <w:t>Izvor podataka</w:t>
            </w:r>
          </w:p>
        </w:tc>
        <w:tc>
          <w:tcPr>
            <w:tcW w:w="2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2054" w:rsidRPr="002D11CA" w:rsidRDefault="00822054" w:rsidP="002C79C4">
            <w:pPr>
              <w:suppressAutoHyphens/>
              <w:autoSpaceDN w:val="0"/>
              <w:spacing w:after="0" w:line="240" w:lineRule="auto"/>
              <w:jc w:val="both"/>
              <w:textAlignment w:val="baseline"/>
              <w:rPr>
                <w:rFonts w:ascii="Times New Roman" w:eastAsia="Calibri" w:hAnsi="Times New Roman" w:cs="Times New Roman"/>
                <w:sz w:val="24"/>
                <w:szCs w:val="24"/>
              </w:rPr>
            </w:pPr>
            <w:r w:rsidRPr="002D11CA">
              <w:rPr>
                <w:rFonts w:ascii="Times New Roman" w:eastAsia="Calibri" w:hAnsi="Times New Roman" w:cs="Times New Roman"/>
                <w:b/>
                <w:sz w:val="24"/>
                <w:szCs w:val="24"/>
              </w:rPr>
              <w:t>Ciljana vrijednost 202</w:t>
            </w:r>
            <w:r>
              <w:rPr>
                <w:rFonts w:ascii="Times New Roman" w:eastAsia="Calibri" w:hAnsi="Times New Roman" w:cs="Times New Roman"/>
                <w:b/>
                <w:sz w:val="24"/>
                <w:szCs w:val="24"/>
              </w:rPr>
              <w:t>5</w:t>
            </w:r>
            <w:r w:rsidRPr="002D11CA">
              <w:rPr>
                <w:rFonts w:ascii="Times New Roman" w:eastAsia="Calibri" w:hAnsi="Times New Roman" w:cs="Times New Roman"/>
                <w:b/>
                <w:sz w:val="24"/>
                <w:szCs w:val="24"/>
              </w:rPr>
              <w:t>.</w:t>
            </w:r>
          </w:p>
        </w:tc>
        <w:tc>
          <w:tcPr>
            <w:tcW w:w="20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2054" w:rsidRPr="002D11CA" w:rsidRDefault="00822054" w:rsidP="002C79C4">
            <w:pPr>
              <w:suppressAutoHyphens/>
              <w:autoSpaceDN w:val="0"/>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b/>
                <w:sz w:val="24"/>
                <w:szCs w:val="24"/>
              </w:rPr>
              <w:t>Rebalans 2025.</w:t>
            </w:r>
          </w:p>
        </w:tc>
      </w:tr>
      <w:tr w:rsidR="00822054" w:rsidRPr="002D11CA" w:rsidTr="00822054">
        <w:trPr>
          <w:trHeight w:val="463"/>
        </w:trPr>
        <w:tc>
          <w:tcPr>
            <w:tcW w:w="10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2054" w:rsidRPr="002D11CA" w:rsidRDefault="00822054" w:rsidP="002C79C4">
            <w:pPr>
              <w:suppressAutoHyphens/>
              <w:autoSpaceDN w:val="0"/>
              <w:spacing w:after="0" w:line="240" w:lineRule="auto"/>
              <w:jc w:val="both"/>
              <w:textAlignment w:val="baseline"/>
              <w:rPr>
                <w:rFonts w:ascii="Times New Roman" w:eastAsia="Calibri" w:hAnsi="Times New Roman" w:cs="Times New Roman"/>
                <w:sz w:val="24"/>
                <w:szCs w:val="24"/>
              </w:rPr>
            </w:pPr>
            <w:r w:rsidRPr="002D11CA">
              <w:rPr>
                <w:rFonts w:ascii="Times New Roman" w:eastAsia="Calibri" w:hAnsi="Times New Roman" w:cs="Times New Roman"/>
                <w:b/>
                <w:sz w:val="24"/>
                <w:szCs w:val="24"/>
              </w:rPr>
              <w:t xml:space="preserve">Pokazatelj </w:t>
            </w:r>
          </w:p>
          <w:p w:rsidR="00822054" w:rsidRPr="002D11CA" w:rsidRDefault="00822054" w:rsidP="002C79C4">
            <w:pPr>
              <w:suppressAutoHyphens/>
              <w:autoSpaceDN w:val="0"/>
              <w:spacing w:after="0" w:line="240" w:lineRule="auto"/>
              <w:jc w:val="both"/>
              <w:textAlignment w:val="baseline"/>
              <w:rPr>
                <w:rFonts w:ascii="Times New Roman" w:eastAsia="Calibri" w:hAnsi="Times New Roman" w:cs="Times New Roman"/>
                <w:sz w:val="24"/>
                <w:szCs w:val="24"/>
              </w:rPr>
            </w:pPr>
            <w:r w:rsidRPr="002D11CA">
              <w:rPr>
                <w:rFonts w:ascii="Times New Roman" w:eastAsia="Calibri" w:hAnsi="Times New Roman" w:cs="Times New Roman"/>
                <w:b/>
                <w:sz w:val="24"/>
                <w:szCs w:val="24"/>
              </w:rPr>
              <w:t>učinka 1</w:t>
            </w:r>
          </w:p>
        </w:tc>
        <w:tc>
          <w:tcPr>
            <w:tcW w:w="2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2054" w:rsidRPr="002D11CA" w:rsidRDefault="00822054" w:rsidP="002C79C4">
            <w:pPr>
              <w:suppressAutoHyphens/>
              <w:autoSpaceDN w:val="0"/>
              <w:spacing w:after="0" w:line="240" w:lineRule="auto"/>
              <w:jc w:val="both"/>
              <w:textAlignment w:val="baseline"/>
              <w:rPr>
                <w:rFonts w:ascii="Times New Roman" w:eastAsia="Calibri" w:hAnsi="Times New Roman" w:cs="Times New Roman"/>
                <w:sz w:val="24"/>
                <w:szCs w:val="24"/>
              </w:rPr>
            </w:pPr>
            <w:r w:rsidRPr="002D11CA">
              <w:rPr>
                <w:rFonts w:ascii="Times New Roman" w:eastAsia="Calibri" w:hAnsi="Times New Roman" w:cs="Times New Roman"/>
                <w:bCs/>
                <w:sz w:val="24"/>
                <w:szCs w:val="24"/>
              </w:rPr>
              <w:t xml:space="preserve">sačuvati od propadanja knjižničnu građu, </w:t>
            </w:r>
            <w:r w:rsidRPr="002D11CA">
              <w:rPr>
                <w:rFonts w:ascii="Times New Roman" w:eastAsia="Calibri" w:hAnsi="Times New Roman" w:cs="Times New Roman"/>
                <w:bCs/>
                <w:sz w:val="24"/>
                <w:szCs w:val="24"/>
              </w:rPr>
              <w:lastRenderedPageBreak/>
              <w:t>prvenstveno lokalnog karaktera</w:t>
            </w:r>
          </w:p>
        </w:tc>
        <w:tc>
          <w:tcPr>
            <w:tcW w:w="20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2054" w:rsidRPr="002D11CA" w:rsidRDefault="00822054" w:rsidP="002C79C4">
            <w:pPr>
              <w:suppressAutoHyphens/>
              <w:autoSpaceDN w:val="0"/>
              <w:spacing w:after="0" w:line="240" w:lineRule="auto"/>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lastRenderedPageBreak/>
              <w:t xml:space="preserve">svezak </w:t>
            </w:r>
          </w:p>
        </w:tc>
        <w:tc>
          <w:tcPr>
            <w:tcW w:w="2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2054" w:rsidRPr="002D11CA" w:rsidRDefault="00822054" w:rsidP="002C79C4">
            <w:pPr>
              <w:suppressAutoHyphens/>
              <w:autoSpaceDN w:val="0"/>
              <w:spacing w:after="0" w:line="240" w:lineRule="auto"/>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sustavna zaštita</w:t>
            </w:r>
          </w:p>
        </w:tc>
        <w:tc>
          <w:tcPr>
            <w:tcW w:w="20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2054" w:rsidRPr="002D11CA" w:rsidRDefault="00822054" w:rsidP="003F4F20">
            <w:pPr>
              <w:suppressAutoHyphens/>
              <w:autoSpaceDN w:val="0"/>
              <w:spacing w:after="0" w:line="240" w:lineRule="auto"/>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Izvješće o radu GISKO</w:t>
            </w:r>
          </w:p>
        </w:tc>
        <w:tc>
          <w:tcPr>
            <w:tcW w:w="2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2054" w:rsidRPr="002D11CA" w:rsidRDefault="00822054" w:rsidP="002C79C4">
            <w:pPr>
              <w:suppressAutoHyphens/>
              <w:autoSpaceDN w:val="0"/>
              <w:spacing w:after="0" w:line="240" w:lineRule="auto"/>
              <w:jc w:val="center"/>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100%</w:t>
            </w:r>
          </w:p>
        </w:tc>
        <w:tc>
          <w:tcPr>
            <w:tcW w:w="20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2054" w:rsidRPr="002D11CA" w:rsidRDefault="00C230D8" w:rsidP="002C79C4">
            <w:pPr>
              <w:suppressAutoHyphens/>
              <w:autoSpaceDN w:val="0"/>
              <w:spacing w:after="0" w:line="240" w:lineRule="auto"/>
              <w:jc w:val="center"/>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75%</w:t>
            </w:r>
          </w:p>
        </w:tc>
      </w:tr>
      <w:tr w:rsidR="00822054" w:rsidRPr="002D11CA" w:rsidTr="00822054">
        <w:trPr>
          <w:trHeight w:val="463"/>
        </w:trPr>
        <w:tc>
          <w:tcPr>
            <w:tcW w:w="10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2054" w:rsidRPr="002D11CA" w:rsidRDefault="00822054" w:rsidP="002C79C4">
            <w:pPr>
              <w:suppressAutoHyphens/>
              <w:autoSpaceDN w:val="0"/>
              <w:spacing w:after="0" w:line="240" w:lineRule="auto"/>
              <w:jc w:val="both"/>
              <w:textAlignment w:val="baseline"/>
              <w:rPr>
                <w:rFonts w:ascii="Times New Roman" w:eastAsia="Calibri" w:hAnsi="Times New Roman" w:cs="Times New Roman"/>
                <w:b/>
                <w:sz w:val="24"/>
                <w:szCs w:val="24"/>
              </w:rPr>
            </w:pPr>
            <w:r w:rsidRPr="002D11CA">
              <w:rPr>
                <w:rFonts w:ascii="Times New Roman" w:eastAsia="Calibri" w:hAnsi="Times New Roman" w:cs="Times New Roman"/>
                <w:b/>
                <w:sz w:val="24"/>
                <w:szCs w:val="24"/>
              </w:rPr>
              <w:lastRenderedPageBreak/>
              <w:t xml:space="preserve">Pokazatelj </w:t>
            </w:r>
          </w:p>
          <w:p w:rsidR="00822054" w:rsidRPr="002D11CA" w:rsidRDefault="00822054" w:rsidP="002C79C4">
            <w:pPr>
              <w:suppressAutoHyphens/>
              <w:autoSpaceDN w:val="0"/>
              <w:spacing w:after="0" w:line="240" w:lineRule="auto"/>
              <w:jc w:val="both"/>
              <w:textAlignment w:val="baseline"/>
              <w:rPr>
                <w:rFonts w:ascii="Times New Roman" w:eastAsia="Calibri" w:hAnsi="Times New Roman" w:cs="Times New Roman"/>
                <w:b/>
                <w:sz w:val="24"/>
                <w:szCs w:val="24"/>
              </w:rPr>
            </w:pPr>
            <w:r w:rsidRPr="002D11CA">
              <w:rPr>
                <w:rFonts w:ascii="Times New Roman" w:eastAsia="Calibri" w:hAnsi="Times New Roman" w:cs="Times New Roman"/>
                <w:b/>
                <w:sz w:val="24"/>
                <w:szCs w:val="24"/>
              </w:rPr>
              <w:t>učinka 2</w:t>
            </w:r>
          </w:p>
        </w:tc>
        <w:tc>
          <w:tcPr>
            <w:tcW w:w="2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2054" w:rsidRPr="002D11CA" w:rsidRDefault="00822054" w:rsidP="002C79C4">
            <w:pPr>
              <w:suppressAutoHyphens/>
              <w:autoSpaceDN w:val="0"/>
              <w:spacing w:after="0" w:line="240" w:lineRule="auto"/>
              <w:jc w:val="both"/>
              <w:textAlignment w:val="baseline"/>
              <w:rPr>
                <w:rFonts w:ascii="Times New Roman" w:eastAsia="Calibri" w:hAnsi="Times New Roman" w:cs="Times New Roman"/>
                <w:bCs/>
                <w:sz w:val="24"/>
                <w:szCs w:val="24"/>
              </w:rPr>
            </w:pPr>
            <w:r w:rsidRPr="002D11CA">
              <w:rPr>
                <w:rFonts w:ascii="Times New Roman" w:eastAsia="Calibri" w:hAnsi="Times New Roman" w:cs="Times New Roman"/>
                <w:bCs/>
                <w:sz w:val="24"/>
                <w:szCs w:val="24"/>
              </w:rPr>
              <w:t>sačuvati od propadanja knjižničnu građu, prvenstveno lokalnog karaktera</w:t>
            </w:r>
          </w:p>
        </w:tc>
        <w:tc>
          <w:tcPr>
            <w:tcW w:w="20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2054" w:rsidRPr="002D11CA" w:rsidRDefault="00822054" w:rsidP="002C79C4">
            <w:pPr>
              <w:suppressAutoHyphens/>
              <w:autoSpaceDN w:val="0"/>
              <w:spacing w:after="0" w:line="240" w:lineRule="auto"/>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 xml:space="preserve">sken </w:t>
            </w:r>
          </w:p>
        </w:tc>
        <w:tc>
          <w:tcPr>
            <w:tcW w:w="2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2054" w:rsidRPr="002D11CA" w:rsidRDefault="00822054" w:rsidP="002C79C4">
            <w:pPr>
              <w:suppressAutoHyphens/>
              <w:autoSpaceDN w:val="0"/>
              <w:spacing w:after="0" w:line="240" w:lineRule="auto"/>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sustavna zaštita</w:t>
            </w:r>
          </w:p>
        </w:tc>
        <w:tc>
          <w:tcPr>
            <w:tcW w:w="20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2054" w:rsidRPr="002D11CA" w:rsidRDefault="00822054" w:rsidP="003F4F20">
            <w:pPr>
              <w:suppressAutoHyphens/>
              <w:autoSpaceDN w:val="0"/>
              <w:spacing w:after="0" w:line="240" w:lineRule="auto"/>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Izvješće o radu GISKO</w:t>
            </w:r>
          </w:p>
        </w:tc>
        <w:tc>
          <w:tcPr>
            <w:tcW w:w="2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2054" w:rsidRPr="002D11CA" w:rsidRDefault="00822054" w:rsidP="002C79C4">
            <w:pPr>
              <w:suppressAutoHyphens/>
              <w:autoSpaceDN w:val="0"/>
              <w:spacing w:after="0" w:line="240" w:lineRule="auto"/>
              <w:jc w:val="center"/>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100 %</w:t>
            </w:r>
          </w:p>
        </w:tc>
        <w:tc>
          <w:tcPr>
            <w:tcW w:w="20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2054" w:rsidRPr="002D11CA" w:rsidRDefault="00C230D8" w:rsidP="002C79C4">
            <w:pPr>
              <w:suppressAutoHyphens/>
              <w:autoSpaceDN w:val="0"/>
              <w:spacing w:after="0" w:line="240" w:lineRule="auto"/>
              <w:jc w:val="center"/>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75%</w:t>
            </w:r>
          </w:p>
        </w:tc>
      </w:tr>
    </w:tbl>
    <w:p w:rsidR="00822054" w:rsidRDefault="00822054" w:rsidP="00AC11AA">
      <w:pPr>
        <w:suppressAutoHyphens/>
        <w:autoSpaceDE w:val="0"/>
        <w:autoSpaceDN w:val="0"/>
        <w:jc w:val="both"/>
        <w:textAlignment w:val="baseline"/>
        <w:rPr>
          <w:rFonts w:ascii="Times New Roman" w:eastAsia="Calibri" w:hAnsi="Times New Roman" w:cs="Times New Roman"/>
          <w:b/>
          <w:sz w:val="24"/>
          <w:szCs w:val="24"/>
        </w:rPr>
      </w:pPr>
    </w:p>
    <w:p w:rsidR="00AC11AA" w:rsidRPr="002D11CA" w:rsidRDefault="00AC11AA" w:rsidP="00AC11AA">
      <w:pPr>
        <w:suppressAutoHyphens/>
        <w:autoSpaceDE w:val="0"/>
        <w:autoSpaceDN w:val="0"/>
        <w:jc w:val="both"/>
        <w:textAlignment w:val="baseline"/>
        <w:rPr>
          <w:rFonts w:ascii="Times New Roman" w:eastAsia="Calibri" w:hAnsi="Times New Roman" w:cs="Times New Roman"/>
          <w:b/>
          <w:sz w:val="24"/>
          <w:szCs w:val="24"/>
        </w:rPr>
      </w:pPr>
      <w:r w:rsidRPr="002D11CA">
        <w:rPr>
          <w:rFonts w:ascii="Times New Roman" w:eastAsia="Calibri" w:hAnsi="Times New Roman" w:cs="Times New Roman"/>
          <w:b/>
          <w:sz w:val="24"/>
          <w:szCs w:val="24"/>
        </w:rPr>
        <w:t>Aktivnosti programa i pokazatelji rezultata</w:t>
      </w:r>
    </w:p>
    <w:tbl>
      <w:tblPr>
        <w:tblW w:w="13603" w:type="dxa"/>
        <w:tblLayout w:type="fixed"/>
        <w:tblCellMar>
          <w:left w:w="10" w:type="dxa"/>
          <w:right w:w="10" w:type="dxa"/>
        </w:tblCellMar>
        <w:tblLook w:val="0000" w:firstRow="0" w:lastRow="0" w:firstColumn="0" w:lastColumn="0" w:noHBand="0" w:noVBand="0"/>
      </w:tblPr>
      <w:tblGrid>
        <w:gridCol w:w="895"/>
        <w:gridCol w:w="2118"/>
        <w:gridCol w:w="2118"/>
        <w:gridCol w:w="2118"/>
        <w:gridCol w:w="2118"/>
        <w:gridCol w:w="2118"/>
        <w:gridCol w:w="2118"/>
      </w:tblGrid>
      <w:tr w:rsidR="00822054" w:rsidRPr="002D11CA" w:rsidTr="00822054">
        <w:trPr>
          <w:trHeight w:val="351"/>
        </w:trPr>
        <w:tc>
          <w:tcPr>
            <w:tcW w:w="8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2054" w:rsidRPr="002D11CA" w:rsidRDefault="00822054" w:rsidP="002C79C4">
            <w:pPr>
              <w:suppressAutoHyphens/>
              <w:autoSpaceDN w:val="0"/>
              <w:spacing w:after="0" w:line="240" w:lineRule="auto"/>
              <w:jc w:val="both"/>
              <w:textAlignment w:val="baseline"/>
              <w:rPr>
                <w:rFonts w:ascii="Times New Roman" w:eastAsia="Calibri" w:hAnsi="Times New Roman" w:cs="Times New Roman"/>
                <w:b/>
                <w:sz w:val="24"/>
                <w:szCs w:val="24"/>
              </w:rPr>
            </w:pPr>
          </w:p>
        </w:tc>
        <w:tc>
          <w:tcPr>
            <w:tcW w:w="2118" w:type="dxa"/>
            <w:tcBorders>
              <w:top w:val="single" w:sz="4" w:space="0" w:color="000000"/>
              <w:left w:val="single" w:sz="4" w:space="0" w:color="000000"/>
              <w:bottom w:val="single" w:sz="4" w:space="0" w:color="000000"/>
              <w:right w:val="single" w:sz="4" w:space="0" w:color="000000"/>
            </w:tcBorders>
            <w:shd w:val="clear" w:color="auto" w:fill="auto"/>
          </w:tcPr>
          <w:p w:rsidR="00822054" w:rsidRPr="002D11CA" w:rsidRDefault="00822054" w:rsidP="002C79C4">
            <w:pPr>
              <w:suppressAutoHyphens/>
              <w:autoSpaceDN w:val="0"/>
              <w:spacing w:after="0" w:line="240" w:lineRule="auto"/>
              <w:jc w:val="both"/>
              <w:textAlignment w:val="baseline"/>
              <w:rPr>
                <w:rFonts w:ascii="Times New Roman" w:eastAsia="Calibri" w:hAnsi="Times New Roman" w:cs="Times New Roman"/>
                <w:sz w:val="24"/>
                <w:szCs w:val="24"/>
              </w:rPr>
            </w:pPr>
            <w:r w:rsidRPr="002D11CA">
              <w:rPr>
                <w:rFonts w:ascii="Times New Roman" w:eastAsia="Calibri" w:hAnsi="Times New Roman" w:cs="Times New Roman"/>
                <w:b/>
                <w:sz w:val="24"/>
                <w:szCs w:val="24"/>
              </w:rPr>
              <w:t>Definicija</w:t>
            </w:r>
          </w:p>
        </w:tc>
        <w:tc>
          <w:tcPr>
            <w:tcW w:w="2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2054" w:rsidRPr="002D11CA" w:rsidRDefault="00822054" w:rsidP="002C79C4">
            <w:pPr>
              <w:suppressAutoHyphens/>
              <w:autoSpaceDN w:val="0"/>
              <w:spacing w:after="0" w:line="240" w:lineRule="auto"/>
              <w:jc w:val="both"/>
              <w:textAlignment w:val="baseline"/>
              <w:rPr>
                <w:rFonts w:ascii="Times New Roman" w:eastAsia="Calibri" w:hAnsi="Times New Roman" w:cs="Times New Roman"/>
                <w:sz w:val="24"/>
                <w:szCs w:val="24"/>
              </w:rPr>
            </w:pPr>
            <w:r w:rsidRPr="002D11CA">
              <w:rPr>
                <w:rFonts w:ascii="Times New Roman" w:eastAsia="Calibri" w:hAnsi="Times New Roman" w:cs="Times New Roman"/>
                <w:b/>
                <w:sz w:val="24"/>
                <w:szCs w:val="24"/>
              </w:rPr>
              <w:t>Jedinica</w:t>
            </w:r>
          </w:p>
        </w:tc>
        <w:tc>
          <w:tcPr>
            <w:tcW w:w="2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2054" w:rsidRPr="002D11CA" w:rsidRDefault="00822054" w:rsidP="002C79C4">
            <w:pPr>
              <w:suppressAutoHyphens/>
              <w:autoSpaceDN w:val="0"/>
              <w:spacing w:after="0" w:line="240" w:lineRule="auto"/>
              <w:jc w:val="both"/>
              <w:textAlignment w:val="baseline"/>
              <w:rPr>
                <w:rFonts w:ascii="Times New Roman" w:eastAsia="Calibri" w:hAnsi="Times New Roman" w:cs="Times New Roman"/>
                <w:sz w:val="24"/>
                <w:szCs w:val="24"/>
              </w:rPr>
            </w:pPr>
            <w:r w:rsidRPr="002D11CA">
              <w:rPr>
                <w:rFonts w:ascii="Times New Roman" w:eastAsia="Calibri" w:hAnsi="Times New Roman" w:cs="Times New Roman"/>
                <w:b/>
                <w:sz w:val="24"/>
                <w:szCs w:val="24"/>
              </w:rPr>
              <w:t>Polazna vrijednost</w:t>
            </w:r>
          </w:p>
        </w:tc>
        <w:tc>
          <w:tcPr>
            <w:tcW w:w="2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2054" w:rsidRPr="002D11CA" w:rsidRDefault="00822054" w:rsidP="002C79C4">
            <w:pPr>
              <w:suppressAutoHyphens/>
              <w:autoSpaceDN w:val="0"/>
              <w:spacing w:after="0" w:line="240" w:lineRule="auto"/>
              <w:jc w:val="both"/>
              <w:textAlignment w:val="baseline"/>
              <w:rPr>
                <w:rFonts w:ascii="Times New Roman" w:eastAsia="Calibri" w:hAnsi="Times New Roman" w:cs="Times New Roman"/>
                <w:sz w:val="24"/>
                <w:szCs w:val="24"/>
              </w:rPr>
            </w:pPr>
            <w:r w:rsidRPr="002D11CA">
              <w:rPr>
                <w:rFonts w:ascii="Times New Roman" w:eastAsia="Calibri" w:hAnsi="Times New Roman" w:cs="Times New Roman"/>
                <w:b/>
                <w:sz w:val="24"/>
                <w:szCs w:val="24"/>
              </w:rPr>
              <w:t>Izvor podataka</w:t>
            </w:r>
          </w:p>
        </w:tc>
        <w:tc>
          <w:tcPr>
            <w:tcW w:w="2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2054" w:rsidRPr="002D11CA" w:rsidRDefault="00822054" w:rsidP="002C79C4">
            <w:pPr>
              <w:suppressAutoHyphens/>
              <w:autoSpaceDN w:val="0"/>
              <w:spacing w:after="0" w:line="240" w:lineRule="auto"/>
              <w:jc w:val="both"/>
              <w:textAlignment w:val="baseline"/>
              <w:rPr>
                <w:rFonts w:ascii="Times New Roman" w:eastAsia="Calibri" w:hAnsi="Times New Roman" w:cs="Times New Roman"/>
                <w:sz w:val="24"/>
                <w:szCs w:val="24"/>
              </w:rPr>
            </w:pPr>
            <w:r w:rsidRPr="002D11CA">
              <w:rPr>
                <w:rFonts w:ascii="Times New Roman" w:eastAsia="Calibri" w:hAnsi="Times New Roman" w:cs="Times New Roman"/>
                <w:b/>
                <w:sz w:val="24"/>
                <w:szCs w:val="24"/>
              </w:rPr>
              <w:t>Ciljana vrijednost 202</w:t>
            </w:r>
            <w:r>
              <w:rPr>
                <w:rFonts w:ascii="Times New Roman" w:eastAsia="Calibri" w:hAnsi="Times New Roman" w:cs="Times New Roman"/>
                <w:b/>
                <w:sz w:val="24"/>
                <w:szCs w:val="24"/>
              </w:rPr>
              <w:t>5</w:t>
            </w:r>
            <w:r w:rsidRPr="002D11CA">
              <w:rPr>
                <w:rFonts w:ascii="Times New Roman" w:eastAsia="Calibri" w:hAnsi="Times New Roman" w:cs="Times New Roman"/>
                <w:b/>
                <w:sz w:val="24"/>
                <w:szCs w:val="24"/>
              </w:rPr>
              <w:t>.</w:t>
            </w:r>
          </w:p>
        </w:tc>
        <w:tc>
          <w:tcPr>
            <w:tcW w:w="2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2054" w:rsidRPr="002D11CA" w:rsidRDefault="00822054" w:rsidP="002C79C4">
            <w:pPr>
              <w:suppressAutoHyphens/>
              <w:autoSpaceDN w:val="0"/>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b/>
                <w:sz w:val="24"/>
                <w:szCs w:val="24"/>
              </w:rPr>
              <w:t>Rebalans 2025.</w:t>
            </w:r>
          </w:p>
        </w:tc>
      </w:tr>
      <w:tr w:rsidR="00822054" w:rsidRPr="002D11CA" w:rsidTr="00822054">
        <w:trPr>
          <w:trHeight w:val="351"/>
        </w:trPr>
        <w:tc>
          <w:tcPr>
            <w:tcW w:w="8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2054" w:rsidRPr="002D11CA" w:rsidRDefault="00822054" w:rsidP="002C79C4">
            <w:pPr>
              <w:suppressAutoHyphens/>
              <w:autoSpaceDN w:val="0"/>
              <w:spacing w:after="0" w:line="240" w:lineRule="auto"/>
              <w:jc w:val="both"/>
              <w:textAlignment w:val="baseline"/>
              <w:rPr>
                <w:rFonts w:ascii="Times New Roman" w:eastAsia="Calibri" w:hAnsi="Times New Roman" w:cs="Times New Roman"/>
                <w:b/>
                <w:sz w:val="24"/>
                <w:szCs w:val="24"/>
              </w:rPr>
            </w:pPr>
            <w:r w:rsidRPr="002D11CA">
              <w:rPr>
                <w:rFonts w:ascii="Times New Roman" w:eastAsia="Calibri" w:hAnsi="Times New Roman" w:cs="Times New Roman"/>
                <w:b/>
                <w:sz w:val="24"/>
                <w:szCs w:val="24"/>
              </w:rPr>
              <w:t>3.1.1.</w:t>
            </w:r>
          </w:p>
        </w:tc>
        <w:tc>
          <w:tcPr>
            <w:tcW w:w="2118" w:type="dxa"/>
            <w:tcBorders>
              <w:top w:val="single" w:sz="4" w:space="0" w:color="000000"/>
              <w:left w:val="single" w:sz="4" w:space="0" w:color="000000"/>
              <w:bottom w:val="single" w:sz="4" w:space="0" w:color="000000"/>
              <w:right w:val="single" w:sz="4" w:space="0" w:color="000000"/>
            </w:tcBorders>
            <w:shd w:val="clear" w:color="auto" w:fill="auto"/>
          </w:tcPr>
          <w:p w:rsidR="00822054" w:rsidRPr="002D11CA" w:rsidRDefault="00822054" w:rsidP="002C79C4">
            <w:pPr>
              <w:suppressAutoHyphens/>
              <w:autoSpaceDN w:val="0"/>
              <w:spacing w:after="0" w:line="240" w:lineRule="auto"/>
              <w:jc w:val="both"/>
              <w:textAlignment w:val="baseline"/>
              <w:rPr>
                <w:rFonts w:ascii="Times New Roman" w:eastAsia="Calibri" w:hAnsi="Times New Roman" w:cs="Times New Roman"/>
                <w:b/>
                <w:sz w:val="24"/>
                <w:szCs w:val="24"/>
              </w:rPr>
            </w:pPr>
            <w:r w:rsidRPr="002D11CA">
              <w:rPr>
                <w:rFonts w:ascii="Times New Roman" w:eastAsia="Calibri" w:hAnsi="Times New Roman" w:cs="Times New Roman"/>
                <w:b/>
                <w:sz w:val="24"/>
                <w:szCs w:val="24"/>
              </w:rPr>
              <w:t>Uvezivanje građe (</w:t>
            </w:r>
            <w:r w:rsidRPr="002D11CA">
              <w:rPr>
                <w:rFonts w:ascii="Times New Roman" w:eastAsia="Calibri" w:hAnsi="Times New Roman" w:cs="Times New Roman"/>
                <w:sz w:val="24"/>
                <w:szCs w:val="24"/>
              </w:rPr>
              <w:t>postupak zaštite knjižnične građe)</w:t>
            </w:r>
          </w:p>
        </w:tc>
        <w:tc>
          <w:tcPr>
            <w:tcW w:w="2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2054" w:rsidRPr="002D11CA" w:rsidRDefault="00822054" w:rsidP="002C79C4">
            <w:pPr>
              <w:suppressAutoHyphens/>
              <w:autoSpaceDN w:val="0"/>
              <w:spacing w:after="0" w:line="240" w:lineRule="auto"/>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uvez</w:t>
            </w:r>
          </w:p>
        </w:tc>
        <w:tc>
          <w:tcPr>
            <w:tcW w:w="2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2054" w:rsidRPr="002D11CA" w:rsidRDefault="00822054" w:rsidP="002C79C4">
            <w:pPr>
              <w:suppressAutoHyphens/>
              <w:autoSpaceDN w:val="0"/>
              <w:spacing w:after="0" w:line="240" w:lineRule="auto"/>
              <w:jc w:val="center"/>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60 (novine)</w:t>
            </w:r>
          </w:p>
          <w:p w:rsidR="00822054" w:rsidRPr="002D11CA" w:rsidRDefault="00822054" w:rsidP="002C79C4">
            <w:pPr>
              <w:suppressAutoHyphens/>
              <w:autoSpaceDN w:val="0"/>
              <w:spacing w:after="0" w:line="240" w:lineRule="auto"/>
              <w:jc w:val="center"/>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90 (knjige)</w:t>
            </w:r>
          </w:p>
        </w:tc>
        <w:tc>
          <w:tcPr>
            <w:tcW w:w="2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2054" w:rsidRPr="002D11CA" w:rsidRDefault="00822054" w:rsidP="002C79C4">
            <w:pPr>
              <w:suppressAutoHyphens/>
              <w:autoSpaceDN w:val="0"/>
              <w:spacing w:after="0" w:line="240" w:lineRule="auto"/>
              <w:jc w:val="center"/>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Izvješće o radu GISKO</w:t>
            </w:r>
          </w:p>
        </w:tc>
        <w:tc>
          <w:tcPr>
            <w:tcW w:w="2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2054" w:rsidRPr="002D11CA" w:rsidRDefault="00822054" w:rsidP="002C79C4">
            <w:pPr>
              <w:suppressAutoHyphens/>
              <w:autoSpaceDN w:val="0"/>
              <w:spacing w:after="0" w:line="240" w:lineRule="auto"/>
              <w:jc w:val="center"/>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60 (novine)</w:t>
            </w:r>
          </w:p>
          <w:p w:rsidR="00822054" w:rsidRPr="002D11CA" w:rsidRDefault="00822054" w:rsidP="002C79C4">
            <w:pPr>
              <w:suppressAutoHyphens/>
              <w:autoSpaceDN w:val="0"/>
              <w:spacing w:after="0" w:line="240" w:lineRule="auto"/>
              <w:jc w:val="center"/>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100 (knjige)</w:t>
            </w:r>
          </w:p>
        </w:tc>
        <w:tc>
          <w:tcPr>
            <w:tcW w:w="2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2054" w:rsidRPr="002D11CA" w:rsidRDefault="00822054" w:rsidP="002C79C4">
            <w:pPr>
              <w:suppressAutoHyphens/>
              <w:autoSpaceDN w:val="0"/>
              <w:spacing w:after="0" w:line="240" w:lineRule="auto"/>
              <w:jc w:val="center"/>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52</w:t>
            </w:r>
            <w:r w:rsidRPr="002D11CA">
              <w:rPr>
                <w:rFonts w:ascii="Times New Roman" w:eastAsia="Calibri" w:hAnsi="Times New Roman" w:cs="Times New Roman"/>
                <w:sz w:val="24"/>
                <w:szCs w:val="24"/>
              </w:rPr>
              <w:t xml:space="preserve"> (novine)</w:t>
            </w:r>
          </w:p>
          <w:p w:rsidR="00822054" w:rsidRPr="002D11CA" w:rsidRDefault="00822054" w:rsidP="002C79C4">
            <w:pPr>
              <w:suppressAutoHyphens/>
              <w:autoSpaceDN w:val="0"/>
              <w:spacing w:after="0" w:line="240" w:lineRule="auto"/>
              <w:jc w:val="center"/>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112</w:t>
            </w:r>
            <w:r w:rsidRPr="002D11CA">
              <w:rPr>
                <w:rFonts w:ascii="Times New Roman" w:eastAsia="Calibri" w:hAnsi="Times New Roman" w:cs="Times New Roman"/>
                <w:sz w:val="24"/>
                <w:szCs w:val="24"/>
              </w:rPr>
              <w:t xml:space="preserve"> (knjige)</w:t>
            </w:r>
          </w:p>
        </w:tc>
      </w:tr>
      <w:tr w:rsidR="00822054" w:rsidRPr="002D11CA" w:rsidTr="00822054">
        <w:trPr>
          <w:trHeight w:val="351"/>
        </w:trPr>
        <w:tc>
          <w:tcPr>
            <w:tcW w:w="8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2054" w:rsidRPr="002D11CA" w:rsidRDefault="00822054" w:rsidP="002C79C4">
            <w:pPr>
              <w:suppressAutoHyphens/>
              <w:autoSpaceDN w:val="0"/>
              <w:spacing w:after="0" w:line="240" w:lineRule="auto"/>
              <w:jc w:val="both"/>
              <w:textAlignment w:val="baseline"/>
              <w:rPr>
                <w:rFonts w:ascii="Times New Roman" w:eastAsia="Calibri" w:hAnsi="Times New Roman" w:cs="Times New Roman"/>
                <w:b/>
                <w:sz w:val="24"/>
                <w:szCs w:val="24"/>
                <w:highlight w:val="yellow"/>
              </w:rPr>
            </w:pPr>
            <w:r w:rsidRPr="002D11CA">
              <w:rPr>
                <w:rFonts w:ascii="Times New Roman" w:eastAsia="Calibri" w:hAnsi="Times New Roman" w:cs="Times New Roman"/>
                <w:b/>
                <w:sz w:val="24"/>
                <w:szCs w:val="24"/>
              </w:rPr>
              <w:t>3.1.2.</w:t>
            </w:r>
          </w:p>
        </w:tc>
        <w:tc>
          <w:tcPr>
            <w:tcW w:w="2118" w:type="dxa"/>
            <w:tcBorders>
              <w:top w:val="single" w:sz="4" w:space="0" w:color="000000"/>
              <w:left w:val="single" w:sz="4" w:space="0" w:color="000000"/>
              <w:bottom w:val="single" w:sz="4" w:space="0" w:color="000000"/>
              <w:right w:val="single" w:sz="4" w:space="0" w:color="000000"/>
            </w:tcBorders>
            <w:shd w:val="clear" w:color="auto" w:fill="auto"/>
          </w:tcPr>
          <w:p w:rsidR="00822054" w:rsidRPr="002D11CA" w:rsidRDefault="00822054" w:rsidP="002C79C4">
            <w:pPr>
              <w:suppressAutoHyphens/>
              <w:autoSpaceDN w:val="0"/>
              <w:spacing w:after="0" w:line="240" w:lineRule="auto"/>
              <w:jc w:val="both"/>
              <w:textAlignment w:val="baseline"/>
              <w:rPr>
                <w:rFonts w:ascii="Times New Roman" w:eastAsia="Calibri" w:hAnsi="Times New Roman" w:cs="Times New Roman"/>
                <w:b/>
                <w:sz w:val="24"/>
                <w:szCs w:val="24"/>
              </w:rPr>
            </w:pPr>
            <w:r w:rsidRPr="002D11CA">
              <w:rPr>
                <w:rFonts w:ascii="Times New Roman" w:eastAsia="Calibri" w:hAnsi="Times New Roman" w:cs="Times New Roman"/>
                <w:b/>
                <w:sz w:val="24"/>
                <w:szCs w:val="24"/>
              </w:rPr>
              <w:t xml:space="preserve">Digitalizacija izvornika( </w:t>
            </w:r>
            <w:r w:rsidRPr="002D11CA">
              <w:rPr>
                <w:rFonts w:ascii="Times New Roman" w:eastAsia="Calibri" w:hAnsi="Times New Roman" w:cs="Times New Roman"/>
                <w:sz w:val="24"/>
                <w:szCs w:val="24"/>
              </w:rPr>
              <w:t>postupak zaštite knjižnične građe i osiguravanja pristupa)</w:t>
            </w:r>
          </w:p>
        </w:tc>
        <w:tc>
          <w:tcPr>
            <w:tcW w:w="2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2054" w:rsidRPr="002D11CA" w:rsidRDefault="00822054" w:rsidP="002C79C4">
            <w:pPr>
              <w:suppressAutoHyphens/>
              <w:autoSpaceDN w:val="0"/>
              <w:spacing w:after="0" w:line="240" w:lineRule="auto"/>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sken</w:t>
            </w:r>
          </w:p>
        </w:tc>
        <w:tc>
          <w:tcPr>
            <w:tcW w:w="2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2054" w:rsidRPr="002D11CA" w:rsidRDefault="00822054" w:rsidP="002C79C4">
            <w:pPr>
              <w:suppressAutoHyphens/>
              <w:autoSpaceDN w:val="0"/>
              <w:spacing w:after="0" w:line="240" w:lineRule="auto"/>
              <w:jc w:val="center"/>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300 svezaka/9700 stranica</w:t>
            </w:r>
          </w:p>
        </w:tc>
        <w:tc>
          <w:tcPr>
            <w:tcW w:w="2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2054" w:rsidRPr="002D11CA" w:rsidRDefault="00822054" w:rsidP="002C79C4">
            <w:pPr>
              <w:suppressAutoHyphens/>
              <w:autoSpaceDN w:val="0"/>
              <w:spacing w:after="0" w:line="240" w:lineRule="auto"/>
              <w:jc w:val="center"/>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Izvješće o radu GISKO</w:t>
            </w:r>
          </w:p>
        </w:tc>
        <w:tc>
          <w:tcPr>
            <w:tcW w:w="2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2054" w:rsidRPr="002D11CA" w:rsidRDefault="00822054" w:rsidP="002C79C4">
            <w:pPr>
              <w:suppressAutoHyphens/>
              <w:autoSpaceDN w:val="0"/>
              <w:spacing w:after="0" w:line="240" w:lineRule="auto"/>
              <w:jc w:val="center"/>
              <w:textAlignment w:val="baseline"/>
              <w:rPr>
                <w:rFonts w:ascii="Times New Roman" w:eastAsia="Calibri" w:hAnsi="Times New Roman" w:cs="Times New Roman"/>
                <w:sz w:val="24"/>
                <w:szCs w:val="24"/>
                <w:highlight w:val="yellow"/>
              </w:rPr>
            </w:pPr>
            <w:r w:rsidRPr="002D11CA">
              <w:rPr>
                <w:rFonts w:ascii="Times New Roman" w:eastAsia="Calibri" w:hAnsi="Times New Roman" w:cs="Times New Roman"/>
                <w:sz w:val="24"/>
                <w:szCs w:val="24"/>
              </w:rPr>
              <w:t>300 svezaka/9.700stranica</w:t>
            </w:r>
          </w:p>
        </w:tc>
        <w:tc>
          <w:tcPr>
            <w:tcW w:w="2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2054" w:rsidRPr="002D11CA" w:rsidRDefault="00822054" w:rsidP="002C79C4">
            <w:pPr>
              <w:suppressAutoHyphens/>
              <w:autoSpaceDN w:val="0"/>
              <w:spacing w:after="0" w:line="240" w:lineRule="auto"/>
              <w:jc w:val="center"/>
              <w:textAlignment w:val="baseline"/>
              <w:rPr>
                <w:rFonts w:ascii="Times New Roman" w:eastAsia="Calibri" w:hAnsi="Times New Roman" w:cs="Times New Roman"/>
                <w:sz w:val="24"/>
                <w:szCs w:val="24"/>
                <w:highlight w:val="yellow"/>
              </w:rPr>
            </w:pPr>
            <w:r>
              <w:rPr>
                <w:rFonts w:ascii="Times New Roman" w:eastAsia="Calibri" w:hAnsi="Times New Roman" w:cs="Times New Roman"/>
                <w:sz w:val="24"/>
                <w:szCs w:val="24"/>
              </w:rPr>
              <w:t>225 svezaka/7.275</w:t>
            </w:r>
            <w:r w:rsidRPr="002D11CA">
              <w:rPr>
                <w:rFonts w:ascii="Times New Roman" w:eastAsia="Calibri" w:hAnsi="Times New Roman" w:cs="Times New Roman"/>
                <w:sz w:val="24"/>
                <w:szCs w:val="24"/>
              </w:rPr>
              <w:t>stranica</w:t>
            </w:r>
          </w:p>
        </w:tc>
      </w:tr>
    </w:tbl>
    <w:p w:rsidR="00AC11AA" w:rsidRPr="002D11CA" w:rsidRDefault="00AC11AA" w:rsidP="00AC11AA">
      <w:pPr>
        <w:contextualSpacing/>
        <w:rPr>
          <w:rFonts w:ascii="Times New Roman" w:hAnsi="Times New Roman" w:cs="Times New Roman"/>
          <w:b/>
          <w:color w:val="00B050"/>
          <w:sz w:val="24"/>
          <w:szCs w:val="24"/>
        </w:rPr>
      </w:pPr>
    </w:p>
    <w:p w:rsidR="00EC498C" w:rsidRPr="002952E3" w:rsidRDefault="00EC498C" w:rsidP="00AC11AA">
      <w:pPr>
        <w:contextualSpacing/>
        <w:rPr>
          <w:rFonts w:ascii="Times New Roman" w:hAnsi="Times New Roman" w:cs="Times New Roman"/>
          <w:b/>
          <w:sz w:val="24"/>
          <w:szCs w:val="24"/>
        </w:rPr>
      </w:pPr>
    </w:p>
    <w:p w:rsidR="00AC11AA" w:rsidRPr="002952E3" w:rsidRDefault="00AC11AA" w:rsidP="00AC11AA">
      <w:pPr>
        <w:contextualSpacing/>
        <w:rPr>
          <w:rFonts w:ascii="Times New Roman" w:hAnsi="Times New Roman" w:cs="Times New Roman"/>
          <w:b/>
          <w:sz w:val="24"/>
          <w:szCs w:val="24"/>
        </w:rPr>
      </w:pPr>
      <w:r w:rsidRPr="002952E3">
        <w:rPr>
          <w:rFonts w:ascii="Times New Roman" w:hAnsi="Times New Roman" w:cs="Times New Roman"/>
          <w:b/>
          <w:sz w:val="24"/>
          <w:szCs w:val="24"/>
        </w:rPr>
        <w:t xml:space="preserve">Naziv programa: </w:t>
      </w:r>
    </w:p>
    <w:p w:rsidR="00AC11AA" w:rsidRPr="002952E3" w:rsidRDefault="00AC11AA" w:rsidP="00AC11AA">
      <w:pPr>
        <w:contextualSpacing/>
        <w:rPr>
          <w:rFonts w:ascii="Times New Roman" w:hAnsi="Times New Roman" w:cs="Times New Roman"/>
          <w:b/>
          <w:sz w:val="24"/>
          <w:szCs w:val="24"/>
        </w:rPr>
      </w:pPr>
    </w:p>
    <w:p w:rsidR="00AC11AA" w:rsidRPr="002952E3" w:rsidRDefault="00AC11AA" w:rsidP="00AC11AA">
      <w:pPr>
        <w:contextualSpacing/>
        <w:rPr>
          <w:rFonts w:ascii="Times New Roman" w:hAnsi="Times New Roman" w:cs="Times New Roman"/>
          <w:b/>
          <w:sz w:val="24"/>
          <w:szCs w:val="24"/>
        </w:rPr>
      </w:pPr>
      <w:r w:rsidRPr="002952E3">
        <w:rPr>
          <w:rFonts w:ascii="Times New Roman" w:hAnsi="Times New Roman" w:cs="Times New Roman"/>
          <w:b/>
          <w:sz w:val="24"/>
          <w:szCs w:val="24"/>
        </w:rPr>
        <w:t>4. Razvoj postojećih i uvođenje inovativnih knjižničnih usluga</w:t>
      </w:r>
    </w:p>
    <w:p w:rsidR="00AC11AA" w:rsidRPr="002952E3" w:rsidRDefault="00AC11AA" w:rsidP="00AC11AA">
      <w:pPr>
        <w:contextualSpacing/>
        <w:rPr>
          <w:rFonts w:ascii="Times New Roman" w:hAnsi="Times New Roman" w:cs="Times New Roman"/>
          <w:b/>
          <w:sz w:val="24"/>
          <w:szCs w:val="24"/>
        </w:rPr>
      </w:pPr>
    </w:p>
    <w:p w:rsidR="00AC11AA" w:rsidRPr="002952E3" w:rsidRDefault="00AC11AA" w:rsidP="00AC11AA">
      <w:pPr>
        <w:jc w:val="both"/>
        <w:rPr>
          <w:rFonts w:ascii="Times New Roman" w:hAnsi="Times New Roman" w:cs="Times New Roman"/>
          <w:b/>
          <w:sz w:val="24"/>
          <w:szCs w:val="24"/>
        </w:rPr>
      </w:pPr>
      <w:r w:rsidRPr="002952E3">
        <w:rPr>
          <w:rFonts w:ascii="Times New Roman" w:hAnsi="Times New Roman" w:cs="Times New Roman"/>
          <w:b/>
          <w:sz w:val="24"/>
          <w:szCs w:val="24"/>
        </w:rPr>
        <w:t>Ciljevi provedbe programa i pokazatelji uspješnosti kojima će se mjeriti ostvarivanje tih ciljeva:</w:t>
      </w:r>
    </w:p>
    <w:tbl>
      <w:tblPr>
        <w:tblStyle w:val="Reetkatablice"/>
        <w:tblW w:w="13603" w:type="dxa"/>
        <w:tblLayout w:type="fixed"/>
        <w:tblLook w:val="04A0" w:firstRow="1" w:lastRow="0" w:firstColumn="1" w:lastColumn="0" w:noHBand="0" w:noVBand="1"/>
      </w:tblPr>
      <w:tblGrid>
        <w:gridCol w:w="1339"/>
        <w:gridCol w:w="2044"/>
        <w:gridCol w:w="2044"/>
        <w:gridCol w:w="2044"/>
        <w:gridCol w:w="2044"/>
        <w:gridCol w:w="2044"/>
        <w:gridCol w:w="2044"/>
      </w:tblGrid>
      <w:tr w:rsidR="002952E3" w:rsidRPr="002952E3" w:rsidTr="002952E3">
        <w:trPr>
          <w:trHeight w:val="595"/>
        </w:trPr>
        <w:tc>
          <w:tcPr>
            <w:tcW w:w="13603" w:type="dxa"/>
            <w:gridSpan w:val="7"/>
          </w:tcPr>
          <w:p w:rsidR="002952E3" w:rsidRPr="002952E3" w:rsidRDefault="002952E3" w:rsidP="002952E3">
            <w:pPr>
              <w:autoSpaceDE w:val="0"/>
              <w:autoSpaceDN w:val="0"/>
              <w:adjustRightInd w:val="0"/>
              <w:jc w:val="both"/>
              <w:rPr>
                <w:rFonts w:ascii="Times New Roman" w:eastAsia="TimesNewRomanPSMT" w:hAnsi="Times New Roman" w:cs="Times New Roman"/>
                <w:sz w:val="24"/>
                <w:szCs w:val="24"/>
              </w:rPr>
            </w:pPr>
            <w:r w:rsidRPr="002952E3">
              <w:rPr>
                <w:rFonts w:ascii="Times New Roman" w:hAnsi="Times New Roman" w:cs="Times New Roman"/>
                <w:b/>
                <w:sz w:val="24"/>
                <w:szCs w:val="24"/>
              </w:rPr>
              <w:t>Cilj 4.1. Unaprjeđivanje postojećih i razvoj novih usluga posudbe i osiguranja pristupa</w:t>
            </w:r>
          </w:p>
        </w:tc>
      </w:tr>
      <w:tr w:rsidR="002952E3" w:rsidRPr="002952E3" w:rsidTr="002952E3">
        <w:trPr>
          <w:trHeight w:val="595"/>
        </w:trPr>
        <w:tc>
          <w:tcPr>
            <w:tcW w:w="1339" w:type="dxa"/>
          </w:tcPr>
          <w:p w:rsidR="002952E3" w:rsidRPr="002952E3" w:rsidRDefault="002952E3" w:rsidP="002C79C4">
            <w:pPr>
              <w:jc w:val="both"/>
              <w:rPr>
                <w:rFonts w:ascii="Times New Roman" w:hAnsi="Times New Roman" w:cs="Times New Roman"/>
                <w:b/>
                <w:sz w:val="24"/>
                <w:szCs w:val="24"/>
              </w:rPr>
            </w:pPr>
          </w:p>
        </w:tc>
        <w:tc>
          <w:tcPr>
            <w:tcW w:w="2044" w:type="dxa"/>
          </w:tcPr>
          <w:p w:rsidR="002952E3" w:rsidRPr="002952E3" w:rsidRDefault="002952E3" w:rsidP="002C79C4">
            <w:pPr>
              <w:jc w:val="both"/>
              <w:rPr>
                <w:rFonts w:ascii="Times New Roman" w:hAnsi="Times New Roman" w:cs="Times New Roman"/>
                <w:b/>
                <w:sz w:val="24"/>
                <w:szCs w:val="24"/>
              </w:rPr>
            </w:pPr>
            <w:r w:rsidRPr="002952E3">
              <w:rPr>
                <w:rFonts w:ascii="Times New Roman" w:hAnsi="Times New Roman" w:cs="Times New Roman"/>
                <w:b/>
                <w:sz w:val="24"/>
                <w:szCs w:val="24"/>
              </w:rPr>
              <w:t>Definicija</w:t>
            </w:r>
          </w:p>
        </w:tc>
        <w:tc>
          <w:tcPr>
            <w:tcW w:w="2044" w:type="dxa"/>
          </w:tcPr>
          <w:p w:rsidR="002952E3" w:rsidRPr="002952E3" w:rsidRDefault="002952E3" w:rsidP="002C79C4">
            <w:pPr>
              <w:jc w:val="both"/>
              <w:rPr>
                <w:rFonts w:ascii="Times New Roman" w:hAnsi="Times New Roman" w:cs="Times New Roman"/>
                <w:b/>
                <w:sz w:val="24"/>
                <w:szCs w:val="24"/>
              </w:rPr>
            </w:pPr>
            <w:r w:rsidRPr="002952E3">
              <w:rPr>
                <w:rFonts w:ascii="Times New Roman" w:hAnsi="Times New Roman" w:cs="Times New Roman"/>
                <w:b/>
                <w:sz w:val="24"/>
                <w:szCs w:val="24"/>
              </w:rPr>
              <w:t>Jedinica</w:t>
            </w:r>
          </w:p>
        </w:tc>
        <w:tc>
          <w:tcPr>
            <w:tcW w:w="2044" w:type="dxa"/>
          </w:tcPr>
          <w:p w:rsidR="002952E3" w:rsidRPr="002952E3" w:rsidRDefault="002952E3" w:rsidP="002C79C4">
            <w:pPr>
              <w:jc w:val="both"/>
              <w:rPr>
                <w:rFonts w:ascii="Times New Roman" w:hAnsi="Times New Roman" w:cs="Times New Roman"/>
                <w:b/>
                <w:sz w:val="24"/>
                <w:szCs w:val="24"/>
              </w:rPr>
            </w:pPr>
            <w:r w:rsidRPr="002952E3">
              <w:rPr>
                <w:rFonts w:ascii="Times New Roman" w:hAnsi="Times New Roman" w:cs="Times New Roman"/>
                <w:b/>
                <w:sz w:val="24"/>
                <w:szCs w:val="24"/>
              </w:rPr>
              <w:t>Polazna vrijednost</w:t>
            </w:r>
          </w:p>
        </w:tc>
        <w:tc>
          <w:tcPr>
            <w:tcW w:w="2044" w:type="dxa"/>
          </w:tcPr>
          <w:p w:rsidR="002952E3" w:rsidRPr="002952E3" w:rsidRDefault="002952E3" w:rsidP="002C79C4">
            <w:pPr>
              <w:jc w:val="both"/>
              <w:rPr>
                <w:rFonts w:ascii="Times New Roman" w:hAnsi="Times New Roman" w:cs="Times New Roman"/>
                <w:b/>
                <w:sz w:val="24"/>
                <w:szCs w:val="24"/>
              </w:rPr>
            </w:pPr>
            <w:r w:rsidRPr="002952E3">
              <w:rPr>
                <w:rFonts w:ascii="Times New Roman" w:hAnsi="Times New Roman" w:cs="Times New Roman"/>
                <w:b/>
                <w:sz w:val="24"/>
                <w:szCs w:val="24"/>
              </w:rPr>
              <w:t>Izvor podataka</w:t>
            </w:r>
          </w:p>
        </w:tc>
        <w:tc>
          <w:tcPr>
            <w:tcW w:w="2044" w:type="dxa"/>
          </w:tcPr>
          <w:p w:rsidR="002952E3" w:rsidRPr="002952E3" w:rsidRDefault="002952E3" w:rsidP="002C79C4">
            <w:pPr>
              <w:jc w:val="both"/>
              <w:rPr>
                <w:rFonts w:ascii="Times New Roman" w:hAnsi="Times New Roman" w:cs="Times New Roman"/>
                <w:b/>
                <w:sz w:val="24"/>
                <w:szCs w:val="24"/>
              </w:rPr>
            </w:pPr>
            <w:r w:rsidRPr="002952E3">
              <w:rPr>
                <w:rFonts w:ascii="Times New Roman" w:hAnsi="Times New Roman" w:cs="Times New Roman"/>
                <w:b/>
                <w:sz w:val="24"/>
                <w:szCs w:val="24"/>
              </w:rPr>
              <w:t>Ciljana vrijednost 2025.</w:t>
            </w:r>
          </w:p>
        </w:tc>
        <w:tc>
          <w:tcPr>
            <w:tcW w:w="2044" w:type="dxa"/>
          </w:tcPr>
          <w:p w:rsidR="002952E3" w:rsidRPr="002952E3" w:rsidRDefault="002952E3" w:rsidP="002C79C4">
            <w:pPr>
              <w:jc w:val="both"/>
              <w:rPr>
                <w:rFonts w:ascii="Times New Roman" w:hAnsi="Times New Roman" w:cs="Times New Roman"/>
                <w:b/>
                <w:sz w:val="24"/>
                <w:szCs w:val="24"/>
              </w:rPr>
            </w:pPr>
            <w:r w:rsidRPr="002952E3">
              <w:rPr>
                <w:rFonts w:ascii="Times New Roman" w:hAnsi="Times New Roman" w:cs="Times New Roman"/>
                <w:b/>
                <w:sz w:val="24"/>
                <w:szCs w:val="24"/>
              </w:rPr>
              <w:t>Rebalans 2025.</w:t>
            </w:r>
          </w:p>
        </w:tc>
      </w:tr>
      <w:tr w:rsidR="002952E3" w:rsidRPr="002952E3" w:rsidTr="002952E3">
        <w:trPr>
          <w:trHeight w:val="1045"/>
        </w:trPr>
        <w:tc>
          <w:tcPr>
            <w:tcW w:w="1339" w:type="dxa"/>
          </w:tcPr>
          <w:p w:rsidR="002952E3" w:rsidRPr="002952E3" w:rsidRDefault="002952E3" w:rsidP="002C79C4">
            <w:pPr>
              <w:jc w:val="both"/>
              <w:rPr>
                <w:rFonts w:ascii="Times New Roman" w:hAnsi="Times New Roman" w:cs="Times New Roman"/>
                <w:b/>
                <w:sz w:val="24"/>
                <w:szCs w:val="24"/>
              </w:rPr>
            </w:pPr>
            <w:r w:rsidRPr="002952E3">
              <w:rPr>
                <w:rFonts w:ascii="Times New Roman" w:hAnsi="Times New Roman" w:cs="Times New Roman"/>
                <w:b/>
                <w:sz w:val="24"/>
                <w:szCs w:val="24"/>
              </w:rPr>
              <w:t>Pokazatelj učinka 1</w:t>
            </w:r>
          </w:p>
          <w:p w:rsidR="002952E3" w:rsidRPr="002952E3" w:rsidRDefault="002952E3" w:rsidP="002C79C4">
            <w:pPr>
              <w:jc w:val="both"/>
              <w:rPr>
                <w:rFonts w:ascii="Times New Roman" w:hAnsi="Times New Roman" w:cs="Times New Roman"/>
                <w:b/>
                <w:sz w:val="24"/>
                <w:szCs w:val="24"/>
              </w:rPr>
            </w:pPr>
          </w:p>
        </w:tc>
        <w:tc>
          <w:tcPr>
            <w:tcW w:w="2044" w:type="dxa"/>
          </w:tcPr>
          <w:p w:rsidR="002952E3" w:rsidRPr="002952E3" w:rsidRDefault="002952E3" w:rsidP="002C79C4">
            <w:pPr>
              <w:jc w:val="both"/>
              <w:rPr>
                <w:rFonts w:ascii="Times New Roman" w:hAnsi="Times New Roman" w:cs="Times New Roman"/>
                <w:sz w:val="24"/>
                <w:szCs w:val="24"/>
              </w:rPr>
            </w:pPr>
            <w:r w:rsidRPr="002952E3">
              <w:rPr>
                <w:rFonts w:ascii="Times New Roman" w:hAnsi="Times New Roman" w:cs="Times New Roman"/>
                <w:sz w:val="24"/>
                <w:szCs w:val="24"/>
              </w:rPr>
              <w:t xml:space="preserve">uspostavljen i proveden program za sustavno istraživanje potreba svih vrsta korisnika za knjižničnom građom te mjerenje i sustavnu analizu zadovoljstva korisnika ponuđenom knjižničnom građom  </w:t>
            </w:r>
          </w:p>
        </w:tc>
        <w:tc>
          <w:tcPr>
            <w:tcW w:w="2044" w:type="dxa"/>
          </w:tcPr>
          <w:p w:rsidR="002952E3" w:rsidRPr="002952E3" w:rsidRDefault="002952E3" w:rsidP="002C79C4">
            <w:pPr>
              <w:jc w:val="both"/>
              <w:rPr>
                <w:rFonts w:ascii="Times New Roman" w:hAnsi="Times New Roman" w:cs="Times New Roman"/>
                <w:sz w:val="24"/>
                <w:szCs w:val="24"/>
              </w:rPr>
            </w:pPr>
            <w:r w:rsidRPr="002952E3">
              <w:rPr>
                <w:rFonts w:ascii="Times New Roman" w:hAnsi="Times New Roman" w:cs="Times New Roman"/>
                <w:sz w:val="24"/>
                <w:szCs w:val="24"/>
              </w:rPr>
              <w:t>program</w:t>
            </w:r>
          </w:p>
        </w:tc>
        <w:tc>
          <w:tcPr>
            <w:tcW w:w="2044" w:type="dxa"/>
          </w:tcPr>
          <w:p w:rsidR="002952E3" w:rsidRPr="002952E3" w:rsidRDefault="002952E3" w:rsidP="002C79C4">
            <w:pPr>
              <w:jc w:val="center"/>
              <w:rPr>
                <w:rFonts w:ascii="Times New Roman" w:hAnsi="Times New Roman" w:cs="Times New Roman"/>
                <w:sz w:val="24"/>
                <w:szCs w:val="24"/>
              </w:rPr>
            </w:pPr>
            <w:r w:rsidRPr="002952E3">
              <w:rPr>
                <w:rFonts w:ascii="Times New Roman" w:hAnsi="Times New Roman" w:cs="Times New Roman"/>
                <w:sz w:val="24"/>
                <w:szCs w:val="24"/>
              </w:rPr>
              <w:t>0</w:t>
            </w:r>
          </w:p>
        </w:tc>
        <w:tc>
          <w:tcPr>
            <w:tcW w:w="2044" w:type="dxa"/>
          </w:tcPr>
          <w:p w:rsidR="002952E3" w:rsidRPr="002952E3" w:rsidRDefault="002952E3" w:rsidP="008D646B">
            <w:pPr>
              <w:rPr>
                <w:rFonts w:ascii="Times New Roman" w:hAnsi="Times New Roman" w:cs="Times New Roman"/>
                <w:sz w:val="24"/>
                <w:szCs w:val="24"/>
              </w:rPr>
            </w:pPr>
            <w:r w:rsidRPr="002952E3">
              <w:rPr>
                <w:rFonts w:ascii="Times New Roman" w:hAnsi="Times New Roman" w:cs="Times New Roman"/>
                <w:sz w:val="24"/>
                <w:szCs w:val="24"/>
              </w:rPr>
              <w:t>rezultati anketnog istraživanja objavljeni na mrežnim stranicama GISKO</w:t>
            </w:r>
          </w:p>
        </w:tc>
        <w:tc>
          <w:tcPr>
            <w:tcW w:w="2044" w:type="dxa"/>
          </w:tcPr>
          <w:p w:rsidR="002952E3" w:rsidRPr="002952E3" w:rsidRDefault="002952E3" w:rsidP="002C79C4">
            <w:pPr>
              <w:jc w:val="center"/>
              <w:rPr>
                <w:rFonts w:ascii="Times New Roman" w:hAnsi="Times New Roman" w:cs="Times New Roman"/>
                <w:sz w:val="24"/>
                <w:szCs w:val="24"/>
              </w:rPr>
            </w:pPr>
            <w:r w:rsidRPr="002952E3">
              <w:rPr>
                <w:rFonts w:ascii="Times New Roman" w:hAnsi="Times New Roman" w:cs="Times New Roman"/>
                <w:sz w:val="24"/>
                <w:szCs w:val="24"/>
              </w:rPr>
              <w:t>1</w:t>
            </w:r>
          </w:p>
        </w:tc>
        <w:tc>
          <w:tcPr>
            <w:tcW w:w="2044" w:type="dxa"/>
          </w:tcPr>
          <w:p w:rsidR="002952E3" w:rsidRPr="002952E3" w:rsidRDefault="002952E3" w:rsidP="002C79C4">
            <w:pPr>
              <w:jc w:val="center"/>
              <w:rPr>
                <w:rFonts w:ascii="Times New Roman" w:hAnsi="Times New Roman" w:cs="Times New Roman"/>
                <w:sz w:val="24"/>
                <w:szCs w:val="24"/>
              </w:rPr>
            </w:pPr>
            <w:r w:rsidRPr="002952E3">
              <w:rPr>
                <w:rFonts w:ascii="Times New Roman" w:hAnsi="Times New Roman" w:cs="Times New Roman"/>
                <w:sz w:val="24"/>
                <w:szCs w:val="24"/>
              </w:rPr>
              <w:t>1</w:t>
            </w:r>
          </w:p>
        </w:tc>
      </w:tr>
      <w:tr w:rsidR="002952E3" w:rsidRPr="002952E3" w:rsidTr="002952E3">
        <w:trPr>
          <w:trHeight w:val="418"/>
        </w:trPr>
        <w:tc>
          <w:tcPr>
            <w:tcW w:w="1339" w:type="dxa"/>
          </w:tcPr>
          <w:p w:rsidR="002952E3" w:rsidRPr="002952E3" w:rsidRDefault="002952E3" w:rsidP="002C79C4">
            <w:pPr>
              <w:jc w:val="both"/>
              <w:rPr>
                <w:rFonts w:ascii="Times New Roman" w:hAnsi="Times New Roman" w:cs="Times New Roman"/>
                <w:b/>
                <w:sz w:val="24"/>
                <w:szCs w:val="24"/>
              </w:rPr>
            </w:pPr>
            <w:r w:rsidRPr="002952E3">
              <w:rPr>
                <w:rFonts w:ascii="Times New Roman" w:hAnsi="Times New Roman" w:cs="Times New Roman"/>
                <w:b/>
                <w:sz w:val="24"/>
                <w:szCs w:val="24"/>
              </w:rPr>
              <w:t>Pokazatelj učinka 2</w:t>
            </w:r>
          </w:p>
          <w:p w:rsidR="002952E3" w:rsidRPr="002952E3" w:rsidRDefault="002952E3" w:rsidP="002C79C4">
            <w:pPr>
              <w:jc w:val="both"/>
              <w:rPr>
                <w:rFonts w:ascii="Times New Roman" w:hAnsi="Times New Roman" w:cs="Times New Roman"/>
                <w:b/>
                <w:sz w:val="24"/>
                <w:szCs w:val="24"/>
              </w:rPr>
            </w:pPr>
          </w:p>
        </w:tc>
        <w:tc>
          <w:tcPr>
            <w:tcW w:w="2044" w:type="dxa"/>
          </w:tcPr>
          <w:p w:rsidR="002952E3" w:rsidRPr="002952E3" w:rsidRDefault="002952E3" w:rsidP="002C79C4">
            <w:pPr>
              <w:jc w:val="both"/>
              <w:rPr>
                <w:rFonts w:ascii="Times New Roman" w:hAnsi="Times New Roman" w:cs="Times New Roman"/>
                <w:sz w:val="24"/>
                <w:szCs w:val="24"/>
              </w:rPr>
            </w:pPr>
            <w:r w:rsidRPr="002952E3">
              <w:rPr>
                <w:rFonts w:ascii="Times New Roman" w:hAnsi="Times New Roman" w:cs="Times New Roman"/>
                <w:sz w:val="24"/>
                <w:szCs w:val="24"/>
              </w:rPr>
              <w:t xml:space="preserve">broj korištenih jedinica knjižnične građe   </w:t>
            </w:r>
          </w:p>
        </w:tc>
        <w:tc>
          <w:tcPr>
            <w:tcW w:w="2044" w:type="dxa"/>
          </w:tcPr>
          <w:p w:rsidR="002952E3" w:rsidRPr="002952E3" w:rsidRDefault="002952E3" w:rsidP="002C79C4">
            <w:pPr>
              <w:jc w:val="both"/>
              <w:rPr>
                <w:rFonts w:ascii="Times New Roman" w:hAnsi="Times New Roman" w:cs="Times New Roman"/>
                <w:sz w:val="24"/>
                <w:szCs w:val="24"/>
              </w:rPr>
            </w:pPr>
            <w:r w:rsidRPr="002952E3">
              <w:rPr>
                <w:rFonts w:ascii="Times New Roman" w:hAnsi="Times New Roman" w:cs="Times New Roman"/>
                <w:sz w:val="24"/>
                <w:szCs w:val="24"/>
              </w:rPr>
              <w:t>broj jedinica</w:t>
            </w:r>
          </w:p>
        </w:tc>
        <w:tc>
          <w:tcPr>
            <w:tcW w:w="2044" w:type="dxa"/>
          </w:tcPr>
          <w:p w:rsidR="002952E3" w:rsidRPr="002952E3" w:rsidRDefault="002952E3" w:rsidP="002C79C4">
            <w:pPr>
              <w:rPr>
                <w:rFonts w:ascii="Times New Roman" w:hAnsi="Times New Roman" w:cs="Times New Roman"/>
                <w:sz w:val="24"/>
                <w:szCs w:val="24"/>
              </w:rPr>
            </w:pPr>
            <w:r w:rsidRPr="002952E3">
              <w:rPr>
                <w:rFonts w:ascii="Times New Roman" w:hAnsi="Times New Roman" w:cs="Times New Roman"/>
                <w:sz w:val="24"/>
                <w:szCs w:val="24"/>
              </w:rPr>
              <w:t xml:space="preserve">     247.792</w:t>
            </w:r>
          </w:p>
        </w:tc>
        <w:tc>
          <w:tcPr>
            <w:tcW w:w="2044" w:type="dxa"/>
          </w:tcPr>
          <w:p w:rsidR="002952E3" w:rsidRPr="002952E3" w:rsidRDefault="002952E3" w:rsidP="008D646B">
            <w:pPr>
              <w:rPr>
                <w:rFonts w:ascii="Times New Roman" w:hAnsi="Times New Roman" w:cs="Times New Roman"/>
                <w:sz w:val="24"/>
                <w:szCs w:val="24"/>
              </w:rPr>
            </w:pPr>
            <w:r w:rsidRPr="002952E3">
              <w:rPr>
                <w:rFonts w:ascii="Times New Roman" w:hAnsi="Times New Roman" w:cs="Times New Roman"/>
                <w:sz w:val="24"/>
                <w:szCs w:val="24"/>
              </w:rPr>
              <w:t>Izvješće o radu GISKO</w:t>
            </w:r>
          </w:p>
        </w:tc>
        <w:tc>
          <w:tcPr>
            <w:tcW w:w="2044" w:type="dxa"/>
          </w:tcPr>
          <w:p w:rsidR="002952E3" w:rsidRPr="002952E3" w:rsidRDefault="002952E3" w:rsidP="002C79C4">
            <w:pPr>
              <w:jc w:val="center"/>
              <w:rPr>
                <w:rFonts w:ascii="Times New Roman" w:hAnsi="Times New Roman" w:cs="Times New Roman"/>
                <w:sz w:val="24"/>
                <w:szCs w:val="24"/>
              </w:rPr>
            </w:pPr>
            <w:r w:rsidRPr="002952E3">
              <w:rPr>
                <w:rFonts w:ascii="Times New Roman" w:hAnsi="Times New Roman" w:cs="Times New Roman"/>
                <w:sz w:val="24"/>
                <w:szCs w:val="24"/>
              </w:rPr>
              <w:t>250.000</w:t>
            </w:r>
          </w:p>
        </w:tc>
        <w:tc>
          <w:tcPr>
            <w:tcW w:w="2044" w:type="dxa"/>
          </w:tcPr>
          <w:p w:rsidR="002952E3" w:rsidRPr="002952E3" w:rsidRDefault="002952E3" w:rsidP="002C79C4">
            <w:pPr>
              <w:jc w:val="center"/>
              <w:rPr>
                <w:rFonts w:ascii="Times New Roman" w:hAnsi="Times New Roman" w:cs="Times New Roman"/>
                <w:sz w:val="24"/>
                <w:szCs w:val="24"/>
              </w:rPr>
            </w:pPr>
            <w:r w:rsidRPr="002952E3">
              <w:rPr>
                <w:rFonts w:ascii="Times New Roman" w:hAnsi="Times New Roman" w:cs="Times New Roman"/>
                <w:sz w:val="24"/>
                <w:szCs w:val="24"/>
              </w:rPr>
              <w:t>250.000</w:t>
            </w:r>
          </w:p>
        </w:tc>
      </w:tr>
      <w:tr w:rsidR="002952E3" w:rsidRPr="002952E3" w:rsidTr="002952E3">
        <w:trPr>
          <w:trHeight w:val="463"/>
        </w:trPr>
        <w:tc>
          <w:tcPr>
            <w:tcW w:w="1339" w:type="dxa"/>
          </w:tcPr>
          <w:p w:rsidR="002952E3" w:rsidRPr="002952E3" w:rsidRDefault="002952E3" w:rsidP="002C79C4">
            <w:pPr>
              <w:jc w:val="both"/>
              <w:rPr>
                <w:rFonts w:ascii="Times New Roman" w:hAnsi="Times New Roman" w:cs="Times New Roman"/>
                <w:b/>
                <w:sz w:val="24"/>
                <w:szCs w:val="24"/>
              </w:rPr>
            </w:pPr>
            <w:r w:rsidRPr="002952E3">
              <w:rPr>
                <w:rFonts w:ascii="Times New Roman" w:hAnsi="Times New Roman" w:cs="Times New Roman"/>
                <w:b/>
                <w:sz w:val="24"/>
                <w:szCs w:val="24"/>
              </w:rPr>
              <w:t xml:space="preserve">Pokazatelj učinka 3 </w:t>
            </w:r>
          </w:p>
        </w:tc>
        <w:tc>
          <w:tcPr>
            <w:tcW w:w="2044" w:type="dxa"/>
          </w:tcPr>
          <w:p w:rsidR="002952E3" w:rsidRPr="002952E3" w:rsidRDefault="002952E3" w:rsidP="002C79C4">
            <w:pPr>
              <w:jc w:val="both"/>
              <w:rPr>
                <w:rFonts w:ascii="Times New Roman" w:hAnsi="Times New Roman" w:cs="Times New Roman"/>
                <w:sz w:val="24"/>
                <w:szCs w:val="24"/>
              </w:rPr>
            </w:pPr>
            <w:r w:rsidRPr="002952E3">
              <w:rPr>
                <w:rFonts w:ascii="Times New Roman" w:hAnsi="Times New Roman" w:cs="Times New Roman"/>
                <w:sz w:val="24"/>
                <w:szCs w:val="24"/>
              </w:rPr>
              <w:t>broj korisnika knjižnične građe</w:t>
            </w:r>
          </w:p>
        </w:tc>
        <w:tc>
          <w:tcPr>
            <w:tcW w:w="2044" w:type="dxa"/>
          </w:tcPr>
          <w:p w:rsidR="002952E3" w:rsidRPr="002952E3" w:rsidRDefault="002952E3" w:rsidP="002C79C4">
            <w:pPr>
              <w:jc w:val="both"/>
              <w:rPr>
                <w:rFonts w:ascii="Times New Roman" w:hAnsi="Times New Roman" w:cs="Times New Roman"/>
                <w:sz w:val="24"/>
                <w:szCs w:val="24"/>
              </w:rPr>
            </w:pPr>
            <w:r w:rsidRPr="002952E3">
              <w:rPr>
                <w:rFonts w:ascii="Times New Roman" w:hAnsi="Times New Roman" w:cs="Times New Roman"/>
                <w:sz w:val="24"/>
                <w:szCs w:val="24"/>
              </w:rPr>
              <w:t xml:space="preserve">broj korisnika </w:t>
            </w:r>
          </w:p>
        </w:tc>
        <w:tc>
          <w:tcPr>
            <w:tcW w:w="2044" w:type="dxa"/>
          </w:tcPr>
          <w:p w:rsidR="002952E3" w:rsidRPr="002952E3" w:rsidRDefault="002952E3" w:rsidP="002C79C4">
            <w:pPr>
              <w:rPr>
                <w:rFonts w:ascii="Times New Roman" w:hAnsi="Times New Roman" w:cs="Times New Roman"/>
                <w:sz w:val="24"/>
                <w:szCs w:val="24"/>
              </w:rPr>
            </w:pPr>
            <w:r w:rsidRPr="002952E3">
              <w:rPr>
                <w:rFonts w:ascii="Times New Roman" w:hAnsi="Times New Roman" w:cs="Times New Roman"/>
                <w:sz w:val="24"/>
                <w:szCs w:val="24"/>
              </w:rPr>
              <w:t xml:space="preserve">        11.610</w:t>
            </w:r>
          </w:p>
        </w:tc>
        <w:tc>
          <w:tcPr>
            <w:tcW w:w="2044" w:type="dxa"/>
          </w:tcPr>
          <w:p w:rsidR="002952E3" w:rsidRPr="002952E3" w:rsidRDefault="002952E3" w:rsidP="008D646B">
            <w:pPr>
              <w:rPr>
                <w:rFonts w:ascii="Times New Roman" w:hAnsi="Times New Roman" w:cs="Times New Roman"/>
                <w:sz w:val="24"/>
                <w:szCs w:val="24"/>
              </w:rPr>
            </w:pPr>
            <w:r w:rsidRPr="002952E3">
              <w:rPr>
                <w:rFonts w:ascii="Times New Roman" w:hAnsi="Times New Roman" w:cs="Times New Roman"/>
                <w:sz w:val="24"/>
                <w:szCs w:val="24"/>
              </w:rPr>
              <w:t>Izvješće o radu GISKO</w:t>
            </w:r>
          </w:p>
        </w:tc>
        <w:tc>
          <w:tcPr>
            <w:tcW w:w="2044" w:type="dxa"/>
          </w:tcPr>
          <w:p w:rsidR="002952E3" w:rsidRPr="002952E3" w:rsidRDefault="002952E3" w:rsidP="002C79C4">
            <w:pPr>
              <w:jc w:val="center"/>
              <w:rPr>
                <w:rFonts w:ascii="Times New Roman" w:hAnsi="Times New Roman" w:cs="Times New Roman"/>
                <w:sz w:val="24"/>
                <w:szCs w:val="24"/>
              </w:rPr>
            </w:pPr>
            <w:r w:rsidRPr="002952E3">
              <w:rPr>
                <w:rFonts w:ascii="Times New Roman" w:hAnsi="Times New Roman" w:cs="Times New Roman"/>
                <w:sz w:val="24"/>
                <w:szCs w:val="24"/>
              </w:rPr>
              <w:t>12.000</w:t>
            </w:r>
          </w:p>
        </w:tc>
        <w:tc>
          <w:tcPr>
            <w:tcW w:w="2044" w:type="dxa"/>
          </w:tcPr>
          <w:p w:rsidR="002952E3" w:rsidRPr="002952E3" w:rsidRDefault="002952E3" w:rsidP="002C79C4">
            <w:pPr>
              <w:jc w:val="center"/>
              <w:rPr>
                <w:rFonts w:ascii="Times New Roman" w:hAnsi="Times New Roman" w:cs="Times New Roman"/>
                <w:sz w:val="24"/>
                <w:szCs w:val="24"/>
              </w:rPr>
            </w:pPr>
            <w:r w:rsidRPr="002952E3">
              <w:rPr>
                <w:rFonts w:ascii="Times New Roman" w:hAnsi="Times New Roman" w:cs="Times New Roman"/>
                <w:sz w:val="24"/>
                <w:szCs w:val="24"/>
              </w:rPr>
              <w:t>12.000</w:t>
            </w:r>
          </w:p>
        </w:tc>
      </w:tr>
    </w:tbl>
    <w:p w:rsidR="00AC11AA" w:rsidRPr="00355ACC" w:rsidRDefault="00AC11AA" w:rsidP="00AC11AA">
      <w:pPr>
        <w:autoSpaceDE w:val="0"/>
        <w:autoSpaceDN w:val="0"/>
        <w:adjustRightInd w:val="0"/>
        <w:spacing w:after="0" w:line="240" w:lineRule="auto"/>
        <w:jc w:val="both"/>
        <w:rPr>
          <w:rFonts w:ascii="Times New Roman" w:eastAsia="TimesNewRomanPSMT" w:hAnsi="Times New Roman" w:cs="Times New Roman"/>
          <w:color w:val="4BACC6" w:themeColor="accent5"/>
          <w:sz w:val="24"/>
          <w:szCs w:val="24"/>
        </w:rPr>
      </w:pPr>
    </w:p>
    <w:p w:rsidR="00AC11AA" w:rsidRDefault="00AC11AA" w:rsidP="00AC11AA">
      <w:pPr>
        <w:autoSpaceDE w:val="0"/>
        <w:autoSpaceDN w:val="0"/>
        <w:adjustRightInd w:val="0"/>
        <w:spacing w:after="0" w:line="240" w:lineRule="auto"/>
        <w:jc w:val="both"/>
        <w:rPr>
          <w:rFonts w:ascii="Times New Roman" w:eastAsia="TimesNewRomanPSMT" w:hAnsi="Times New Roman" w:cs="Times New Roman"/>
          <w:color w:val="4BACC6" w:themeColor="accent5"/>
          <w:sz w:val="24"/>
          <w:szCs w:val="24"/>
        </w:rPr>
      </w:pPr>
    </w:p>
    <w:p w:rsidR="002952E3" w:rsidRPr="00355ACC" w:rsidRDefault="002952E3" w:rsidP="00AC11AA">
      <w:pPr>
        <w:autoSpaceDE w:val="0"/>
        <w:autoSpaceDN w:val="0"/>
        <w:adjustRightInd w:val="0"/>
        <w:spacing w:after="0" w:line="240" w:lineRule="auto"/>
        <w:jc w:val="both"/>
        <w:rPr>
          <w:rFonts w:ascii="Times New Roman" w:eastAsia="TimesNewRomanPSMT" w:hAnsi="Times New Roman" w:cs="Times New Roman"/>
          <w:color w:val="4BACC6" w:themeColor="accent5"/>
          <w:sz w:val="24"/>
          <w:szCs w:val="24"/>
        </w:rPr>
      </w:pPr>
    </w:p>
    <w:tbl>
      <w:tblPr>
        <w:tblStyle w:val="Reetkatablice"/>
        <w:tblW w:w="13603" w:type="dxa"/>
        <w:tblLayout w:type="fixed"/>
        <w:tblLook w:val="04A0" w:firstRow="1" w:lastRow="0" w:firstColumn="1" w:lastColumn="0" w:noHBand="0" w:noVBand="1"/>
      </w:tblPr>
      <w:tblGrid>
        <w:gridCol w:w="1339"/>
        <w:gridCol w:w="2044"/>
        <w:gridCol w:w="2044"/>
        <w:gridCol w:w="2044"/>
        <w:gridCol w:w="2044"/>
        <w:gridCol w:w="2044"/>
        <w:gridCol w:w="2044"/>
      </w:tblGrid>
      <w:tr w:rsidR="002952E3" w:rsidRPr="00355ACC" w:rsidTr="002952E3">
        <w:trPr>
          <w:trHeight w:val="359"/>
        </w:trPr>
        <w:tc>
          <w:tcPr>
            <w:tcW w:w="13603" w:type="dxa"/>
            <w:gridSpan w:val="7"/>
          </w:tcPr>
          <w:p w:rsidR="002952E3" w:rsidRPr="002952E3" w:rsidRDefault="002952E3" w:rsidP="002952E3">
            <w:pPr>
              <w:autoSpaceDE w:val="0"/>
              <w:autoSpaceDN w:val="0"/>
              <w:adjustRightInd w:val="0"/>
              <w:jc w:val="both"/>
              <w:rPr>
                <w:rFonts w:ascii="Times New Roman" w:eastAsia="TimesNewRomanPSMT" w:hAnsi="Times New Roman" w:cs="Times New Roman"/>
                <w:sz w:val="24"/>
                <w:szCs w:val="24"/>
              </w:rPr>
            </w:pPr>
          </w:p>
          <w:p w:rsidR="002952E3" w:rsidRPr="002952E3" w:rsidRDefault="002952E3" w:rsidP="002952E3">
            <w:pPr>
              <w:autoSpaceDE w:val="0"/>
              <w:autoSpaceDN w:val="0"/>
              <w:adjustRightInd w:val="0"/>
              <w:jc w:val="both"/>
              <w:rPr>
                <w:rFonts w:ascii="Times New Roman" w:eastAsia="TimesNewRomanPSMT" w:hAnsi="Times New Roman" w:cs="Times New Roman"/>
                <w:sz w:val="24"/>
                <w:szCs w:val="24"/>
              </w:rPr>
            </w:pPr>
            <w:r w:rsidRPr="002952E3">
              <w:rPr>
                <w:rFonts w:ascii="Times New Roman" w:hAnsi="Times New Roman" w:cs="Times New Roman"/>
                <w:b/>
                <w:sz w:val="24"/>
                <w:szCs w:val="24"/>
              </w:rPr>
              <w:t>Cilj 4.2. Osuvremenjavanje postojećih i razvoj novih informacijskih usluga</w:t>
            </w:r>
          </w:p>
        </w:tc>
      </w:tr>
      <w:tr w:rsidR="002952E3" w:rsidRPr="00355ACC" w:rsidTr="002952E3">
        <w:trPr>
          <w:trHeight w:val="359"/>
        </w:trPr>
        <w:tc>
          <w:tcPr>
            <w:tcW w:w="1339" w:type="dxa"/>
          </w:tcPr>
          <w:p w:rsidR="002952E3" w:rsidRPr="00355ACC" w:rsidRDefault="002952E3" w:rsidP="002C79C4">
            <w:pPr>
              <w:jc w:val="both"/>
              <w:rPr>
                <w:rFonts w:ascii="Times New Roman" w:hAnsi="Times New Roman" w:cs="Times New Roman"/>
                <w:b/>
                <w:color w:val="4BACC6" w:themeColor="accent5"/>
                <w:sz w:val="24"/>
                <w:szCs w:val="24"/>
              </w:rPr>
            </w:pPr>
          </w:p>
        </w:tc>
        <w:tc>
          <w:tcPr>
            <w:tcW w:w="2044" w:type="dxa"/>
          </w:tcPr>
          <w:p w:rsidR="002952E3" w:rsidRPr="002952E3" w:rsidRDefault="002952E3" w:rsidP="002C79C4">
            <w:pPr>
              <w:jc w:val="both"/>
              <w:rPr>
                <w:rFonts w:ascii="Times New Roman" w:hAnsi="Times New Roman" w:cs="Times New Roman"/>
                <w:b/>
                <w:sz w:val="24"/>
                <w:szCs w:val="24"/>
              </w:rPr>
            </w:pPr>
            <w:r w:rsidRPr="002952E3">
              <w:rPr>
                <w:rFonts w:ascii="Times New Roman" w:hAnsi="Times New Roman" w:cs="Times New Roman"/>
                <w:b/>
                <w:sz w:val="24"/>
                <w:szCs w:val="24"/>
              </w:rPr>
              <w:t>Definicija</w:t>
            </w:r>
          </w:p>
        </w:tc>
        <w:tc>
          <w:tcPr>
            <w:tcW w:w="2044" w:type="dxa"/>
          </w:tcPr>
          <w:p w:rsidR="002952E3" w:rsidRPr="002952E3" w:rsidRDefault="002952E3" w:rsidP="002C79C4">
            <w:pPr>
              <w:jc w:val="both"/>
              <w:rPr>
                <w:rFonts w:ascii="Times New Roman" w:hAnsi="Times New Roman" w:cs="Times New Roman"/>
                <w:b/>
                <w:sz w:val="24"/>
                <w:szCs w:val="24"/>
              </w:rPr>
            </w:pPr>
            <w:r w:rsidRPr="002952E3">
              <w:rPr>
                <w:rFonts w:ascii="Times New Roman" w:hAnsi="Times New Roman" w:cs="Times New Roman"/>
                <w:b/>
                <w:sz w:val="24"/>
                <w:szCs w:val="24"/>
              </w:rPr>
              <w:t>Jedinica</w:t>
            </w:r>
          </w:p>
        </w:tc>
        <w:tc>
          <w:tcPr>
            <w:tcW w:w="2044" w:type="dxa"/>
          </w:tcPr>
          <w:p w:rsidR="002952E3" w:rsidRPr="002952E3" w:rsidRDefault="002952E3" w:rsidP="002C79C4">
            <w:pPr>
              <w:jc w:val="both"/>
              <w:rPr>
                <w:rFonts w:ascii="Times New Roman" w:hAnsi="Times New Roman" w:cs="Times New Roman"/>
                <w:b/>
                <w:sz w:val="24"/>
                <w:szCs w:val="24"/>
              </w:rPr>
            </w:pPr>
            <w:r w:rsidRPr="002952E3">
              <w:rPr>
                <w:rFonts w:ascii="Times New Roman" w:hAnsi="Times New Roman" w:cs="Times New Roman"/>
                <w:b/>
                <w:sz w:val="24"/>
                <w:szCs w:val="24"/>
              </w:rPr>
              <w:t>Polazna vrijednost</w:t>
            </w:r>
          </w:p>
        </w:tc>
        <w:tc>
          <w:tcPr>
            <w:tcW w:w="2044" w:type="dxa"/>
          </w:tcPr>
          <w:p w:rsidR="002952E3" w:rsidRPr="002952E3" w:rsidRDefault="002952E3" w:rsidP="002C79C4">
            <w:pPr>
              <w:jc w:val="both"/>
              <w:rPr>
                <w:rFonts w:ascii="Times New Roman" w:hAnsi="Times New Roman" w:cs="Times New Roman"/>
                <w:b/>
                <w:sz w:val="24"/>
                <w:szCs w:val="24"/>
              </w:rPr>
            </w:pPr>
            <w:r w:rsidRPr="002952E3">
              <w:rPr>
                <w:rFonts w:ascii="Times New Roman" w:hAnsi="Times New Roman" w:cs="Times New Roman"/>
                <w:b/>
                <w:sz w:val="24"/>
                <w:szCs w:val="24"/>
              </w:rPr>
              <w:t>Izvor podataka</w:t>
            </w:r>
          </w:p>
        </w:tc>
        <w:tc>
          <w:tcPr>
            <w:tcW w:w="2044" w:type="dxa"/>
          </w:tcPr>
          <w:p w:rsidR="002952E3" w:rsidRPr="002952E3" w:rsidRDefault="002952E3" w:rsidP="002C79C4">
            <w:pPr>
              <w:jc w:val="both"/>
              <w:rPr>
                <w:rFonts w:ascii="Times New Roman" w:hAnsi="Times New Roman" w:cs="Times New Roman"/>
                <w:b/>
                <w:sz w:val="24"/>
                <w:szCs w:val="24"/>
              </w:rPr>
            </w:pPr>
            <w:r w:rsidRPr="002952E3">
              <w:rPr>
                <w:rFonts w:ascii="Times New Roman" w:hAnsi="Times New Roman" w:cs="Times New Roman"/>
                <w:b/>
                <w:sz w:val="24"/>
                <w:szCs w:val="24"/>
              </w:rPr>
              <w:t>Ciljana vrijednost 2025.</w:t>
            </w:r>
          </w:p>
        </w:tc>
        <w:tc>
          <w:tcPr>
            <w:tcW w:w="2044" w:type="dxa"/>
          </w:tcPr>
          <w:p w:rsidR="002952E3" w:rsidRPr="002952E3" w:rsidRDefault="00E95B38" w:rsidP="002C79C4">
            <w:pPr>
              <w:jc w:val="both"/>
              <w:rPr>
                <w:rFonts w:ascii="Times New Roman" w:hAnsi="Times New Roman" w:cs="Times New Roman"/>
                <w:b/>
                <w:sz w:val="24"/>
                <w:szCs w:val="24"/>
              </w:rPr>
            </w:pPr>
            <w:r>
              <w:rPr>
                <w:rFonts w:ascii="Times New Roman" w:hAnsi="Times New Roman" w:cs="Times New Roman"/>
                <w:b/>
                <w:sz w:val="24"/>
                <w:szCs w:val="24"/>
              </w:rPr>
              <w:t>Rebalans 2025.</w:t>
            </w:r>
          </w:p>
        </w:tc>
      </w:tr>
      <w:tr w:rsidR="002952E3" w:rsidRPr="00355ACC" w:rsidTr="002952E3">
        <w:trPr>
          <w:trHeight w:val="1108"/>
        </w:trPr>
        <w:tc>
          <w:tcPr>
            <w:tcW w:w="1339" w:type="dxa"/>
          </w:tcPr>
          <w:p w:rsidR="002952E3" w:rsidRPr="00BA4501" w:rsidRDefault="002952E3" w:rsidP="002C79C4">
            <w:pPr>
              <w:jc w:val="both"/>
              <w:rPr>
                <w:rFonts w:ascii="Times New Roman" w:hAnsi="Times New Roman" w:cs="Times New Roman"/>
                <w:b/>
                <w:sz w:val="24"/>
                <w:szCs w:val="24"/>
              </w:rPr>
            </w:pPr>
            <w:r w:rsidRPr="00BA4501">
              <w:rPr>
                <w:rFonts w:ascii="Times New Roman" w:hAnsi="Times New Roman" w:cs="Times New Roman"/>
                <w:b/>
                <w:sz w:val="24"/>
                <w:szCs w:val="24"/>
              </w:rPr>
              <w:lastRenderedPageBreak/>
              <w:t>Pokazatelj učinka 1</w:t>
            </w:r>
          </w:p>
          <w:p w:rsidR="002952E3" w:rsidRPr="00355ACC" w:rsidRDefault="002952E3" w:rsidP="002C79C4">
            <w:pPr>
              <w:jc w:val="both"/>
              <w:rPr>
                <w:rFonts w:ascii="Times New Roman" w:hAnsi="Times New Roman" w:cs="Times New Roman"/>
                <w:b/>
                <w:color w:val="4BACC6" w:themeColor="accent5"/>
                <w:sz w:val="24"/>
                <w:szCs w:val="24"/>
              </w:rPr>
            </w:pPr>
          </w:p>
        </w:tc>
        <w:tc>
          <w:tcPr>
            <w:tcW w:w="2044" w:type="dxa"/>
          </w:tcPr>
          <w:p w:rsidR="002952E3" w:rsidRPr="002952E3" w:rsidRDefault="002952E3" w:rsidP="002C79C4">
            <w:pPr>
              <w:jc w:val="both"/>
              <w:rPr>
                <w:rFonts w:ascii="Times New Roman" w:hAnsi="Times New Roman" w:cs="Times New Roman"/>
                <w:sz w:val="24"/>
                <w:szCs w:val="24"/>
              </w:rPr>
            </w:pPr>
            <w:r w:rsidRPr="002952E3">
              <w:rPr>
                <w:rFonts w:ascii="Times New Roman" w:hAnsi="Times New Roman" w:cs="Times New Roman"/>
                <w:sz w:val="24"/>
                <w:szCs w:val="24"/>
              </w:rPr>
              <w:t xml:space="preserve">uspostavljen i proveden programi za sustavno istraživanje potreba korisnika vezanih uz informacijske usluge te mjerenje i sustavnu analizu njihova zadovoljstva ponuđenim informacijskim uslugama </w:t>
            </w:r>
          </w:p>
        </w:tc>
        <w:tc>
          <w:tcPr>
            <w:tcW w:w="2044" w:type="dxa"/>
          </w:tcPr>
          <w:p w:rsidR="002952E3" w:rsidRPr="002952E3" w:rsidRDefault="002952E3" w:rsidP="002C79C4">
            <w:pPr>
              <w:rPr>
                <w:rFonts w:ascii="Times New Roman" w:hAnsi="Times New Roman" w:cs="Times New Roman"/>
                <w:sz w:val="24"/>
                <w:szCs w:val="24"/>
              </w:rPr>
            </w:pPr>
            <w:r w:rsidRPr="002952E3">
              <w:rPr>
                <w:rFonts w:ascii="Times New Roman" w:hAnsi="Times New Roman" w:cs="Times New Roman"/>
                <w:sz w:val="24"/>
                <w:szCs w:val="24"/>
              </w:rPr>
              <w:t>program</w:t>
            </w:r>
          </w:p>
        </w:tc>
        <w:tc>
          <w:tcPr>
            <w:tcW w:w="2044" w:type="dxa"/>
          </w:tcPr>
          <w:p w:rsidR="002952E3" w:rsidRPr="002952E3" w:rsidRDefault="002952E3" w:rsidP="002C79C4">
            <w:pPr>
              <w:jc w:val="center"/>
              <w:rPr>
                <w:rFonts w:ascii="Times New Roman" w:hAnsi="Times New Roman" w:cs="Times New Roman"/>
                <w:sz w:val="24"/>
                <w:szCs w:val="24"/>
              </w:rPr>
            </w:pPr>
            <w:r w:rsidRPr="002952E3">
              <w:rPr>
                <w:rFonts w:ascii="Times New Roman" w:hAnsi="Times New Roman" w:cs="Times New Roman"/>
                <w:sz w:val="24"/>
                <w:szCs w:val="24"/>
              </w:rPr>
              <w:t>0</w:t>
            </w:r>
          </w:p>
        </w:tc>
        <w:tc>
          <w:tcPr>
            <w:tcW w:w="2044" w:type="dxa"/>
          </w:tcPr>
          <w:p w:rsidR="002952E3" w:rsidRPr="002952E3" w:rsidRDefault="002952E3" w:rsidP="008D646B">
            <w:pPr>
              <w:rPr>
                <w:rFonts w:ascii="Times New Roman" w:hAnsi="Times New Roman" w:cs="Times New Roman"/>
                <w:sz w:val="24"/>
                <w:szCs w:val="24"/>
              </w:rPr>
            </w:pPr>
            <w:r w:rsidRPr="002952E3">
              <w:rPr>
                <w:rFonts w:ascii="Times New Roman" w:hAnsi="Times New Roman" w:cs="Times New Roman"/>
                <w:sz w:val="24"/>
                <w:szCs w:val="24"/>
              </w:rPr>
              <w:t>rezultati anketnog istraživanja objavljeni na mrežnim stranicama GISKO</w:t>
            </w:r>
          </w:p>
        </w:tc>
        <w:tc>
          <w:tcPr>
            <w:tcW w:w="2044" w:type="dxa"/>
          </w:tcPr>
          <w:p w:rsidR="002952E3" w:rsidRPr="002952E3" w:rsidRDefault="002952E3" w:rsidP="002C79C4">
            <w:pPr>
              <w:jc w:val="center"/>
              <w:rPr>
                <w:rFonts w:ascii="Times New Roman" w:hAnsi="Times New Roman" w:cs="Times New Roman"/>
                <w:sz w:val="24"/>
                <w:szCs w:val="24"/>
              </w:rPr>
            </w:pPr>
            <w:r w:rsidRPr="002952E3">
              <w:rPr>
                <w:rFonts w:ascii="Times New Roman" w:hAnsi="Times New Roman" w:cs="Times New Roman"/>
                <w:sz w:val="24"/>
                <w:szCs w:val="24"/>
              </w:rPr>
              <w:t>1</w:t>
            </w:r>
          </w:p>
        </w:tc>
        <w:tc>
          <w:tcPr>
            <w:tcW w:w="2044" w:type="dxa"/>
          </w:tcPr>
          <w:p w:rsidR="002952E3" w:rsidRPr="002952E3" w:rsidRDefault="002952E3" w:rsidP="002C79C4">
            <w:pPr>
              <w:jc w:val="center"/>
              <w:rPr>
                <w:rFonts w:ascii="Times New Roman" w:hAnsi="Times New Roman" w:cs="Times New Roman"/>
                <w:sz w:val="24"/>
                <w:szCs w:val="24"/>
              </w:rPr>
            </w:pPr>
            <w:r w:rsidRPr="002952E3">
              <w:rPr>
                <w:rFonts w:ascii="Times New Roman" w:hAnsi="Times New Roman" w:cs="Times New Roman"/>
                <w:sz w:val="24"/>
                <w:szCs w:val="24"/>
              </w:rPr>
              <w:t>1</w:t>
            </w:r>
          </w:p>
        </w:tc>
      </w:tr>
      <w:tr w:rsidR="002952E3" w:rsidRPr="00355ACC" w:rsidTr="002952E3">
        <w:trPr>
          <w:trHeight w:val="749"/>
        </w:trPr>
        <w:tc>
          <w:tcPr>
            <w:tcW w:w="1339" w:type="dxa"/>
          </w:tcPr>
          <w:p w:rsidR="002952E3" w:rsidRPr="00BA4501" w:rsidRDefault="002952E3" w:rsidP="002C79C4">
            <w:pPr>
              <w:jc w:val="both"/>
              <w:rPr>
                <w:rFonts w:ascii="Times New Roman" w:hAnsi="Times New Roman" w:cs="Times New Roman"/>
                <w:b/>
                <w:sz w:val="24"/>
                <w:szCs w:val="24"/>
              </w:rPr>
            </w:pPr>
            <w:r w:rsidRPr="00BA4501">
              <w:rPr>
                <w:rFonts w:ascii="Times New Roman" w:hAnsi="Times New Roman" w:cs="Times New Roman"/>
                <w:b/>
                <w:sz w:val="24"/>
                <w:szCs w:val="24"/>
              </w:rPr>
              <w:t>Pokazatelj učinka 2</w:t>
            </w:r>
          </w:p>
          <w:p w:rsidR="002952E3" w:rsidRPr="00355ACC" w:rsidRDefault="002952E3" w:rsidP="002C79C4">
            <w:pPr>
              <w:jc w:val="both"/>
              <w:rPr>
                <w:rFonts w:ascii="Times New Roman" w:hAnsi="Times New Roman" w:cs="Times New Roman"/>
                <w:b/>
                <w:color w:val="4BACC6" w:themeColor="accent5"/>
                <w:sz w:val="24"/>
                <w:szCs w:val="24"/>
              </w:rPr>
            </w:pPr>
          </w:p>
        </w:tc>
        <w:tc>
          <w:tcPr>
            <w:tcW w:w="2044" w:type="dxa"/>
          </w:tcPr>
          <w:p w:rsidR="002952E3" w:rsidRPr="002952E3" w:rsidRDefault="002952E3" w:rsidP="002C79C4">
            <w:pPr>
              <w:jc w:val="both"/>
              <w:rPr>
                <w:rFonts w:ascii="Times New Roman" w:eastAsia="Times New Roman" w:hAnsi="Times New Roman" w:cs="Times New Roman"/>
                <w:sz w:val="24"/>
                <w:szCs w:val="24"/>
                <w:lang w:eastAsia="hr-HR"/>
              </w:rPr>
            </w:pPr>
            <w:r w:rsidRPr="002952E3">
              <w:rPr>
                <w:rFonts w:ascii="Times New Roman" w:eastAsia="Times New Roman" w:hAnsi="Times New Roman" w:cs="Times New Roman"/>
                <w:sz w:val="24"/>
                <w:szCs w:val="24"/>
                <w:lang w:eastAsia="hr-HR"/>
              </w:rPr>
              <w:t xml:space="preserve">osuvremenjene i inovativne usluge za korisnike kulturne, stručne i znanstvene baštine te za znanstvenoistraživački i nastavni rad </w:t>
            </w:r>
          </w:p>
        </w:tc>
        <w:tc>
          <w:tcPr>
            <w:tcW w:w="2044" w:type="dxa"/>
          </w:tcPr>
          <w:p w:rsidR="002952E3" w:rsidRPr="002952E3" w:rsidRDefault="002952E3" w:rsidP="002C79C4">
            <w:pPr>
              <w:rPr>
                <w:rFonts w:ascii="Times New Roman" w:hAnsi="Times New Roman" w:cs="Times New Roman"/>
                <w:sz w:val="24"/>
                <w:szCs w:val="24"/>
              </w:rPr>
            </w:pPr>
            <w:r w:rsidRPr="002952E3">
              <w:rPr>
                <w:rFonts w:ascii="Times New Roman" w:hAnsi="Times New Roman" w:cs="Times New Roman"/>
                <w:sz w:val="24"/>
                <w:szCs w:val="24"/>
              </w:rPr>
              <w:t>porast broja usluga tijekom razdoblja</w:t>
            </w:r>
          </w:p>
        </w:tc>
        <w:tc>
          <w:tcPr>
            <w:tcW w:w="2044" w:type="dxa"/>
          </w:tcPr>
          <w:p w:rsidR="002952E3" w:rsidRPr="002952E3" w:rsidRDefault="002952E3" w:rsidP="002C79C4">
            <w:pPr>
              <w:jc w:val="center"/>
              <w:rPr>
                <w:rFonts w:ascii="Times New Roman" w:hAnsi="Times New Roman" w:cs="Times New Roman"/>
                <w:sz w:val="24"/>
                <w:szCs w:val="24"/>
              </w:rPr>
            </w:pPr>
            <w:r w:rsidRPr="002952E3">
              <w:rPr>
                <w:rFonts w:ascii="Times New Roman" w:hAnsi="Times New Roman" w:cs="Times New Roman"/>
                <w:sz w:val="24"/>
                <w:szCs w:val="24"/>
              </w:rPr>
              <w:t>2</w:t>
            </w:r>
          </w:p>
        </w:tc>
        <w:tc>
          <w:tcPr>
            <w:tcW w:w="2044" w:type="dxa"/>
          </w:tcPr>
          <w:p w:rsidR="002952E3" w:rsidRPr="002952E3" w:rsidRDefault="002952E3" w:rsidP="008D646B">
            <w:pPr>
              <w:rPr>
                <w:rFonts w:ascii="Times New Roman" w:hAnsi="Times New Roman" w:cs="Times New Roman"/>
                <w:sz w:val="24"/>
                <w:szCs w:val="24"/>
              </w:rPr>
            </w:pPr>
            <w:r w:rsidRPr="002952E3">
              <w:rPr>
                <w:rFonts w:ascii="Times New Roman" w:hAnsi="Times New Roman" w:cs="Times New Roman"/>
                <w:sz w:val="24"/>
                <w:szCs w:val="24"/>
              </w:rPr>
              <w:t>Izvješće o radu GISKO</w:t>
            </w:r>
          </w:p>
          <w:p w:rsidR="002952E3" w:rsidRPr="002952E3" w:rsidRDefault="002952E3" w:rsidP="008D646B">
            <w:pPr>
              <w:rPr>
                <w:rFonts w:ascii="Times New Roman" w:hAnsi="Times New Roman" w:cs="Times New Roman"/>
                <w:sz w:val="24"/>
                <w:szCs w:val="24"/>
              </w:rPr>
            </w:pPr>
            <w:r w:rsidRPr="002952E3">
              <w:rPr>
                <w:rFonts w:ascii="Times New Roman" w:hAnsi="Times New Roman" w:cs="Times New Roman"/>
                <w:sz w:val="24"/>
                <w:szCs w:val="24"/>
              </w:rPr>
              <w:t>Mrežna stranica GISKO</w:t>
            </w:r>
          </w:p>
        </w:tc>
        <w:tc>
          <w:tcPr>
            <w:tcW w:w="2044" w:type="dxa"/>
          </w:tcPr>
          <w:p w:rsidR="002952E3" w:rsidRPr="002952E3" w:rsidRDefault="002952E3" w:rsidP="002C79C4">
            <w:pPr>
              <w:jc w:val="center"/>
              <w:rPr>
                <w:rFonts w:ascii="Times New Roman" w:hAnsi="Times New Roman" w:cs="Times New Roman"/>
                <w:sz w:val="24"/>
                <w:szCs w:val="24"/>
              </w:rPr>
            </w:pPr>
            <w:r w:rsidRPr="002952E3">
              <w:rPr>
                <w:rFonts w:ascii="Times New Roman" w:hAnsi="Times New Roman" w:cs="Times New Roman"/>
                <w:sz w:val="24"/>
                <w:szCs w:val="24"/>
              </w:rPr>
              <w:t>2</w:t>
            </w:r>
          </w:p>
        </w:tc>
        <w:tc>
          <w:tcPr>
            <w:tcW w:w="2044" w:type="dxa"/>
          </w:tcPr>
          <w:p w:rsidR="002952E3" w:rsidRPr="002952E3" w:rsidRDefault="002952E3" w:rsidP="002C79C4">
            <w:pPr>
              <w:jc w:val="center"/>
              <w:rPr>
                <w:rFonts w:ascii="Times New Roman" w:hAnsi="Times New Roman" w:cs="Times New Roman"/>
                <w:sz w:val="24"/>
                <w:szCs w:val="24"/>
              </w:rPr>
            </w:pPr>
            <w:r w:rsidRPr="002952E3">
              <w:rPr>
                <w:rFonts w:ascii="Times New Roman" w:hAnsi="Times New Roman" w:cs="Times New Roman"/>
                <w:sz w:val="24"/>
                <w:szCs w:val="24"/>
              </w:rPr>
              <w:t>2</w:t>
            </w:r>
          </w:p>
        </w:tc>
      </w:tr>
    </w:tbl>
    <w:p w:rsidR="002952E3" w:rsidRDefault="002952E3" w:rsidP="00AC11AA">
      <w:pPr>
        <w:autoSpaceDE w:val="0"/>
        <w:autoSpaceDN w:val="0"/>
        <w:adjustRightInd w:val="0"/>
        <w:spacing w:after="0" w:line="240" w:lineRule="auto"/>
        <w:jc w:val="both"/>
        <w:rPr>
          <w:rFonts w:ascii="Times New Roman" w:eastAsia="TimesNewRomanPSMT" w:hAnsi="Times New Roman" w:cs="Times New Roman"/>
          <w:color w:val="4BACC6" w:themeColor="accent5"/>
          <w:sz w:val="24"/>
          <w:szCs w:val="24"/>
        </w:rPr>
      </w:pPr>
    </w:p>
    <w:p w:rsidR="002952E3" w:rsidRPr="00355ACC" w:rsidRDefault="002952E3" w:rsidP="00AC11AA">
      <w:pPr>
        <w:autoSpaceDE w:val="0"/>
        <w:autoSpaceDN w:val="0"/>
        <w:adjustRightInd w:val="0"/>
        <w:spacing w:after="0" w:line="240" w:lineRule="auto"/>
        <w:jc w:val="both"/>
        <w:rPr>
          <w:rFonts w:ascii="Times New Roman" w:eastAsia="TimesNewRomanPSMT" w:hAnsi="Times New Roman" w:cs="Times New Roman"/>
          <w:color w:val="4BACC6" w:themeColor="accent5"/>
          <w:sz w:val="24"/>
          <w:szCs w:val="24"/>
        </w:rPr>
      </w:pPr>
    </w:p>
    <w:tbl>
      <w:tblPr>
        <w:tblStyle w:val="Reetkatablice"/>
        <w:tblW w:w="13603" w:type="dxa"/>
        <w:tblLayout w:type="fixed"/>
        <w:tblLook w:val="04A0" w:firstRow="1" w:lastRow="0" w:firstColumn="1" w:lastColumn="0" w:noHBand="0" w:noVBand="1"/>
      </w:tblPr>
      <w:tblGrid>
        <w:gridCol w:w="1341"/>
        <w:gridCol w:w="2043"/>
        <w:gridCol w:w="2044"/>
        <w:gridCol w:w="2044"/>
        <w:gridCol w:w="2043"/>
        <w:gridCol w:w="2044"/>
        <w:gridCol w:w="2044"/>
      </w:tblGrid>
      <w:tr w:rsidR="002952E3" w:rsidRPr="00355ACC" w:rsidTr="002952E3">
        <w:trPr>
          <w:trHeight w:val="406"/>
        </w:trPr>
        <w:tc>
          <w:tcPr>
            <w:tcW w:w="13603" w:type="dxa"/>
            <w:gridSpan w:val="7"/>
          </w:tcPr>
          <w:p w:rsidR="002952E3" w:rsidRPr="002952E3" w:rsidRDefault="002952E3" w:rsidP="002952E3">
            <w:pPr>
              <w:autoSpaceDE w:val="0"/>
              <w:autoSpaceDN w:val="0"/>
              <w:adjustRightInd w:val="0"/>
              <w:jc w:val="both"/>
              <w:rPr>
                <w:rFonts w:ascii="Times New Roman" w:eastAsia="TimesNewRomanPSMT" w:hAnsi="Times New Roman" w:cs="Times New Roman"/>
                <w:sz w:val="24"/>
                <w:szCs w:val="24"/>
              </w:rPr>
            </w:pPr>
          </w:p>
          <w:p w:rsidR="002952E3" w:rsidRPr="002952E3" w:rsidRDefault="002952E3" w:rsidP="002952E3">
            <w:pPr>
              <w:autoSpaceDE w:val="0"/>
              <w:autoSpaceDN w:val="0"/>
              <w:adjustRightInd w:val="0"/>
              <w:jc w:val="both"/>
              <w:rPr>
                <w:rFonts w:ascii="Times New Roman" w:eastAsia="TimesNewRomanPSMT" w:hAnsi="Times New Roman" w:cs="Times New Roman"/>
                <w:sz w:val="24"/>
                <w:szCs w:val="24"/>
              </w:rPr>
            </w:pPr>
            <w:r w:rsidRPr="002952E3">
              <w:rPr>
                <w:rFonts w:ascii="Times New Roman" w:hAnsi="Times New Roman" w:cs="Times New Roman"/>
                <w:b/>
                <w:sz w:val="24"/>
                <w:szCs w:val="24"/>
              </w:rPr>
              <w:t>Cilj 4.3. Osuvremenjivanje postojećih i razvoj novih usluga učenja i poučavanja</w:t>
            </w:r>
          </w:p>
        </w:tc>
      </w:tr>
      <w:tr w:rsidR="002952E3" w:rsidRPr="00355ACC" w:rsidTr="002952E3">
        <w:trPr>
          <w:trHeight w:val="406"/>
        </w:trPr>
        <w:tc>
          <w:tcPr>
            <w:tcW w:w="1341" w:type="dxa"/>
          </w:tcPr>
          <w:p w:rsidR="002952E3" w:rsidRPr="002952E3" w:rsidRDefault="002952E3" w:rsidP="002C79C4">
            <w:pPr>
              <w:jc w:val="both"/>
              <w:rPr>
                <w:rFonts w:ascii="Times New Roman" w:hAnsi="Times New Roman" w:cs="Times New Roman"/>
                <w:b/>
                <w:sz w:val="24"/>
                <w:szCs w:val="24"/>
              </w:rPr>
            </w:pPr>
          </w:p>
        </w:tc>
        <w:tc>
          <w:tcPr>
            <w:tcW w:w="2043" w:type="dxa"/>
          </w:tcPr>
          <w:p w:rsidR="002952E3" w:rsidRPr="002952E3" w:rsidRDefault="002952E3" w:rsidP="002C79C4">
            <w:pPr>
              <w:jc w:val="both"/>
              <w:rPr>
                <w:rFonts w:ascii="Times New Roman" w:hAnsi="Times New Roman" w:cs="Times New Roman"/>
                <w:b/>
                <w:sz w:val="24"/>
                <w:szCs w:val="24"/>
              </w:rPr>
            </w:pPr>
            <w:r w:rsidRPr="002952E3">
              <w:rPr>
                <w:rFonts w:ascii="Times New Roman" w:hAnsi="Times New Roman" w:cs="Times New Roman"/>
                <w:b/>
                <w:sz w:val="24"/>
                <w:szCs w:val="24"/>
              </w:rPr>
              <w:t>Definicija</w:t>
            </w:r>
          </w:p>
        </w:tc>
        <w:tc>
          <w:tcPr>
            <w:tcW w:w="2044" w:type="dxa"/>
          </w:tcPr>
          <w:p w:rsidR="002952E3" w:rsidRPr="002952E3" w:rsidRDefault="002952E3" w:rsidP="002C79C4">
            <w:pPr>
              <w:jc w:val="both"/>
              <w:rPr>
                <w:rFonts w:ascii="Times New Roman" w:hAnsi="Times New Roman" w:cs="Times New Roman"/>
                <w:b/>
                <w:sz w:val="24"/>
                <w:szCs w:val="24"/>
              </w:rPr>
            </w:pPr>
            <w:r w:rsidRPr="002952E3">
              <w:rPr>
                <w:rFonts w:ascii="Times New Roman" w:hAnsi="Times New Roman" w:cs="Times New Roman"/>
                <w:b/>
                <w:sz w:val="24"/>
                <w:szCs w:val="24"/>
              </w:rPr>
              <w:t>Jedinica</w:t>
            </w:r>
          </w:p>
        </w:tc>
        <w:tc>
          <w:tcPr>
            <w:tcW w:w="2044" w:type="dxa"/>
          </w:tcPr>
          <w:p w:rsidR="002952E3" w:rsidRPr="002952E3" w:rsidRDefault="002952E3" w:rsidP="002C79C4">
            <w:pPr>
              <w:jc w:val="both"/>
              <w:rPr>
                <w:rFonts w:ascii="Times New Roman" w:hAnsi="Times New Roman" w:cs="Times New Roman"/>
                <w:b/>
                <w:sz w:val="24"/>
                <w:szCs w:val="24"/>
              </w:rPr>
            </w:pPr>
            <w:r w:rsidRPr="002952E3">
              <w:rPr>
                <w:rFonts w:ascii="Times New Roman" w:hAnsi="Times New Roman" w:cs="Times New Roman"/>
                <w:b/>
                <w:sz w:val="24"/>
                <w:szCs w:val="24"/>
              </w:rPr>
              <w:t>Polazna vrijednost</w:t>
            </w:r>
          </w:p>
        </w:tc>
        <w:tc>
          <w:tcPr>
            <w:tcW w:w="2043" w:type="dxa"/>
          </w:tcPr>
          <w:p w:rsidR="002952E3" w:rsidRPr="002952E3" w:rsidRDefault="002952E3" w:rsidP="002C79C4">
            <w:pPr>
              <w:jc w:val="both"/>
              <w:rPr>
                <w:rFonts w:ascii="Times New Roman" w:hAnsi="Times New Roman" w:cs="Times New Roman"/>
                <w:b/>
                <w:sz w:val="24"/>
                <w:szCs w:val="24"/>
              </w:rPr>
            </w:pPr>
            <w:r w:rsidRPr="002952E3">
              <w:rPr>
                <w:rFonts w:ascii="Times New Roman" w:hAnsi="Times New Roman" w:cs="Times New Roman"/>
                <w:b/>
                <w:sz w:val="24"/>
                <w:szCs w:val="24"/>
              </w:rPr>
              <w:t>Izvor podataka</w:t>
            </w:r>
          </w:p>
        </w:tc>
        <w:tc>
          <w:tcPr>
            <w:tcW w:w="2044" w:type="dxa"/>
          </w:tcPr>
          <w:p w:rsidR="002952E3" w:rsidRPr="002952E3" w:rsidRDefault="002952E3" w:rsidP="002C79C4">
            <w:pPr>
              <w:jc w:val="both"/>
              <w:rPr>
                <w:rFonts w:ascii="Times New Roman" w:hAnsi="Times New Roman" w:cs="Times New Roman"/>
                <w:b/>
                <w:sz w:val="24"/>
                <w:szCs w:val="24"/>
              </w:rPr>
            </w:pPr>
            <w:r w:rsidRPr="002952E3">
              <w:rPr>
                <w:rFonts w:ascii="Times New Roman" w:hAnsi="Times New Roman" w:cs="Times New Roman"/>
                <w:b/>
                <w:sz w:val="24"/>
                <w:szCs w:val="24"/>
              </w:rPr>
              <w:t>Ciljana vrijednost 2025.</w:t>
            </w:r>
          </w:p>
        </w:tc>
        <w:tc>
          <w:tcPr>
            <w:tcW w:w="2044" w:type="dxa"/>
          </w:tcPr>
          <w:p w:rsidR="002952E3" w:rsidRPr="002952E3" w:rsidRDefault="00B609A5" w:rsidP="002C79C4">
            <w:pPr>
              <w:jc w:val="both"/>
              <w:rPr>
                <w:rFonts w:ascii="Times New Roman" w:hAnsi="Times New Roman" w:cs="Times New Roman"/>
                <w:b/>
                <w:sz w:val="24"/>
                <w:szCs w:val="24"/>
              </w:rPr>
            </w:pPr>
            <w:r>
              <w:rPr>
                <w:rFonts w:ascii="Times New Roman" w:hAnsi="Times New Roman" w:cs="Times New Roman"/>
                <w:b/>
                <w:sz w:val="24"/>
                <w:szCs w:val="24"/>
              </w:rPr>
              <w:t>Rebalans 2025.</w:t>
            </w:r>
          </w:p>
        </w:tc>
      </w:tr>
      <w:tr w:rsidR="002952E3" w:rsidRPr="00355ACC" w:rsidTr="002952E3">
        <w:trPr>
          <w:trHeight w:val="1229"/>
        </w:trPr>
        <w:tc>
          <w:tcPr>
            <w:tcW w:w="1341" w:type="dxa"/>
          </w:tcPr>
          <w:p w:rsidR="002952E3" w:rsidRPr="002952E3" w:rsidRDefault="002952E3" w:rsidP="002C79C4">
            <w:pPr>
              <w:jc w:val="both"/>
              <w:rPr>
                <w:rFonts w:ascii="Times New Roman" w:hAnsi="Times New Roman" w:cs="Times New Roman"/>
                <w:b/>
                <w:sz w:val="24"/>
                <w:szCs w:val="24"/>
              </w:rPr>
            </w:pPr>
            <w:r w:rsidRPr="002952E3">
              <w:rPr>
                <w:rFonts w:ascii="Times New Roman" w:hAnsi="Times New Roman" w:cs="Times New Roman"/>
                <w:b/>
                <w:sz w:val="24"/>
                <w:szCs w:val="24"/>
              </w:rPr>
              <w:t>Pokazatelj učinka 1</w:t>
            </w:r>
          </w:p>
          <w:p w:rsidR="002952E3" w:rsidRPr="002952E3" w:rsidRDefault="002952E3" w:rsidP="002C79C4">
            <w:pPr>
              <w:jc w:val="both"/>
              <w:rPr>
                <w:rFonts w:ascii="Times New Roman" w:hAnsi="Times New Roman" w:cs="Times New Roman"/>
                <w:b/>
                <w:sz w:val="24"/>
                <w:szCs w:val="24"/>
              </w:rPr>
            </w:pPr>
          </w:p>
        </w:tc>
        <w:tc>
          <w:tcPr>
            <w:tcW w:w="2043" w:type="dxa"/>
          </w:tcPr>
          <w:p w:rsidR="002952E3" w:rsidRPr="002952E3" w:rsidRDefault="002952E3" w:rsidP="002C79C4">
            <w:pPr>
              <w:jc w:val="both"/>
              <w:rPr>
                <w:rFonts w:ascii="Times New Roman" w:hAnsi="Times New Roman" w:cs="Times New Roman"/>
                <w:sz w:val="24"/>
                <w:szCs w:val="24"/>
              </w:rPr>
            </w:pPr>
            <w:r w:rsidRPr="002952E3">
              <w:rPr>
                <w:rFonts w:ascii="Times New Roman" w:hAnsi="Times New Roman" w:cs="Times New Roman"/>
                <w:sz w:val="24"/>
                <w:szCs w:val="24"/>
              </w:rPr>
              <w:t xml:space="preserve">uspostavljen i proveden program za sustavno istraživanje </w:t>
            </w:r>
            <w:r w:rsidRPr="002952E3">
              <w:rPr>
                <w:rFonts w:ascii="Times New Roman" w:hAnsi="Times New Roman" w:cs="Times New Roman"/>
                <w:sz w:val="24"/>
                <w:szCs w:val="24"/>
              </w:rPr>
              <w:lastRenderedPageBreak/>
              <w:t>potreba korisnika za poučavanjem informacijske pismenosti te za  za sustavno mjerenje i analizu ishoda učenja korisnika knjižnica</w:t>
            </w:r>
          </w:p>
        </w:tc>
        <w:tc>
          <w:tcPr>
            <w:tcW w:w="2044" w:type="dxa"/>
          </w:tcPr>
          <w:p w:rsidR="002952E3" w:rsidRPr="002952E3" w:rsidRDefault="002952E3" w:rsidP="002C79C4">
            <w:pPr>
              <w:rPr>
                <w:rFonts w:ascii="Times New Roman" w:hAnsi="Times New Roman" w:cs="Times New Roman"/>
                <w:sz w:val="24"/>
                <w:szCs w:val="24"/>
              </w:rPr>
            </w:pPr>
            <w:r w:rsidRPr="002952E3">
              <w:rPr>
                <w:rFonts w:ascii="Times New Roman" w:hAnsi="Times New Roman" w:cs="Times New Roman"/>
                <w:sz w:val="24"/>
                <w:szCs w:val="24"/>
              </w:rPr>
              <w:lastRenderedPageBreak/>
              <w:t>program</w:t>
            </w:r>
          </w:p>
        </w:tc>
        <w:tc>
          <w:tcPr>
            <w:tcW w:w="2044" w:type="dxa"/>
          </w:tcPr>
          <w:p w:rsidR="002952E3" w:rsidRPr="002952E3" w:rsidRDefault="002952E3" w:rsidP="002C79C4">
            <w:pPr>
              <w:jc w:val="center"/>
              <w:rPr>
                <w:rFonts w:ascii="Times New Roman" w:hAnsi="Times New Roman" w:cs="Times New Roman"/>
                <w:sz w:val="24"/>
                <w:szCs w:val="24"/>
              </w:rPr>
            </w:pPr>
            <w:r w:rsidRPr="002952E3">
              <w:rPr>
                <w:rFonts w:ascii="Times New Roman" w:hAnsi="Times New Roman" w:cs="Times New Roman"/>
                <w:sz w:val="24"/>
                <w:szCs w:val="24"/>
              </w:rPr>
              <w:t>0</w:t>
            </w:r>
          </w:p>
        </w:tc>
        <w:tc>
          <w:tcPr>
            <w:tcW w:w="2043" w:type="dxa"/>
          </w:tcPr>
          <w:p w:rsidR="002952E3" w:rsidRPr="002952E3" w:rsidRDefault="002952E3" w:rsidP="00C435C3">
            <w:pPr>
              <w:rPr>
                <w:rFonts w:ascii="Times New Roman" w:hAnsi="Times New Roman" w:cs="Times New Roman"/>
                <w:sz w:val="24"/>
                <w:szCs w:val="24"/>
              </w:rPr>
            </w:pPr>
            <w:r w:rsidRPr="002952E3">
              <w:rPr>
                <w:rFonts w:ascii="Times New Roman" w:hAnsi="Times New Roman" w:cs="Times New Roman"/>
                <w:sz w:val="24"/>
                <w:szCs w:val="24"/>
              </w:rPr>
              <w:t xml:space="preserve">rezultati anketnog istraživanja objavljeni na mrežnim </w:t>
            </w:r>
            <w:r w:rsidRPr="002952E3">
              <w:rPr>
                <w:rFonts w:ascii="Times New Roman" w:hAnsi="Times New Roman" w:cs="Times New Roman"/>
                <w:sz w:val="24"/>
                <w:szCs w:val="24"/>
              </w:rPr>
              <w:lastRenderedPageBreak/>
              <w:t>stranicama GISKO</w:t>
            </w:r>
          </w:p>
        </w:tc>
        <w:tc>
          <w:tcPr>
            <w:tcW w:w="2044" w:type="dxa"/>
          </w:tcPr>
          <w:p w:rsidR="002952E3" w:rsidRPr="002952E3" w:rsidRDefault="002952E3" w:rsidP="002C79C4">
            <w:pPr>
              <w:jc w:val="center"/>
              <w:rPr>
                <w:rFonts w:ascii="Times New Roman" w:hAnsi="Times New Roman" w:cs="Times New Roman"/>
                <w:sz w:val="24"/>
                <w:szCs w:val="24"/>
              </w:rPr>
            </w:pPr>
            <w:r w:rsidRPr="002952E3">
              <w:rPr>
                <w:rFonts w:ascii="Times New Roman" w:hAnsi="Times New Roman" w:cs="Times New Roman"/>
                <w:sz w:val="24"/>
                <w:szCs w:val="24"/>
              </w:rPr>
              <w:lastRenderedPageBreak/>
              <w:t>1</w:t>
            </w:r>
          </w:p>
        </w:tc>
        <w:tc>
          <w:tcPr>
            <w:tcW w:w="2044" w:type="dxa"/>
          </w:tcPr>
          <w:p w:rsidR="002952E3" w:rsidRPr="002952E3" w:rsidRDefault="002952E3" w:rsidP="002C79C4">
            <w:pPr>
              <w:jc w:val="center"/>
              <w:rPr>
                <w:rFonts w:ascii="Times New Roman" w:hAnsi="Times New Roman" w:cs="Times New Roman"/>
                <w:sz w:val="24"/>
                <w:szCs w:val="24"/>
              </w:rPr>
            </w:pPr>
            <w:r w:rsidRPr="002952E3">
              <w:rPr>
                <w:rFonts w:ascii="Times New Roman" w:hAnsi="Times New Roman" w:cs="Times New Roman"/>
                <w:sz w:val="24"/>
                <w:szCs w:val="24"/>
              </w:rPr>
              <w:t>1</w:t>
            </w:r>
          </w:p>
        </w:tc>
      </w:tr>
      <w:tr w:rsidR="002952E3" w:rsidRPr="00355ACC" w:rsidTr="002952E3">
        <w:trPr>
          <w:trHeight w:val="620"/>
        </w:trPr>
        <w:tc>
          <w:tcPr>
            <w:tcW w:w="1341" w:type="dxa"/>
          </w:tcPr>
          <w:p w:rsidR="002952E3" w:rsidRPr="002952E3" w:rsidRDefault="002952E3" w:rsidP="002C79C4">
            <w:pPr>
              <w:jc w:val="both"/>
              <w:rPr>
                <w:rFonts w:ascii="Times New Roman" w:hAnsi="Times New Roman" w:cs="Times New Roman"/>
                <w:b/>
                <w:sz w:val="24"/>
                <w:szCs w:val="24"/>
              </w:rPr>
            </w:pPr>
            <w:r w:rsidRPr="002952E3">
              <w:rPr>
                <w:rFonts w:ascii="Times New Roman" w:hAnsi="Times New Roman" w:cs="Times New Roman"/>
                <w:b/>
                <w:sz w:val="24"/>
                <w:szCs w:val="24"/>
              </w:rPr>
              <w:lastRenderedPageBreak/>
              <w:t>Pokazatelj učinka 2</w:t>
            </w:r>
          </w:p>
          <w:p w:rsidR="002952E3" w:rsidRPr="002952E3" w:rsidRDefault="002952E3" w:rsidP="002C79C4">
            <w:pPr>
              <w:jc w:val="both"/>
              <w:rPr>
                <w:rFonts w:ascii="Times New Roman" w:hAnsi="Times New Roman" w:cs="Times New Roman"/>
                <w:b/>
                <w:sz w:val="24"/>
                <w:szCs w:val="24"/>
              </w:rPr>
            </w:pPr>
          </w:p>
        </w:tc>
        <w:tc>
          <w:tcPr>
            <w:tcW w:w="2043" w:type="dxa"/>
          </w:tcPr>
          <w:p w:rsidR="002952E3" w:rsidRPr="002952E3" w:rsidRDefault="002952E3" w:rsidP="002C79C4">
            <w:pPr>
              <w:jc w:val="both"/>
              <w:rPr>
                <w:rFonts w:ascii="Times New Roman" w:hAnsi="Times New Roman" w:cs="Times New Roman"/>
                <w:sz w:val="24"/>
                <w:szCs w:val="24"/>
              </w:rPr>
            </w:pPr>
            <w:r w:rsidRPr="002952E3">
              <w:rPr>
                <w:rFonts w:ascii="Times New Roman" w:hAnsi="Times New Roman" w:cs="Times New Roman"/>
                <w:sz w:val="24"/>
                <w:szCs w:val="24"/>
              </w:rPr>
              <w:t>provedeni programi informacijske pismenosti te programi poticanja čitanja u tradicionalnom i elektroničkom okruženju</w:t>
            </w:r>
          </w:p>
        </w:tc>
        <w:tc>
          <w:tcPr>
            <w:tcW w:w="2044" w:type="dxa"/>
          </w:tcPr>
          <w:p w:rsidR="002952E3" w:rsidRPr="002952E3" w:rsidRDefault="002952E3" w:rsidP="002C79C4">
            <w:pPr>
              <w:jc w:val="both"/>
              <w:rPr>
                <w:rFonts w:ascii="Times New Roman" w:hAnsi="Times New Roman" w:cs="Times New Roman"/>
                <w:sz w:val="24"/>
                <w:szCs w:val="24"/>
              </w:rPr>
            </w:pPr>
            <w:r w:rsidRPr="002952E3">
              <w:rPr>
                <w:rFonts w:ascii="Times New Roman" w:hAnsi="Times New Roman" w:cs="Times New Roman"/>
                <w:sz w:val="24"/>
                <w:szCs w:val="24"/>
              </w:rPr>
              <w:t>porast broja programa tijekom razdoblja</w:t>
            </w:r>
          </w:p>
        </w:tc>
        <w:tc>
          <w:tcPr>
            <w:tcW w:w="2044" w:type="dxa"/>
          </w:tcPr>
          <w:p w:rsidR="002952E3" w:rsidRPr="002952E3" w:rsidRDefault="002952E3" w:rsidP="002C79C4">
            <w:pPr>
              <w:jc w:val="center"/>
              <w:rPr>
                <w:rFonts w:ascii="Times New Roman" w:hAnsi="Times New Roman" w:cs="Times New Roman"/>
                <w:sz w:val="24"/>
                <w:szCs w:val="24"/>
              </w:rPr>
            </w:pPr>
            <w:r w:rsidRPr="002952E3">
              <w:rPr>
                <w:rFonts w:ascii="Times New Roman" w:hAnsi="Times New Roman" w:cs="Times New Roman"/>
                <w:sz w:val="24"/>
                <w:szCs w:val="24"/>
              </w:rPr>
              <w:t>1</w:t>
            </w:r>
          </w:p>
        </w:tc>
        <w:tc>
          <w:tcPr>
            <w:tcW w:w="2043" w:type="dxa"/>
          </w:tcPr>
          <w:p w:rsidR="002952E3" w:rsidRPr="002952E3" w:rsidRDefault="002952E3" w:rsidP="00C435C3">
            <w:pPr>
              <w:rPr>
                <w:rFonts w:ascii="Times New Roman" w:hAnsi="Times New Roman" w:cs="Times New Roman"/>
                <w:sz w:val="24"/>
                <w:szCs w:val="24"/>
              </w:rPr>
            </w:pPr>
            <w:r w:rsidRPr="002952E3">
              <w:rPr>
                <w:rFonts w:ascii="Times New Roman" w:hAnsi="Times New Roman" w:cs="Times New Roman"/>
                <w:sz w:val="24"/>
                <w:szCs w:val="24"/>
              </w:rPr>
              <w:t>Izvješće o radu GISKO</w:t>
            </w:r>
          </w:p>
        </w:tc>
        <w:tc>
          <w:tcPr>
            <w:tcW w:w="2044" w:type="dxa"/>
          </w:tcPr>
          <w:p w:rsidR="002952E3" w:rsidRPr="002952E3" w:rsidRDefault="002952E3" w:rsidP="002C79C4">
            <w:pPr>
              <w:jc w:val="center"/>
              <w:rPr>
                <w:rFonts w:ascii="Times New Roman" w:hAnsi="Times New Roman" w:cs="Times New Roman"/>
                <w:sz w:val="24"/>
                <w:szCs w:val="24"/>
              </w:rPr>
            </w:pPr>
            <w:r w:rsidRPr="002952E3">
              <w:rPr>
                <w:rFonts w:ascii="Times New Roman" w:hAnsi="Times New Roman" w:cs="Times New Roman"/>
                <w:sz w:val="24"/>
                <w:szCs w:val="24"/>
              </w:rPr>
              <w:t>1</w:t>
            </w:r>
          </w:p>
        </w:tc>
        <w:tc>
          <w:tcPr>
            <w:tcW w:w="2044" w:type="dxa"/>
          </w:tcPr>
          <w:p w:rsidR="002952E3" w:rsidRPr="002952E3" w:rsidRDefault="002952E3" w:rsidP="002C79C4">
            <w:pPr>
              <w:jc w:val="center"/>
              <w:rPr>
                <w:rFonts w:ascii="Times New Roman" w:hAnsi="Times New Roman" w:cs="Times New Roman"/>
                <w:sz w:val="24"/>
                <w:szCs w:val="24"/>
              </w:rPr>
            </w:pPr>
            <w:r w:rsidRPr="002952E3">
              <w:rPr>
                <w:rFonts w:ascii="Times New Roman" w:hAnsi="Times New Roman" w:cs="Times New Roman"/>
                <w:sz w:val="24"/>
                <w:szCs w:val="24"/>
              </w:rPr>
              <w:t>1</w:t>
            </w:r>
          </w:p>
        </w:tc>
      </w:tr>
    </w:tbl>
    <w:p w:rsidR="002952E3" w:rsidRDefault="002952E3" w:rsidP="00AC11AA">
      <w:pPr>
        <w:autoSpaceDE w:val="0"/>
        <w:autoSpaceDN w:val="0"/>
        <w:adjustRightInd w:val="0"/>
        <w:spacing w:after="0" w:line="240" w:lineRule="auto"/>
        <w:jc w:val="both"/>
        <w:rPr>
          <w:rFonts w:ascii="Times New Roman" w:eastAsia="TimesNewRomanPSMT" w:hAnsi="Times New Roman" w:cs="Times New Roman"/>
          <w:color w:val="4BACC6" w:themeColor="accent5"/>
          <w:sz w:val="24"/>
          <w:szCs w:val="24"/>
        </w:rPr>
      </w:pPr>
    </w:p>
    <w:tbl>
      <w:tblPr>
        <w:tblStyle w:val="Reetkatablice"/>
        <w:tblW w:w="13603" w:type="dxa"/>
        <w:tblLayout w:type="fixed"/>
        <w:tblLook w:val="04A0" w:firstRow="1" w:lastRow="0" w:firstColumn="1" w:lastColumn="0" w:noHBand="0" w:noVBand="1"/>
      </w:tblPr>
      <w:tblGrid>
        <w:gridCol w:w="1341"/>
        <w:gridCol w:w="2043"/>
        <w:gridCol w:w="2044"/>
        <w:gridCol w:w="2044"/>
        <w:gridCol w:w="2043"/>
        <w:gridCol w:w="2044"/>
        <w:gridCol w:w="2044"/>
      </w:tblGrid>
      <w:tr w:rsidR="0078573D" w:rsidRPr="00BE092C" w:rsidTr="00701E1C">
        <w:trPr>
          <w:trHeight w:val="406"/>
        </w:trPr>
        <w:tc>
          <w:tcPr>
            <w:tcW w:w="13603" w:type="dxa"/>
            <w:gridSpan w:val="7"/>
          </w:tcPr>
          <w:p w:rsidR="0078573D" w:rsidRPr="00BE092C" w:rsidRDefault="0078573D" w:rsidP="00701E1C">
            <w:pPr>
              <w:autoSpaceDE w:val="0"/>
              <w:autoSpaceDN w:val="0"/>
              <w:adjustRightInd w:val="0"/>
              <w:jc w:val="both"/>
              <w:rPr>
                <w:rFonts w:ascii="Times New Roman" w:eastAsia="TimesNewRomanPSMT" w:hAnsi="Times New Roman" w:cs="Times New Roman"/>
                <w:sz w:val="24"/>
                <w:szCs w:val="24"/>
              </w:rPr>
            </w:pPr>
          </w:p>
          <w:p w:rsidR="0078573D" w:rsidRPr="00BE092C" w:rsidRDefault="0078573D" w:rsidP="00701E1C">
            <w:pPr>
              <w:autoSpaceDE w:val="0"/>
              <w:autoSpaceDN w:val="0"/>
              <w:adjustRightInd w:val="0"/>
              <w:jc w:val="both"/>
              <w:rPr>
                <w:rFonts w:ascii="Times New Roman" w:hAnsi="Times New Roman" w:cs="Times New Roman"/>
                <w:b/>
                <w:sz w:val="24"/>
                <w:szCs w:val="24"/>
              </w:rPr>
            </w:pPr>
            <w:r w:rsidRPr="00BE092C">
              <w:rPr>
                <w:rFonts w:ascii="Times New Roman" w:hAnsi="Times New Roman" w:cs="Times New Roman"/>
                <w:b/>
                <w:sz w:val="24"/>
                <w:szCs w:val="24"/>
              </w:rPr>
              <w:t>Cilj 4.4.  Standardiziranje i moderniziranje knjižničnih procesa, digitalna operabilnost i inovativne e-usluge</w:t>
            </w:r>
          </w:p>
          <w:p w:rsidR="0078573D" w:rsidRPr="00BE092C" w:rsidRDefault="0078573D" w:rsidP="00701E1C">
            <w:pPr>
              <w:autoSpaceDE w:val="0"/>
              <w:autoSpaceDN w:val="0"/>
              <w:adjustRightInd w:val="0"/>
              <w:jc w:val="both"/>
              <w:rPr>
                <w:rFonts w:ascii="Times New Roman" w:hAnsi="Times New Roman" w:cs="Times New Roman"/>
                <w:b/>
                <w:sz w:val="24"/>
                <w:szCs w:val="24"/>
              </w:rPr>
            </w:pPr>
          </w:p>
        </w:tc>
      </w:tr>
      <w:tr w:rsidR="0078573D" w:rsidRPr="00BE092C" w:rsidTr="00701E1C">
        <w:trPr>
          <w:trHeight w:val="406"/>
        </w:trPr>
        <w:tc>
          <w:tcPr>
            <w:tcW w:w="1341" w:type="dxa"/>
          </w:tcPr>
          <w:p w:rsidR="0078573D" w:rsidRPr="00BE092C" w:rsidRDefault="0078573D" w:rsidP="00701E1C">
            <w:pPr>
              <w:jc w:val="both"/>
              <w:rPr>
                <w:rFonts w:ascii="Times New Roman" w:hAnsi="Times New Roman" w:cs="Times New Roman"/>
                <w:b/>
                <w:sz w:val="24"/>
                <w:szCs w:val="24"/>
              </w:rPr>
            </w:pPr>
          </w:p>
        </w:tc>
        <w:tc>
          <w:tcPr>
            <w:tcW w:w="2043" w:type="dxa"/>
          </w:tcPr>
          <w:p w:rsidR="0078573D" w:rsidRPr="00BE092C" w:rsidRDefault="0078573D" w:rsidP="00701E1C">
            <w:pPr>
              <w:jc w:val="both"/>
              <w:rPr>
                <w:rFonts w:ascii="Times New Roman" w:hAnsi="Times New Roman" w:cs="Times New Roman"/>
                <w:b/>
                <w:sz w:val="24"/>
                <w:szCs w:val="24"/>
              </w:rPr>
            </w:pPr>
            <w:r w:rsidRPr="00BE092C">
              <w:rPr>
                <w:rFonts w:ascii="Times New Roman" w:hAnsi="Times New Roman" w:cs="Times New Roman"/>
                <w:b/>
                <w:sz w:val="24"/>
                <w:szCs w:val="24"/>
              </w:rPr>
              <w:t>Definicija</w:t>
            </w:r>
          </w:p>
        </w:tc>
        <w:tc>
          <w:tcPr>
            <w:tcW w:w="2044" w:type="dxa"/>
          </w:tcPr>
          <w:p w:rsidR="0078573D" w:rsidRPr="00BE092C" w:rsidRDefault="0078573D" w:rsidP="00701E1C">
            <w:pPr>
              <w:jc w:val="both"/>
              <w:rPr>
                <w:rFonts w:ascii="Times New Roman" w:hAnsi="Times New Roman" w:cs="Times New Roman"/>
                <w:b/>
                <w:sz w:val="24"/>
                <w:szCs w:val="24"/>
              </w:rPr>
            </w:pPr>
            <w:r w:rsidRPr="00BE092C">
              <w:rPr>
                <w:rFonts w:ascii="Times New Roman" w:hAnsi="Times New Roman" w:cs="Times New Roman"/>
                <w:b/>
                <w:sz w:val="24"/>
                <w:szCs w:val="24"/>
              </w:rPr>
              <w:t>Jedinica</w:t>
            </w:r>
          </w:p>
        </w:tc>
        <w:tc>
          <w:tcPr>
            <w:tcW w:w="2044" w:type="dxa"/>
          </w:tcPr>
          <w:p w:rsidR="0078573D" w:rsidRPr="00BE092C" w:rsidRDefault="0078573D" w:rsidP="00701E1C">
            <w:pPr>
              <w:jc w:val="both"/>
              <w:rPr>
                <w:rFonts w:ascii="Times New Roman" w:hAnsi="Times New Roman" w:cs="Times New Roman"/>
                <w:b/>
                <w:sz w:val="24"/>
                <w:szCs w:val="24"/>
              </w:rPr>
            </w:pPr>
            <w:r w:rsidRPr="00BE092C">
              <w:rPr>
                <w:rFonts w:ascii="Times New Roman" w:hAnsi="Times New Roman" w:cs="Times New Roman"/>
                <w:b/>
                <w:sz w:val="24"/>
                <w:szCs w:val="24"/>
              </w:rPr>
              <w:t>Polazna vrijednost</w:t>
            </w:r>
          </w:p>
        </w:tc>
        <w:tc>
          <w:tcPr>
            <w:tcW w:w="2043" w:type="dxa"/>
          </w:tcPr>
          <w:p w:rsidR="0078573D" w:rsidRPr="00BE092C" w:rsidRDefault="0078573D" w:rsidP="00701E1C">
            <w:pPr>
              <w:jc w:val="both"/>
              <w:rPr>
                <w:rFonts w:ascii="Times New Roman" w:hAnsi="Times New Roman" w:cs="Times New Roman"/>
                <w:b/>
                <w:sz w:val="24"/>
                <w:szCs w:val="24"/>
              </w:rPr>
            </w:pPr>
            <w:r w:rsidRPr="00BE092C">
              <w:rPr>
                <w:rFonts w:ascii="Times New Roman" w:hAnsi="Times New Roman" w:cs="Times New Roman"/>
                <w:b/>
                <w:sz w:val="24"/>
                <w:szCs w:val="24"/>
              </w:rPr>
              <w:t>Izvor podataka</w:t>
            </w:r>
          </w:p>
        </w:tc>
        <w:tc>
          <w:tcPr>
            <w:tcW w:w="2044" w:type="dxa"/>
          </w:tcPr>
          <w:p w:rsidR="0078573D" w:rsidRPr="00BE092C" w:rsidRDefault="0078573D" w:rsidP="00701E1C">
            <w:pPr>
              <w:jc w:val="both"/>
              <w:rPr>
                <w:rFonts w:ascii="Times New Roman" w:hAnsi="Times New Roman" w:cs="Times New Roman"/>
                <w:b/>
                <w:sz w:val="24"/>
                <w:szCs w:val="24"/>
              </w:rPr>
            </w:pPr>
            <w:r w:rsidRPr="00BE092C">
              <w:rPr>
                <w:rFonts w:ascii="Times New Roman" w:hAnsi="Times New Roman" w:cs="Times New Roman"/>
                <w:b/>
                <w:sz w:val="24"/>
                <w:szCs w:val="24"/>
              </w:rPr>
              <w:t>Ciljana vrijednost 2025.</w:t>
            </w:r>
          </w:p>
        </w:tc>
        <w:tc>
          <w:tcPr>
            <w:tcW w:w="2044" w:type="dxa"/>
          </w:tcPr>
          <w:p w:rsidR="0078573D" w:rsidRPr="00BE092C" w:rsidRDefault="0078573D" w:rsidP="00701E1C">
            <w:pPr>
              <w:jc w:val="both"/>
              <w:rPr>
                <w:rFonts w:ascii="Times New Roman" w:hAnsi="Times New Roman" w:cs="Times New Roman"/>
                <w:b/>
                <w:sz w:val="24"/>
                <w:szCs w:val="24"/>
              </w:rPr>
            </w:pPr>
            <w:r w:rsidRPr="00BE092C">
              <w:rPr>
                <w:rFonts w:ascii="Times New Roman" w:hAnsi="Times New Roman" w:cs="Times New Roman"/>
                <w:b/>
                <w:sz w:val="24"/>
                <w:szCs w:val="24"/>
              </w:rPr>
              <w:t>Rebalans 2025.</w:t>
            </w:r>
          </w:p>
        </w:tc>
      </w:tr>
      <w:tr w:rsidR="0078573D" w:rsidRPr="00355ACC" w:rsidTr="00701E1C">
        <w:trPr>
          <w:trHeight w:val="1229"/>
        </w:trPr>
        <w:tc>
          <w:tcPr>
            <w:tcW w:w="1341" w:type="dxa"/>
          </w:tcPr>
          <w:p w:rsidR="0078573D" w:rsidRPr="00BE092C" w:rsidRDefault="0078573D" w:rsidP="00701E1C">
            <w:pPr>
              <w:jc w:val="both"/>
              <w:rPr>
                <w:rFonts w:ascii="Times New Roman" w:hAnsi="Times New Roman" w:cs="Times New Roman"/>
                <w:b/>
                <w:sz w:val="24"/>
                <w:szCs w:val="24"/>
              </w:rPr>
            </w:pPr>
            <w:r w:rsidRPr="00BE092C">
              <w:rPr>
                <w:rFonts w:ascii="Times New Roman" w:hAnsi="Times New Roman" w:cs="Times New Roman"/>
                <w:b/>
                <w:sz w:val="24"/>
                <w:szCs w:val="24"/>
              </w:rPr>
              <w:t>Pokazatelj učinka 1</w:t>
            </w:r>
          </w:p>
          <w:p w:rsidR="0078573D" w:rsidRPr="00BE092C" w:rsidRDefault="0078573D" w:rsidP="00701E1C">
            <w:pPr>
              <w:jc w:val="both"/>
              <w:rPr>
                <w:rFonts w:ascii="Times New Roman" w:hAnsi="Times New Roman" w:cs="Times New Roman"/>
                <w:b/>
                <w:sz w:val="24"/>
                <w:szCs w:val="24"/>
              </w:rPr>
            </w:pPr>
          </w:p>
        </w:tc>
        <w:tc>
          <w:tcPr>
            <w:tcW w:w="2043" w:type="dxa"/>
          </w:tcPr>
          <w:p w:rsidR="0078573D" w:rsidRPr="00BE092C" w:rsidRDefault="0078573D" w:rsidP="00701E1C">
            <w:pPr>
              <w:jc w:val="both"/>
              <w:rPr>
                <w:rFonts w:ascii="Times New Roman" w:hAnsi="Times New Roman" w:cs="Times New Roman"/>
                <w:sz w:val="24"/>
                <w:szCs w:val="24"/>
              </w:rPr>
            </w:pPr>
            <w:r w:rsidRPr="00BE092C">
              <w:rPr>
                <w:rFonts w:ascii="Times New Roman" w:hAnsi="Times New Roman" w:cs="Times New Roman"/>
                <w:sz w:val="24"/>
                <w:szCs w:val="24"/>
              </w:rPr>
              <w:t xml:space="preserve">jedinstvena digitalna platforma koja integrira postojeće sustave knjižnica, unapređuje e-usluge za korisnike i jača kapacitete knjižničara u </w:t>
            </w:r>
            <w:r w:rsidRPr="00BE092C">
              <w:rPr>
                <w:rFonts w:ascii="Times New Roman" w:hAnsi="Times New Roman" w:cs="Times New Roman"/>
                <w:sz w:val="24"/>
                <w:szCs w:val="24"/>
              </w:rPr>
              <w:lastRenderedPageBreak/>
              <w:t>procesu digitalne transformacije</w:t>
            </w:r>
          </w:p>
        </w:tc>
        <w:tc>
          <w:tcPr>
            <w:tcW w:w="2044" w:type="dxa"/>
          </w:tcPr>
          <w:p w:rsidR="0078573D" w:rsidRPr="00BE092C" w:rsidRDefault="0078573D" w:rsidP="00701E1C">
            <w:pPr>
              <w:rPr>
                <w:rFonts w:ascii="Times New Roman" w:hAnsi="Times New Roman" w:cs="Times New Roman"/>
                <w:sz w:val="24"/>
                <w:szCs w:val="24"/>
              </w:rPr>
            </w:pPr>
            <w:r w:rsidRPr="00BE092C">
              <w:rPr>
                <w:rFonts w:ascii="Times New Roman" w:hAnsi="Times New Roman" w:cs="Times New Roman"/>
                <w:sz w:val="24"/>
                <w:szCs w:val="24"/>
              </w:rPr>
              <w:lastRenderedPageBreak/>
              <w:t>iznos financijskih sredstava iz PU / sufinanciranje</w:t>
            </w:r>
          </w:p>
        </w:tc>
        <w:tc>
          <w:tcPr>
            <w:tcW w:w="2044" w:type="dxa"/>
          </w:tcPr>
          <w:p w:rsidR="0078573D" w:rsidRPr="00BE092C" w:rsidRDefault="0078573D" w:rsidP="00701E1C">
            <w:pPr>
              <w:jc w:val="center"/>
              <w:rPr>
                <w:rFonts w:ascii="Times New Roman" w:hAnsi="Times New Roman" w:cs="Times New Roman"/>
                <w:sz w:val="24"/>
                <w:szCs w:val="24"/>
              </w:rPr>
            </w:pPr>
            <w:r w:rsidRPr="00BE092C">
              <w:rPr>
                <w:rFonts w:ascii="Times New Roman" w:hAnsi="Times New Roman" w:cs="Times New Roman"/>
                <w:sz w:val="24"/>
                <w:szCs w:val="24"/>
              </w:rPr>
              <w:t>0</w:t>
            </w:r>
          </w:p>
        </w:tc>
        <w:tc>
          <w:tcPr>
            <w:tcW w:w="2043" w:type="dxa"/>
          </w:tcPr>
          <w:p w:rsidR="0078573D" w:rsidRPr="00BE092C" w:rsidRDefault="0078573D" w:rsidP="00701E1C">
            <w:pPr>
              <w:rPr>
                <w:rFonts w:ascii="Times New Roman" w:hAnsi="Times New Roman" w:cs="Times New Roman"/>
                <w:sz w:val="24"/>
                <w:szCs w:val="24"/>
              </w:rPr>
            </w:pPr>
            <w:r w:rsidRPr="00BE092C">
              <w:rPr>
                <w:rFonts w:ascii="Times New Roman" w:hAnsi="Times New Roman" w:cs="Times New Roman"/>
                <w:sz w:val="24"/>
                <w:szCs w:val="24"/>
              </w:rPr>
              <w:t>Izvješće o radu GISKO</w:t>
            </w:r>
          </w:p>
        </w:tc>
        <w:tc>
          <w:tcPr>
            <w:tcW w:w="2044" w:type="dxa"/>
          </w:tcPr>
          <w:p w:rsidR="0078573D" w:rsidRPr="00BE092C" w:rsidRDefault="0078573D" w:rsidP="00701E1C">
            <w:pPr>
              <w:jc w:val="center"/>
              <w:rPr>
                <w:rFonts w:ascii="Times New Roman" w:hAnsi="Times New Roman" w:cs="Times New Roman"/>
                <w:sz w:val="24"/>
                <w:szCs w:val="24"/>
              </w:rPr>
            </w:pPr>
            <w:r w:rsidRPr="00BE092C">
              <w:rPr>
                <w:rFonts w:ascii="Times New Roman" w:hAnsi="Times New Roman" w:cs="Times New Roman"/>
                <w:sz w:val="24"/>
                <w:szCs w:val="24"/>
              </w:rPr>
              <w:t>0</w:t>
            </w:r>
          </w:p>
        </w:tc>
        <w:tc>
          <w:tcPr>
            <w:tcW w:w="2044" w:type="dxa"/>
          </w:tcPr>
          <w:p w:rsidR="0078573D" w:rsidRPr="00BE092C" w:rsidRDefault="0078573D" w:rsidP="00701E1C">
            <w:pPr>
              <w:jc w:val="center"/>
              <w:rPr>
                <w:rFonts w:ascii="Times New Roman" w:hAnsi="Times New Roman" w:cs="Times New Roman"/>
                <w:sz w:val="24"/>
                <w:szCs w:val="24"/>
              </w:rPr>
            </w:pPr>
            <w:r w:rsidRPr="00BE092C">
              <w:rPr>
                <w:rFonts w:ascii="Times New Roman" w:hAnsi="Times New Roman" w:cs="Times New Roman"/>
                <w:sz w:val="24"/>
                <w:szCs w:val="24"/>
              </w:rPr>
              <w:t xml:space="preserve">4.042,50 EUR </w:t>
            </w:r>
          </w:p>
        </w:tc>
      </w:tr>
    </w:tbl>
    <w:p w:rsidR="009F7F61" w:rsidRDefault="009F7F61" w:rsidP="00AC11AA">
      <w:pPr>
        <w:autoSpaceDE w:val="0"/>
        <w:autoSpaceDN w:val="0"/>
        <w:adjustRightInd w:val="0"/>
        <w:spacing w:after="0" w:line="240" w:lineRule="auto"/>
        <w:jc w:val="both"/>
        <w:rPr>
          <w:rFonts w:ascii="Times New Roman" w:eastAsia="TimesNewRomanPSMT" w:hAnsi="Times New Roman" w:cs="Times New Roman"/>
          <w:color w:val="4BACC6" w:themeColor="accent5"/>
          <w:sz w:val="24"/>
          <w:szCs w:val="24"/>
        </w:rPr>
      </w:pPr>
    </w:p>
    <w:p w:rsidR="009F7F61" w:rsidRPr="00355ACC" w:rsidRDefault="009F7F61" w:rsidP="00AC11AA">
      <w:pPr>
        <w:autoSpaceDE w:val="0"/>
        <w:autoSpaceDN w:val="0"/>
        <w:adjustRightInd w:val="0"/>
        <w:spacing w:after="0" w:line="240" w:lineRule="auto"/>
        <w:jc w:val="both"/>
        <w:rPr>
          <w:rFonts w:ascii="Times New Roman" w:eastAsia="TimesNewRomanPSMT" w:hAnsi="Times New Roman" w:cs="Times New Roman"/>
          <w:color w:val="4BACC6" w:themeColor="accent5"/>
          <w:sz w:val="24"/>
          <w:szCs w:val="24"/>
        </w:rPr>
      </w:pPr>
    </w:p>
    <w:p w:rsidR="00AC11AA" w:rsidRPr="00002C0F" w:rsidRDefault="00AC11AA" w:rsidP="00AC11AA">
      <w:pPr>
        <w:autoSpaceDE w:val="0"/>
        <w:autoSpaceDN w:val="0"/>
        <w:adjustRightInd w:val="0"/>
        <w:spacing w:after="0" w:line="240" w:lineRule="auto"/>
        <w:contextualSpacing/>
        <w:jc w:val="both"/>
        <w:rPr>
          <w:rFonts w:ascii="Times New Roman" w:hAnsi="Times New Roman" w:cs="Times New Roman"/>
          <w:b/>
          <w:sz w:val="24"/>
          <w:szCs w:val="24"/>
        </w:rPr>
      </w:pPr>
      <w:r w:rsidRPr="00002C0F">
        <w:rPr>
          <w:rFonts w:ascii="Times New Roman" w:hAnsi="Times New Roman" w:cs="Times New Roman"/>
          <w:b/>
          <w:sz w:val="24"/>
          <w:szCs w:val="24"/>
        </w:rPr>
        <w:t>Aktivnosti programa i pokazatelji rezultata</w:t>
      </w:r>
    </w:p>
    <w:p w:rsidR="00AC11AA" w:rsidRPr="00002C0F" w:rsidRDefault="00AC11AA" w:rsidP="00AC11AA">
      <w:pPr>
        <w:autoSpaceDE w:val="0"/>
        <w:autoSpaceDN w:val="0"/>
        <w:adjustRightInd w:val="0"/>
        <w:spacing w:after="0" w:line="240" w:lineRule="auto"/>
        <w:contextualSpacing/>
        <w:jc w:val="both"/>
        <w:rPr>
          <w:rFonts w:ascii="Times New Roman" w:hAnsi="Times New Roman" w:cs="Times New Roman"/>
          <w:b/>
          <w:sz w:val="24"/>
          <w:szCs w:val="24"/>
        </w:rPr>
      </w:pPr>
    </w:p>
    <w:tbl>
      <w:tblPr>
        <w:tblStyle w:val="Reetkatablice"/>
        <w:tblW w:w="13603" w:type="dxa"/>
        <w:tblLayout w:type="fixed"/>
        <w:tblLook w:val="04A0" w:firstRow="1" w:lastRow="0" w:firstColumn="1" w:lastColumn="0" w:noHBand="0" w:noVBand="1"/>
      </w:tblPr>
      <w:tblGrid>
        <w:gridCol w:w="1340"/>
        <w:gridCol w:w="2043"/>
        <w:gridCol w:w="2044"/>
        <w:gridCol w:w="2044"/>
        <w:gridCol w:w="2044"/>
        <w:gridCol w:w="2044"/>
        <w:gridCol w:w="2044"/>
      </w:tblGrid>
      <w:tr w:rsidR="00002C0F" w:rsidRPr="00002C0F" w:rsidTr="00002C0F">
        <w:trPr>
          <w:trHeight w:val="391"/>
        </w:trPr>
        <w:tc>
          <w:tcPr>
            <w:tcW w:w="1340" w:type="dxa"/>
          </w:tcPr>
          <w:p w:rsidR="00002C0F" w:rsidRPr="00002C0F" w:rsidRDefault="00002C0F" w:rsidP="002C79C4">
            <w:pPr>
              <w:jc w:val="both"/>
              <w:rPr>
                <w:rFonts w:ascii="Times New Roman" w:hAnsi="Times New Roman" w:cs="Times New Roman"/>
                <w:b/>
                <w:sz w:val="24"/>
                <w:szCs w:val="24"/>
              </w:rPr>
            </w:pPr>
          </w:p>
        </w:tc>
        <w:tc>
          <w:tcPr>
            <w:tcW w:w="2043" w:type="dxa"/>
          </w:tcPr>
          <w:p w:rsidR="00002C0F" w:rsidRPr="00002C0F" w:rsidRDefault="00002C0F" w:rsidP="002C79C4">
            <w:pPr>
              <w:jc w:val="both"/>
              <w:rPr>
                <w:rFonts w:ascii="Times New Roman" w:hAnsi="Times New Roman" w:cs="Times New Roman"/>
                <w:b/>
                <w:sz w:val="24"/>
                <w:szCs w:val="24"/>
              </w:rPr>
            </w:pPr>
            <w:r w:rsidRPr="00002C0F">
              <w:rPr>
                <w:rFonts w:ascii="Times New Roman" w:hAnsi="Times New Roman" w:cs="Times New Roman"/>
                <w:b/>
                <w:sz w:val="24"/>
                <w:szCs w:val="24"/>
              </w:rPr>
              <w:t>Definic</w:t>
            </w:r>
            <w:r w:rsidR="00C574F9">
              <w:rPr>
                <w:rFonts w:ascii="Times New Roman" w:hAnsi="Times New Roman" w:cs="Times New Roman"/>
                <w:b/>
                <w:sz w:val="24"/>
                <w:szCs w:val="24"/>
              </w:rPr>
              <w:t>ija</w:t>
            </w:r>
          </w:p>
        </w:tc>
        <w:tc>
          <w:tcPr>
            <w:tcW w:w="2044" w:type="dxa"/>
          </w:tcPr>
          <w:p w:rsidR="00002C0F" w:rsidRPr="00002C0F" w:rsidRDefault="00002C0F" w:rsidP="002C79C4">
            <w:pPr>
              <w:jc w:val="both"/>
              <w:rPr>
                <w:rFonts w:ascii="Times New Roman" w:hAnsi="Times New Roman" w:cs="Times New Roman"/>
                <w:b/>
                <w:sz w:val="24"/>
                <w:szCs w:val="24"/>
              </w:rPr>
            </w:pPr>
            <w:r w:rsidRPr="00002C0F">
              <w:rPr>
                <w:rFonts w:ascii="Times New Roman" w:hAnsi="Times New Roman" w:cs="Times New Roman"/>
                <w:b/>
                <w:sz w:val="24"/>
                <w:szCs w:val="24"/>
              </w:rPr>
              <w:t>Jedinica</w:t>
            </w:r>
          </w:p>
        </w:tc>
        <w:tc>
          <w:tcPr>
            <w:tcW w:w="2044" w:type="dxa"/>
          </w:tcPr>
          <w:p w:rsidR="00002C0F" w:rsidRPr="00002C0F" w:rsidRDefault="00002C0F" w:rsidP="002C79C4">
            <w:pPr>
              <w:jc w:val="both"/>
              <w:rPr>
                <w:rFonts w:ascii="Times New Roman" w:hAnsi="Times New Roman" w:cs="Times New Roman"/>
                <w:b/>
                <w:sz w:val="24"/>
                <w:szCs w:val="24"/>
              </w:rPr>
            </w:pPr>
            <w:r w:rsidRPr="00002C0F">
              <w:rPr>
                <w:rFonts w:ascii="Times New Roman" w:hAnsi="Times New Roman" w:cs="Times New Roman"/>
                <w:b/>
                <w:sz w:val="24"/>
                <w:szCs w:val="24"/>
              </w:rPr>
              <w:t>Polazna vrijednost</w:t>
            </w:r>
          </w:p>
        </w:tc>
        <w:tc>
          <w:tcPr>
            <w:tcW w:w="2044" w:type="dxa"/>
          </w:tcPr>
          <w:p w:rsidR="00002C0F" w:rsidRPr="00002C0F" w:rsidRDefault="00002C0F" w:rsidP="002C79C4">
            <w:pPr>
              <w:jc w:val="both"/>
              <w:rPr>
                <w:rFonts w:ascii="Times New Roman" w:hAnsi="Times New Roman" w:cs="Times New Roman"/>
                <w:b/>
                <w:sz w:val="24"/>
                <w:szCs w:val="24"/>
              </w:rPr>
            </w:pPr>
            <w:r w:rsidRPr="00002C0F">
              <w:rPr>
                <w:rFonts w:ascii="Times New Roman" w:hAnsi="Times New Roman" w:cs="Times New Roman"/>
                <w:b/>
                <w:sz w:val="24"/>
                <w:szCs w:val="24"/>
              </w:rPr>
              <w:t>Izvor podataka</w:t>
            </w:r>
          </w:p>
        </w:tc>
        <w:tc>
          <w:tcPr>
            <w:tcW w:w="2044" w:type="dxa"/>
          </w:tcPr>
          <w:p w:rsidR="00002C0F" w:rsidRPr="00002C0F" w:rsidRDefault="00002C0F" w:rsidP="002C79C4">
            <w:pPr>
              <w:jc w:val="both"/>
              <w:rPr>
                <w:rFonts w:ascii="Times New Roman" w:hAnsi="Times New Roman" w:cs="Times New Roman"/>
                <w:b/>
                <w:sz w:val="24"/>
                <w:szCs w:val="24"/>
              </w:rPr>
            </w:pPr>
            <w:r w:rsidRPr="00002C0F">
              <w:rPr>
                <w:rFonts w:ascii="Times New Roman" w:hAnsi="Times New Roman" w:cs="Times New Roman"/>
                <w:b/>
                <w:sz w:val="24"/>
                <w:szCs w:val="24"/>
              </w:rPr>
              <w:t>Ciljana vrijednost 2025.</w:t>
            </w:r>
          </w:p>
        </w:tc>
        <w:tc>
          <w:tcPr>
            <w:tcW w:w="2044" w:type="dxa"/>
          </w:tcPr>
          <w:p w:rsidR="00002C0F" w:rsidRPr="00002C0F" w:rsidRDefault="00002C0F" w:rsidP="002C79C4">
            <w:pPr>
              <w:jc w:val="both"/>
              <w:rPr>
                <w:rFonts w:ascii="Times New Roman" w:hAnsi="Times New Roman" w:cs="Times New Roman"/>
                <w:b/>
                <w:sz w:val="24"/>
                <w:szCs w:val="24"/>
              </w:rPr>
            </w:pPr>
            <w:r w:rsidRPr="00002C0F">
              <w:rPr>
                <w:rFonts w:ascii="Times New Roman" w:hAnsi="Times New Roman" w:cs="Times New Roman"/>
                <w:b/>
                <w:sz w:val="24"/>
                <w:szCs w:val="24"/>
              </w:rPr>
              <w:t>Rebalans 2025.</w:t>
            </w:r>
          </w:p>
        </w:tc>
      </w:tr>
      <w:tr w:rsidR="00002C0F" w:rsidRPr="00002C0F" w:rsidTr="00002C0F">
        <w:trPr>
          <w:trHeight w:val="603"/>
        </w:trPr>
        <w:tc>
          <w:tcPr>
            <w:tcW w:w="1340" w:type="dxa"/>
          </w:tcPr>
          <w:p w:rsidR="00002C0F" w:rsidRPr="00002C0F" w:rsidRDefault="00002C0F" w:rsidP="002C79C4">
            <w:pPr>
              <w:jc w:val="both"/>
              <w:rPr>
                <w:rFonts w:ascii="Times New Roman" w:hAnsi="Times New Roman" w:cs="Times New Roman"/>
                <w:b/>
                <w:sz w:val="24"/>
                <w:szCs w:val="24"/>
              </w:rPr>
            </w:pPr>
            <w:r w:rsidRPr="00002C0F">
              <w:rPr>
                <w:rFonts w:ascii="Times New Roman" w:hAnsi="Times New Roman" w:cs="Times New Roman"/>
                <w:b/>
                <w:sz w:val="24"/>
                <w:szCs w:val="24"/>
              </w:rPr>
              <w:t>4.1.1.</w:t>
            </w:r>
          </w:p>
        </w:tc>
        <w:tc>
          <w:tcPr>
            <w:tcW w:w="2043" w:type="dxa"/>
          </w:tcPr>
          <w:p w:rsidR="00002C0F" w:rsidRPr="00002C0F" w:rsidRDefault="00002C0F" w:rsidP="002C79C4">
            <w:pPr>
              <w:jc w:val="both"/>
              <w:rPr>
                <w:rFonts w:ascii="Times New Roman" w:hAnsi="Times New Roman" w:cs="Times New Roman"/>
                <w:sz w:val="24"/>
                <w:szCs w:val="24"/>
              </w:rPr>
            </w:pPr>
            <w:r w:rsidRPr="00002C0F">
              <w:rPr>
                <w:rFonts w:ascii="Times New Roman" w:hAnsi="Times New Roman" w:cs="Times New Roman"/>
                <w:sz w:val="24"/>
                <w:szCs w:val="24"/>
              </w:rPr>
              <w:t>Održavanje repozitorija GISKO i repozitorija Sveučilišta u Osijeku</w:t>
            </w:r>
          </w:p>
        </w:tc>
        <w:tc>
          <w:tcPr>
            <w:tcW w:w="2044" w:type="dxa"/>
          </w:tcPr>
          <w:p w:rsidR="00002C0F" w:rsidRPr="00002C0F" w:rsidRDefault="00002C0F" w:rsidP="002C79C4">
            <w:pPr>
              <w:rPr>
                <w:rFonts w:ascii="Times New Roman" w:hAnsi="Times New Roman" w:cs="Times New Roman"/>
                <w:sz w:val="24"/>
                <w:szCs w:val="24"/>
              </w:rPr>
            </w:pPr>
            <w:r w:rsidRPr="00002C0F">
              <w:rPr>
                <w:rFonts w:ascii="Times New Roman" w:hAnsi="Times New Roman" w:cs="Times New Roman"/>
                <w:sz w:val="24"/>
                <w:szCs w:val="24"/>
              </w:rPr>
              <w:t>broj uspostavljenih repozitorija</w:t>
            </w:r>
          </w:p>
        </w:tc>
        <w:tc>
          <w:tcPr>
            <w:tcW w:w="2044" w:type="dxa"/>
          </w:tcPr>
          <w:p w:rsidR="00002C0F" w:rsidRPr="00002C0F" w:rsidRDefault="00002C0F" w:rsidP="002C79C4">
            <w:pPr>
              <w:jc w:val="center"/>
              <w:rPr>
                <w:rFonts w:ascii="Times New Roman" w:hAnsi="Times New Roman" w:cs="Times New Roman"/>
                <w:sz w:val="24"/>
                <w:szCs w:val="24"/>
              </w:rPr>
            </w:pPr>
            <w:r w:rsidRPr="00002C0F">
              <w:rPr>
                <w:rFonts w:ascii="Times New Roman" w:hAnsi="Times New Roman" w:cs="Times New Roman"/>
                <w:sz w:val="24"/>
                <w:szCs w:val="24"/>
              </w:rPr>
              <w:t>2</w:t>
            </w:r>
          </w:p>
        </w:tc>
        <w:tc>
          <w:tcPr>
            <w:tcW w:w="2044" w:type="dxa"/>
          </w:tcPr>
          <w:p w:rsidR="00002C0F" w:rsidRPr="00002C0F" w:rsidRDefault="00002C0F" w:rsidP="003F4F20">
            <w:pPr>
              <w:rPr>
                <w:rFonts w:ascii="Times New Roman" w:hAnsi="Times New Roman" w:cs="Times New Roman"/>
                <w:sz w:val="24"/>
                <w:szCs w:val="24"/>
              </w:rPr>
            </w:pPr>
            <w:r w:rsidRPr="00002C0F">
              <w:rPr>
                <w:rFonts w:ascii="Times New Roman" w:hAnsi="Times New Roman" w:cs="Times New Roman"/>
                <w:sz w:val="24"/>
                <w:szCs w:val="24"/>
              </w:rPr>
              <w:t>Izvješće o radu  GISKO</w:t>
            </w:r>
          </w:p>
          <w:p w:rsidR="00002C0F" w:rsidRPr="00002C0F" w:rsidRDefault="00002C0F" w:rsidP="003F4F20">
            <w:pPr>
              <w:rPr>
                <w:rFonts w:ascii="Times New Roman" w:hAnsi="Times New Roman" w:cs="Times New Roman"/>
                <w:sz w:val="24"/>
                <w:szCs w:val="24"/>
              </w:rPr>
            </w:pPr>
          </w:p>
        </w:tc>
        <w:tc>
          <w:tcPr>
            <w:tcW w:w="2044" w:type="dxa"/>
          </w:tcPr>
          <w:p w:rsidR="00002C0F" w:rsidRPr="00002C0F" w:rsidRDefault="00002C0F" w:rsidP="002C79C4">
            <w:pPr>
              <w:jc w:val="center"/>
              <w:rPr>
                <w:rFonts w:ascii="Times New Roman" w:hAnsi="Times New Roman" w:cs="Times New Roman"/>
                <w:sz w:val="24"/>
                <w:szCs w:val="24"/>
              </w:rPr>
            </w:pPr>
            <w:r w:rsidRPr="00002C0F">
              <w:rPr>
                <w:rFonts w:ascii="Times New Roman" w:hAnsi="Times New Roman" w:cs="Times New Roman"/>
                <w:sz w:val="24"/>
                <w:szCs w:val="24"/>
              </w:rPr>
              <w:t>2</w:t>
            </w:r>
          </w:p>
        </w:tc>
        <w:tc>
          <w:tcPr>
            <w:tcW w:w="2044" w:type="dxa"/>
          </w:tcPr>
          <w:p w:rsidR="00002C0F" w:rsidRPr="00002C0F" w:rsidRDefault="00002C0F" w:rsidP="002C79C4">
            <w:pPr>
              <w:jc w:val="center"/>
              <w:rPr>
                <w:rFonts w:ascii="Times New Roman" w:hAnsi="Times New Roman" w:cs="Times New Roman"/>
                <w:sz w:val="24"/>
                <w:szCs w:val="24"/>
              </w:rPr>
            </w:pPr>
            <w:r w:rsidRPr="00002C0F">
              <w:rPr>
                <w:rFonts w:ascii="Times New Roman" w:hAnsi="Times New Roman" w:cs="Times New Roman"/>
                <w:sz w:val="24"/>
                <w:szCs w:val="24"/>
              </w:rPr>
              <w:t>2</w:t>
            </w:r>
          </w:p>
        </w:tc>
      </w:tr>
      <w:tr w:rsidR="00002C0F" w:rsidRPr="00002C0F" w:rsidTr="00002C0F">
        <w:trPr>
          <w:trHeight w:val="603"/>
        </w:trPr>
        <w:tc>
          <w:tcPr>
            <w:tcW w:w="1340" w:type="dxa"/>
          </w:tcPr>
          <w:p w:rsidR="00002C0F" w:rsidRPr="00002C0F" w:rsidRDefault="00002C0F" w:rsidP="002C79C4">
            <w:pPr>
              <w:jc w:val="both"/>
              <w:rPr>
                <w:rFonts w:ascii="Times New Roman" w:hAnsi="Times New Roman" w:cs="Times New Roman"/>
                <w:b/>
                <w:sz w:val="24"/>
                <w:szCs w:val="24"/>
              </w:rPr>
            </w:pPr>
            <w:r w:rsidRPr="00002C0F">
              <w:rPr>
                <w:rFonts w:ascii="Times New Roman" w:hAnsi="Times New Roman" w:cs="Times New Roman"/>
                <w:b/>
                <w:sz w:val="24"/>
                <w:szCs w:val="24"/>
              </w:rPr>
              <w:t>4.1.2.</w:t>
            </w:r>
          </w:p>
        </w:tc>
        <w:tc>
          <w:tcPr>
            <w:tcW w:w="2043" w:type="dxa"/>
          </w:tcPr>
          <w:p w:rsidR="00002C0F" w:rsidRPr="00002C0F" w:rsidRDefault="00002C0F" w:rsidP="002C79C4">
            <w:pPr>
              <w:jc w:val="both"/>
              <w:rPr>
                <w:rFonts w:ascii="Times New Roman" w:hAnsi="Times New Roman" w:cs="Times New Roman"/>
                <w:sz w:val="24"/>
                <w:szCs w:val="24"/>
              </w:rPr>
            </w:pPr>
            <w:r w:rsidRPr="00002C0F">
              <w:rPr>
                <w:rFonts w:ascii="Times New Roman" w:hAnsi="Times New Roman" w:cs="Times New Roman"/>
                <w:sz w:val="24"/>
                <w:szCs w:val="24"/>
              </w:rPr>
              <w:t>Rad službe dostave knjižnične građe na kućnu adresu</w:t>
            </w:r>
          </w:p>
        </w:tc>
        <w:tc>
          <w:tcPr>
            <w:tcW w:w="2044" w:type="dxa"/>
          </w:tcPr>
          <w:p w:rsidR="00002C0F" w:rsidRPr="00002C0F" w:rsidRDefault="00002C0F" w:rsidP="002C79C4">
            <w:pPr>
              <w:rPr>
                <w:rFonts w:ascii="Times New Roman" w:hAnsi="Times New Roman" w:cs="Times New Roman"/>
                <w:sz w:val="24"/>
                <w:szCs w:val="24"/>
              </w:rPr>
            </w:pPr>
            <w:r w:rsidRPr="00002C0F">
              <w:rPr>
                <w:rFonts w:ascii="Times New Roman" w:hAnsi="Times New Roman" w:cs="Times New Roman"/>
                <w:sz w:val="24"/>
                <w:szCs w:val="24"/>
              </w:rPr>
              <w:t>broj uspostavljenih službi</w:t>
            </w:r>
          </w:p>
        </w:tc>
        <w:tc>
          <w:tcPr>
            <w:tcW w:w="2044" w:type="dxa"/>
          </w:tcPr>
          <w:p w:rsidR="00002C0F" w:rsidRPr="00002C0F" w:rsidRDefault="00002C0F" w:rsidP="002C79C4">
            <w:pPr>
              <w:jc w:val="center"/>
              <w:rPr>
                <w:rFonts w:ascii="Times New Roman" w:hAnsi="Times New Roman" w:cs="Times New Roman"/>
                <w:sz w:val="24"/>
                <w:szCs w:val="24"/>
              </w:rPr>
            </w:pPr>
            <w:r w:rsidRPr="00002C0F">
              <w:rPr>
                <w:rFonts w:ascii="Times New Roman" w:hAnsi="Times New Roman" w:cs="Times New Roman"/>
                <w:sz w:val="24"/>
                <w:szCs w:val="24"/>
              </w:rPr>
              <w:t>0</w:t>
            </w:r>
          </w:p>
        </w:tc>
        <w:tc>
          <w:tcPr>
            <w:tcW w:w="2044" w:type="dxa"/>
          </w:tcPr>
          <w:p w:rsidR="00002C0F" w:rsidRPr="00002C0F" w:rsidRDefault="00002C0F" w:rsidP="003F4F20">
            <w:pPr>
              <w:rPr>
                <w:rFonts w:ascii="Times New Roman" w:hAnsi="Times New Roman" w:cs="Times New Roman"/>
                <w:sz w:val="24"/>
                <w:szCs w:val="24"/>
              </w:rPr>
            </w:pPr>
            <w:r w:rsidRPr="00002C0F">
              <w:rPr>
                <w:rFonts w:ascii="Times New Roman" w:hAnsi="Times New Roman" w:cs="Times New Roman"/>
                <w:sz w:val="24"/>
                <w:szCs w:val="24"/>
              </w:rPr>
              <w:t>Izvješće o radu GISKO</w:t>
            </w:r>
          </w:p>
        </w:tc>
        <w:tc>
          <w:tcPr>
            <w:tcW w:w="2044" w:type="dxa"/>
          </w:tcPr>
          <w:p w:rsidR="00002C0F" w:rsidRPr="00002C0F" w:rsidRDefault="00002C0F" w:rsidP="002C79C4">
            <w:pPr>
              <w:jc w:val="center"/>
              <w:rPr>
                <w:rFonts w:ascii="Times New Roman" w:hAnsi="Times New Roman" w:cs="Times New Roman"/>
                <w:sz w:val="24"/>
                <w:szCs w:val="24"/>
              </w:rPr>
            </w:pPr>
            <w:r w:rsidRPr="00002C0F">
              <w:rPr>
                <w:rFonts w:ascii="Times New Roman" w:hAnsi="Times New Roman" w:cs="Times New Roman"/>
                <w:sz w:val="24"/>
                <w:szCs w:val="24"/>
              </w:rPr>
              <w:t>1</w:t>
            </w:r>
          </w:p>
        </w:tc>
        <w:tc>
          <w:tcPr>
            <w:tcW w:w="2044" w:type="dxa"/>
          </w:tcPr>
          <w:p w:rsidR="00002C0F" w:rsidRPr="00002C0F" w:rsidRDefault="00002C0F" w:rsidP="002C79C4">
            <w:pPr>
              <w:jc w:val="center"/>
              <w:rPr>
                <w:rFonts w:ascii="Times New Roman" w:hAnsi="Times New Roman" w:cs="Times New Roman"/>
                <w:sz w:val="24"/>
                <w:szCs w:val="24"/>
              </w:rPr>
            </w:pPr>
            <w:r w:rsidRPr="00002C0F">
              <w:rPr>
                <w:rFonts w:ascii="Times New Roman" w:hAnsi="Times New Roman" w:cs="Times New Roman"/>
                <w:sz w:val="24"/>
                <w:szCs w:val="24"/>
              </w:rPr>
              <w:t>1</w:t>
            </w:r>
          </w:p>
        </w:tc>
      </w:tr>
      <w:tr w:rsidR="00002C0F" w:rsidRPr="00002C0F" w:rsidTr="00002C0F">
        <w:trPr>
          <w:trHeight w:val="793"/>
        </w:trPr>
        <w:tc>
          <w:tcPr>
            <w:tcW w:w="1340" w:type="dxa"/>
          </w:tcPr>
          <w:p w:rsidR="00002C0F" w:rsidRPr="00002C0F" w:rsidRDefault="00002C0F" w:rsidP="002C79C4">
            <w:pPr>
              <w:jc w:val="both"/>
              <w:rPr>
                <w:rFonts w:ascii="Times New Roman" w:hAnsi="Times New Roman" w:cs="Times New Roman"/>
                <w:b/>
                <w:sz w:val="24"/>
                <w:szCs w:val="24"/>
              </w:rPr>
            </w:pPr>
            <w:r w:rsidRPr="00002C0F">
              <w:rPr>
                <w:rFonts w:ascii="Times New Roman" w:hAnsi="Times New Roman" w:cs="Times New Roman"/>
                <w:b/>
                <w:sz w:val="24"/>
                <w:szCs w:val="24"/>
              </w:rPr>
              <w:t>4.1.3.</w:t>
            </w:r>
          </w:p>
        </w:tc>
        <w:tc>
          <w:tcPr>
            <w:tcW w:w="2043" w:type="dxa"/>
          </w:tcPr>
          <w:p w:rsidR="00002C0F" w:rsidRPr="00002C0F" w:rsidRDefault="00002C0F" w:rsidP="002C79C4">
            <w:pPr>
              <w:jc w:val="both"/>
              <w:rPr>
                <w:rFonts w:ascii="Times New Roman" w:hAnsi="Times New Roman" w:cs="Times New Roman"/>
                <w:sz w:val="24"/>
                <w:szCs w:val="24"/>
              </w:rPr>
            </w:pPr>
            <w:r w:rsidRPr="00002C0F">
              <w:rPr>
                <w:rFonts w:ascii="Times New Roman" w:hAnsi="Times New Roman" w:cs="Times New Roman"/>
                <w:sz w:val="24"/>
                <w:szCs w:val="24"/>
              </w:rPr>
              <w:t xml:space="preserve">Osuvremenjivanje usluge međuknjižnične posudbe i dostave dokumenata </w:t>
            </w:r>
          </w:p>
        </w:tc>
        <w:tc>
          <w:tcPr>
            <w:tcW w:w="2044" w:type="dxa"/>
          </w:tcPr>
          <w:p w:rsidR="00002C0F" w:rsidRPr="00002C0F" w:rsidRDefault="00002C0F" w:rsidP="002C79C4">
            <w:pPr>
              <w:rPr>
                <w:rFonts w:ascii="Times New Roman" w:hAnsi="Times New Roman" w:cs="Times New Roman"/>
                <w:sz w:val="24"/>
                <w:szCs w:val="24"/>
              </w:rPr>
            </w:pPr>
            <w:r w:rsidRPr="00002C0F">
              <w:rPr>
                <w:rFonts w:ascii="Times New Roman" w:hAnsi="Times New Roman" w:cs="Times New Roman"/>
                <w:sz w:val="24"/>
                <w:szCs w:val="24"/>
              </w:rPr>
              <w:t>broj osuvremenjenih usluga</w:t>
            </w:r>
          </w:p>
          <w:p w:rsidR="00002C0F" w:rsidRPr="00002C0F" w:rsidRDefault="00002C0F" w:rsidP="002C79C4">
            <w:pPr>
              <w:rPr>
                <w:rFonts w:ascii="Times New Roman" w:hAnsi="Times New Roman" w:cs="Times New Roman"/>
                <w:sz w:val="24"/>
                <w:szCs w:val="24"/>
              </w:rPr>
            </w:pPr>
          </w:p>
        </w:tc>
        <w:tc>
          <w:tcPr>
            <w:tcW w:w="2044" w:type="dxa"/>
          </w:tcPr>
          <w:p w:rsidR="00002C0F" w:rsidRPr="00002C0F" w:rsidRDefault="00002C0F" w:rsidP="002C79C4">
            <w:pPr>
              <w:jc w:val="center"/>
              <w:rPr>
                <w:rFonts w:ascii="Times New Roman" w:hAnsi="Times New Roman" w:cs="Times New Roman"/>
                <w:sz w:val="24"/>
                <w:szCs w:val="24"/>
              </w:rPr>
            </w:pPr>
            <w:r w:rsidRPr="00002C0F">
              <w:rPr>
                <w:rFonts w:ascii="Times New Roman" w:hAnsi="Times New Roman" w:cs="Times New Roman"/>
                <w:sz w:val="24"/>
                <w:szCs w:val="24"/>
              </w:rPr>
              <w:t>1</w:t>
            </w:r>
          </w:p>
        </w:tc>
        <w:tc>
          <w:tcPr>
            <w:tcW w:w="2044" w:type="dxa"/>
          </w:tcPr>
          <w:p w:rsidR="00002C0F" w:rsidRPr="00002C0F" w:rsidRDefault="00002C0F" w:rsidP="003F4F20">
            <w:pPr>
              <w:rPr>
                <w:rFonts w:ascii="Times New Roman" w:hAnsi="Times New Roman" w:cs="Times New Roman"/>
                <w:sz w:val="24"/>
                <w:szCs w:val="24"/>
              </w:rPr>
            </w:pPr>
            <w:r w:rsidRPr="00002C0F">
              <w:rPr>
                <w:rFonts w:ascii="Times New Roman" w:hAnsi="Times New Roman" w:cs="Times New Roman"/>
                <w:sz w:val="24"/>
                <w:szCs w:val="24"/>
              </w:rPr>
              <w:t>Izvješće o radu GISKO</w:t>
            </w:r>
          </w:p>
        </w:tc>
        <w:tc>
          <w:tcPr>
            <w:tcW w:w="2044" w:type="dxa"/>
          </w:tcPr>
          <w:p w:rsidR="00002C0F" w:rsidRPr="00002C0F" w:rsidRDefault="00002C0F" w:rsidP="002C79C4">
            <w:pPr>
              <w:jc w:val="center"/>
              <w:rPr>
                <w:rFonts w:ascii="Times New Roman" w:hAnsi="Times New Roman" w:cs="Times New Roman"/>
                <w:sz w:val="24"/>
                <w:szCs w:val="24"/>
              </w:rPr>
            </w:pPr>
            <w:r w:rsidRPr="00002C0F">
              <w:rPr>
                <w:rFonts w:ascii="Times New Roman" w:hAnsi="Times New Roman" w:cs="Times New Roman"/>
                <w:sz w:val="24"/>
                <w:szCs w:val="24"/>
              </w:rPr>
              <w:t>1</w:t>
            </w:r>
          </w:p>
        </w:tc>
        <w:tc>
          <w:tcPr>
            <w:tcW w:w="2044" w:type="dxa"/>
          </w:tcPr>
          <w:p w:rsidR="00002C0F" w:rsidRPr="00002C0F" w:rsidRDefault="00002C0F" w:rsidP="002C79C4">
            <w:pPr>
              <w:jc w:val="center"/>
              <w:rPr>
                <w:rFonts w:ascii="Times New Roman" w:hAnsi="Times New Roman" w:cs="Times New Roman"/>
                <w:sz w:val="24"/>
                <w:szCs w:val="24"/>
              </w:rPr>
            </w:pPr>
            <w:r w:rsidRPr="00002C0F">
              <w:rPr>
                <w:rFonts w:ascii="Times New Roman" w:hAnsi="Times New Roman" w:cs="Times New Roman"/>
                <w:sz w:val="24"/>
                <w:szCs w:val="24"/>
              </w:rPr>
              <w:t>1</w:t>
            </w:r>
          </w:p>
        </w:tc>
      </w:tr>
      <w:tr w:rsidR="00002C0F" w:rsidRPr="00002C0F" w:rsidTr="00002C0F">
        <w:trPr>
          <w:trHeight w:val="603"/>
        </w:trPr>
        <w:tc>
          <w:tcPr>
            <w:tcW w:w="1340" w:type="dxa"/>
          </w:tcPr>
          <w:p w:rsidR="00002C0F" w:rsidRPr="00002C0F" w:rsidRDefault="00002C0F" w:rsidP="002C79C4">
            <w:pPr>
              <w:jc w:val="both"/>
              <w:rPr>
                <w:rFonts w:ascii="Times New Roman" w:hAnsi="Times New Roman" w:cs="Times New Roman"/>
                <w:b/>
                <w:sz w:val="24"/>
                <w:szCs w:val="24"/>
              </w:rPr>
            </w:pPr>
            <w:r w:rsidRPr="00002C0F">
              <w:rPr>
                <w:rFonts w:ascii="Times New Roman" w:hAnsi="Times New Roman" w:cs="Times New Roman"/>
                <w:b/>
                <w:sz w:val="24"/>
                <w:szCs w:val="24"/>
              </w:rPr>
              <w:t>4.1.4.</w:t>
            </w:r>
          </w:p>
        </w:tc>
        <w:tc>
          <w:tcPr>
            <w:tcW w:w="2043" w:type="dxa"/>
          </w:tcPr>
          <w:p w:rsidR="00002C0F" w:rsidRPr="00002C0F" w:rsidRDefault="00002C0F" w:rsidP="002C79C4">
            <w:pPr>
              <w:jc w:val="both"/>
              <w:rPr>
                <w:rFonts w:ascii="Times New Roman" w:hAnsi="Times New Roman" w:cs="Times New Roman"/>
                <w:sz w:val="24"/>
                <w:szCs w:val="24"/>
              </w:rPr>
            </w:pPr>
            <w:r w:rsidRPr="00002C0F">
              <w:rPr>
                <w:rFonts w:ascii="Times New Roman" w:hAnsi="Times New Roman" w:cs="Times New Roman"/>
                <w:sz w:val="24"/>
                <w:szCs w:val="24"/>
              </w:rPr>
              <w:t xml:space="preserve">Povećanje broja elektronički dostupnih inf. izvora – službene publikacije, referentna zbirka, novinski naslovi, zavičajnici) </w:t>
            </w:r>
          </w:p>
        </w:tc>
        <w:tc>
          <w:tcPr>
            <w:tcW w:w="2044" w:type="dxa"/>
          </w:tcPr>
          <w:p w:rsidR="00002C0F" w:rsidRPr="00002C0F" w:rsidRDefault="00002C0F" w:rsidP="002C79C4">
            <w:pPr>
              <w:rPr>
                <w:rFonts w:ascii="Times New Roman" w:hAnsi="Times New Roman" w:cs="Times New Roman"/>
                <w:sz w:val="24"/>
                <w:szCs w:val="24"/>
              </w:rPr>
            </w:pPr>
            <w:r w:rsidRPr="00002C0F">
              <w:rPr>
                <w:rFonts w:ascii="Times New Roman" w:hAnsi="Times New Roman" w:cs="Times New Roman"/>
                <w:sz w:val="24"/>
                <w:szCs w:val="24"/>
              </w:rPr>
              <w:t>broj</w:t>
            </w:r>
          </w:p>
          <w:p w:rsidR="00002C0F" w:rsidRPr="00002C0F" w:rsidRDefault="00002C0F" w:rsidP="002C79C4">
            <w:pPr>
              <w:rPr>
                <w:rFonts w:ascii="Times New Roman" w:hAnsi="Times New Roman" w:cs="Times New Roman"/>
                <w:sz w:val="24"/>
                <w:szCs w:val="24"/>
              </w:rPr>
            </w:pPr>
            <w:r w:rsidRPr="00002C0F">
              <w:rPr>
                <w:rFonts w:ascii="Times New Roman" w:hAnsi="Times New Roman" w:cs="Times New Roman"/>
                <w:sz w:val="24"/>
                <w:szCs w:val="24"/>
              </w:rPr>
              <w:t>digitalnih zbirki</w:t>
            </w:r>
          </w:p>
        </w:tc>
        <w:tc>
          <w:tcPr>
            <w:tcW w:w="2044" w:type="dxa"/>
          </w:tcPr>
          <w:p w:rsidR="00002C0F" w:rsidRPr="00002C0F" w:rsidRDefault="00002C0F" w:rsidP="002C79C4">
            <w:pPr>
              <w:jc w:val="center"/>
              <w:rPr>
                <w:rFonts w:ascii="Times New Roman" w:hAnsi="Times New Roman" w:cs="Times New Roman"/>
                <w:sz w:val="24"/>
                <w:szCs w:val="24"/>
              </w:rPr>
            </w:pPr>
            <w:r w:rsidRPr="00002C0F">
              <w:rPr>
                <w:rFonts w:ascii="Times New Roman" w:hAnsi="Times New Roman" w:cs="Times New Roman"/>
                <w:sz w:val="24"/>
                <w:szCs w:val="24"/>
              </w:rPr>
              <w:t>8</w:t>
            </w:r>
          </w:p>
        </w:tc>
        <w:tc>
          <w:tcPr>
            <w:tcW w:w="2044" w:type="dxa"/>
          </w:tcPr>
          <w:p w:rsidR="00002C0F" w:rsidRPr="00002C0F" w:rsidRDefault="00002C0F" w:rsidP="003F4F20">
            <w:pPr>
              <w:rPr>
                <w:rFonts w:ascii="Times New Roman" w:hAnsi="Times New Roman" w:cs="Times New Roman"/>
                <w:sz w:val="24"/>
                <w:szCs w:val="24"/>
              </w:rPr>
            </w:pPr>
            <w:r w:rsidRPr="00002C0F">
              <w:rPr>
                <w:rFonts w:ascii="Times New Roman" w:hAnsi="Times New Roman" w:cs="Times New Roman"/>
                <w:sz w:val="24"/>
                <w:szCs w:val="24"/>
              </w:rPr>
              <w:t>Izvješće o radu GISKO</w:t>
            </w:r>
          </w:p>
        </w:tc>
        <w:tc>
          <w:tcPr>
            <w:tcW w:w="2044" w:type="dxa"/>
          </w:tcPr>
          <w:p w:rsidR="00002C0F" w:rsidRPr="00002C0F" w:rsidRDefault="00002C0F" w:rsidP="002C79C4">
            <w:pPr>
              <w:jc w:val="center"/>
              <w:rPr>
                <w:rFonts w:ascii="Times New Roman" w:hAnsi="Times New Roman" w:cs="Times New Roman"/>
                <w:sz w:val="24"/>
                <w:szCs w:val="24"/>
              </w:rPr>
            </w:pPr>
            <w:r w:rsidRPr="00002C0F">
              <w:rPr>
                <w:rFonts w:ascii="Times New Roman" w:hAnsi="Times New Roman" w:cs="Times New Roman"/>
                <w:sz w:val="24"/>
                <w:szCs w:val="24"/>
              </w:rPr>
              <w:t>10</w:t>
            </w:r>
          </w:p>
        </w:tc>
        <w:tc>
          <w:tcPr>
            <w:tcW w:w="2044" w:type="dxa"/>
          </w:tcPr>
          <w:p w:rsidR="00002C0F" w:rsidRPr="00002C0F" w:rsidRDefault="00002C0F" w:rsidP="002C79C4">
            <w:pPr>
              <w:jc w:val="center"/>
              <w:rPr>
                <w:rFonts w:ascii="Times New Roman" w:hAnsi="Times New Roman" w:cs="Times New Roman"/>
                <w:sz w:val="24"/>
                <w:szCs w:val="24"/>
              </w:rPr>
            </w:pPr>
            <w:r w:rsidRPr="00002C0F">
              <w:rPr>
                <w:rFonts w:ascii="Times New Roman" w:hAnsi="Times New Roman" w:cs="Times New Roman"/>
                <w:sz w:val="24"/>
                <w:szCs w:val="24"/>
              </w:rPr>
              <w:t>11</w:t>
            </w:r>
          </w:p>
        </w:tc>
      </w:tr>
      <w:tr w:rsidR="00002C0F" w:rsidRPr="00002C0F" w:rsidTr="00002C0F">
        <w:trPr>
          <w:trHeight w:val="603"/>
        </w:trPr>
        <w:tc>
          <w:tcPr>
            <w:tcW w:w="1340" w:type="dxa"/>
          </w:tcPr>
          <w:p w:rsidR="00002C0F" w:rsidRPr="00002C0F" w:rsidRDefault="00002C0F" w:rsidP="002C79C4">
            <w:pPr>
              <w:jc w:val="both"/>
              <w:rPr>
                <w:rFonts w:ascii="Times New Roman" w:hAnsi="Times New Roman" w:cs="Times New Roman"/>
                <w:b/>
                <w:sz w:val="24"/>
                <w:szCs w:val="24"/>
              </w:rPr>
            </w:pPr>
            <w:r w:rsidRPr="00002C0F">
              <w:rPr>
                <w:rFonts w:ascii="Times New Roman" w:hAnsi="Times New Roman" w:cs="Times New Roman"/>
                <w:b/>
                <w:sz w:val="24"/>
                <w:szCs w:val="24"/>
              </w:rPr>
              <w:lastRenderedPageBreak/>
              <w:t>4.1.5.</w:t>
            </w:r>
          </w:p>
        </w:tc>
        <w:tc>
          <w:tcPr>
            <w:tcW w:w="2043" w:type="dxa"/>
          </w:tcPr>
          <w:p w:rsidR="00002C0F" w:rsidRPr="00002C0F" w:rsidRDefault="00002C0F" w:rsidP="002C79C4">
            <w:pPr>
              <w:jc w:val="both"/>
              <w:rPr>
                <w:rFonts w:ascii="Times New Roman" w:hAnsi="Times New Roman" w:cs="Times New Roman"/>
                <w:sz w:val="24"/>
                <w:szCs w:val="24"/>
              </w:rPr>
            </w:pPr>
            <w:r w:rsidRPr="00002C0F">
              <w:rPr>
                <w:rFonts w:ascii="Times New Roman" w:hAnsi="Times New Roman" w:cs="Times New Roman"/>
                <w:sz w:val="24"/>
                <w:szCs w:val="24"/>
              </w:rPr>
              <w:t>Osuvremenjivanje načela nabavne politike za narodnu i sveučilišnu funkciju</w:t>
            </w:r>
          </w:p>
        </w:tc>
        <w:tc>
          <w:tcPr>
            <w:tcW w:w="2044" w:type="dxa"/>
          </w:tcPr>
          <w:p w:rsidR="00002C0F" w:rsidRPr="00002C0F" w:rsidRDefault="00002C0F" w:rsidP="002C79C4">
            <w:pPr>
              <w:rPr>
                <w:rFonts w:ascii="Times New Roman" w:hAnsi="Times New Roman" w:cs="Times New Roman"/>
                <w:sz w:val="24"/>
                <w:szCs w:val="24"/>
              </w:rPr>
            </w:pPr>
            <w:r w:rsidRPr="00002C0F">
              <w:rPr>
                <w:rFonts w:ascii="Times New Roman" w:hAnsi="Times New Roman" w:cs="Times New Roman"/>
                <w:sz w:val="24"/>
                <w:szCs w:val="24"/>
              </w:rPr>
              <w:t>Broj</w:t>
            </w:r>
          </w:p>
          <w:p w:rsidR="00002C0F" w:rsidRPr="00002C0F" w:rsidRDefault="00002C0F" w:rsidP="002C79C4">
            <w:pPr>
              <w:rPr>
                <w:rFonts w:ascii="Times New Roman" w:hAnsi="Times New Roman" w:cs="Times New Roman"/>
                <w:sz w:val="24"/>
                <w:szCs w:val="24"/>
              </w:rPr>
            </w:pPr>
            <w:r w:rsidRPr="00002C0F">
              <w:rPr>
                <w:rFonts w:ascii="Times New Roman" w:hAnsi="Times New Roman" w:cs="Times New Roman"/>
                <w:sz w:val="24"/>
                <w:szCs w:val="24"/>
              </w:rPr>
              <w:t>suvremenjenih  dokumenata</w:t>
            </w:r>
          </w:p>
        </w:tc>
        <w:tc>
          <w:tcPr>
            <w:tcW w:w="2044" w:type="dxa"/>
          </w:tcPr>
          <w:p w:rsidR="00002C0F" w:rsidRPr="00002C0F" w:rsidRDefault="00002C0F" w:rsidP="002C79C4">
            <w:pPr>
              <w:jc w:val="center"/>
              <w:rPr>
                <w:rFonts w:ascii="Times New Roman" w:hAnsi="Times New Roman" w:cs="Times New Roman"/>
                <w:sz w:val="24"/>
                <w:szCs w:val="24"/>
              </w:rPr>
            </w:pPr>
            <w:r w:rsidRPr="00002C0F">
              <w:rPr>
                <w:rFonts w:ascii="Times New Roman" w:hAnsi="Times New Roman" w:cs="Times New Roman"/>
                <w:sz w:val="24"/>
                <w:szCs w:val="24"/>
              </w:rPr>
              <w:t>2</w:t>
            </w:r>
          </w:p>
        </w:tc>
        <w:tc>
          <w:tcPr>
            <w:tcW w:w="2044" w:type="dxa"/>
          </w:tcPr>
          <w:p w:rsidR="00002C0F" w:rsidRPr="00002C0F" w:rsidRDefault="00002C0F" w:rsidP="003F4F20">
            <w:pPr>
              <w:rPr>
                <w:rFonts w:ascii="Times New Roman" w:hAnsi="Times New Roman" w:cs="Times New Roman"/>
                <w:sz w:val="24"/>
                <w:szCs w:val="24"/>
              </w:rPr>
            </w:pPr>
            <w:r w:rsidRPr="00002C0F">
              <w:rPr>
                <w:rFonts w:ascii="Times New Roman" w:hAnsi="Times New Roman" w:cs="Times New Roman"/>
                <w:sz w:val="24"/>
                <w:szCs w:val="24"/>
              </w:rPr>
              <w:t>Izvješće o radu GISKO</w:t>
            </w:r>
          </w:p>
        </w:tc>
        <w:tc>
          <w:tcPr>
            <w:tcW w:w="2044" w:type="dxa"/>
          </w:tcPr>
          <w:p w:rsidR="00002C0F" w:rsidRPr="00002C0F" w:rsidRDefault="00002C0F" w:rsidP="002C79C4">
            <w:pPr>
              <w:jc w:val="center"/>
              <w:rPr>
                <w:rFonts w:ascii="Times New Roman" w:hAnsi="Times New Roman" w:cs="Times New Roman"/>
                <w:sz w:val="24"/>
                <w:szCs w:val="24"/>
              </w:rPr>
            </w:pPr>
            <w:r w:rsidRPr="00002C0F">
              <w:rPr>
                <w:rFonts w:ascii="Times New Roman" w:hAnsi="Times New Roman" w:cs="Times New Roman"/>
                <w:sz w:val="24"/>
                <w:szCs w:val="24"/>
              </w:rPr>
              <w:t>2</w:t>
            </w:r>
          </w:p>
        </w:tc>
        <w:tc>
          <w:tcPr>
            <w:tcW w:w="2044" w:type="dxa"/>
          </w:tcPr>
          <w:p w:rsidR="00002C0F" w:rsidRPr="00002C0F" w:rsidRDefault="00002C0F" w:rsidP="002C79C4">
            <w:pPr>
              <w:jc w:val="center"/>
              <w:rPr>
                <w:rFonts w:ascii="Times New Roman" w:hAnsi="Times New Roman" w:cs="Times New Roman"/>
                <w:sz w:val="24"/>
                <w:szCs w:val="24"/>
              </w:rPr>
            </w:pPr>
            <w:r w:rsidRPr="00002C0F">
              <w:rPr>
                <w:rFonts w:ascii="Times New Roman" w:hAnsi="Times New Roman" w:cs="Times New Roman"/>
                <w:sz w:val="24"/>
                <w:szCs w:val="24"/>
              </w:rPr>
              <w:t>2</w:t>
            </w:r>
          </w:p>
        </w:tc>
      </w:tr>
      <w:tr w:rsidR="00002C0F" w:rsidRPr="00002C0F" w:rsidTr="00002C0F">
        <w:trPr>
          <w:trHeight w:val="804"/>
        </w:trPr>
        <w:tc>
          <w:tcPr>
            <w:tcW w:w="1340" w:type="dxa"/>
          </w:tcPr>
          <w:p w:rsidR="00002C0F" w:rsidRPr="00002C0F" w:rsidRDefault="00002C0F" w:rsidP="002C79C4">
            <w:pPr>
              <w:jc w:val="both"/>
              <w:rPr>
                <w:rFonts w:ascii="Times New Roman" w:hAnsi="Times New Roman" w:cs="Times New Roman"/>
                <w:b/>
                <w:sz w:val="24"/>
                <w:szCs w:val="24"/>
              </w:rPr>
            </w:pPr>
            <w:r w:rsidRPr="00002C0F">
              <w:rPr>
                <w:rFonts w:ascii="Times New Roman" w:hAnsi="Times New Roman" w:cs="Times New Roman"/>
                <w:b/>
                <w:sz w:val="24"/>
                <w:szCs w:val="24"/>
              </w:rPr>
              <w:t>4.2.1.</w:t>
            </w:r>
          </w:p>
        </w:tc>
        <w:tc>
          <w:tcPr>
            <w:tcW w:w="2043" w:type="dxa"/>
          </w:tcPr>
          <w:p w:rsidR="00002C0F" w:rsidRPr="00002C0F" w:rsidRDefault="00002C0F" w:rsidP="002C79C4">
            <w:pPr>
              <w:jc w:val="both"/>
              <w:rPr>
                <w:rFonts w:ascii="Times New Roman" w:hAnsi="Times New Roman" w:cs="Times New Roman"/>
                <w:sz w:val="24"/>
                <w:szCs w:val="24"/>
              </w:rPr>
            </w:pPr>
            <w:r w:rsidRPr="00002C0F">
              <w:rPr>
                <w:rFonts w:ascii="Times New Roman" w:hAnsi="Times New Roman" w:cs="Times New Roman"/>
                <w:sz w:val="24"/>
                <w:szCs w:val="24"/>
              </w:rPr>
              <w:t>Osuvremenjivanje usluge Referati, seminari, diplomski radovi</w:t>
            </w:r>
          </w:p>
        </w:tc>
        <w:tc>
          <w:tcPr>
            <w:tcW w:w="2044" w:type="dxa"/>
          </w:tcPr>
          <w:p w:rsidR="00002C0F" w:rsidRPr="00002C0F" w:rsidRDefault="00002C0F" w:rsidP="002C79C4">
            <w:pPr>
              <w:rPr>
                <w:rFonts w:ascii="Times New Roman" w:hAnsi="Times New Roman" w:cs="Times New Roman"/>
                <w:sz w:val="24"/>
                <w:szCs w:val="24"/>
              </w:rPr>
            </w:pPr>
            <w:r w:rsidRPr="00002C0F">
              <w:rPr>
                <w:rFonts w:ascii="Times New Roman" w:hAnsi="Times New Roman" w:cs="Times New Roman"/>
                <w:sz w:val="24"/>
                <w:szCs w:val="24"/>
              </w:rPr>
              <w:t xml:space="preserve">broj osuvremenjenih usluga </w:t>
            </w:r>
          </w:p>
          <w:p w:rsidR="00002C0F" w:rsidRPr="00002C0F" w:rsidRDefault="00002C0F" w:rsidP="002C79C4">
            <w:pPr>
              <w:rPr>
                <w:rFonts w:ascii="Times New Roman" w:hAnsi="Times New Roman" w:cs="Times New Roman"/>
                <w:sz w:val="24"/>
                <w:szCs w:val="24"/>
              </w:rPr>
            </w:pPr>
          </w:p>
        </w:tc>
        <w:tc>
          <w:tcPr>
            <w:tcW w:w="2044" w:type="dxa"/>
          </w:tcPr>
          <w:p w:rsidR="00002C0F" w:rsidRPr="00002C0F" w:rsidRDefault="00002C0F" w:rsidP="002C79C4">
            <w:pPr>
              <w:jc w:val="center"/>
              <w:rPr>
                <w:rFonts w:ascii="Times New Roman" w:hAnsi="Times New Roman" w:cs="Times New Roman"/>
                <w:sz w:val="24"/>
                <w:szCs w:val="24"/>
              </w:rPr>
            </w:pPr>
            <w:r w:rsidRPr="00002C0F">
              <w:rPr>
                <w:rFonts w:ascii="Times New Roman" w:hAnsi="Times New Roman" w:cs="Times New Roman"/>
                <w:sz w:val="24"/>
                <w:szCs w:val="24"/>
              </w:rPr>
              <w:t>1</w:t>
            </w:r>
          </w:p>
        </w:tc>
        <w:tc>
          <w:tcPr>
            <w:tcW w:w="2044" w:type="dxa"/>
          </w:tcPr>
          <w:p w:rsidR="00002C0F" w:rsidRPr="00002C0F" w:rsidRDefault="00002C0F" w:rsidP="003F4F20">
            <w:pPr>
              <w:rPr>
                <w:rFonts w:ascii="Times New Roman" w:hAnsi="Times New Roman" w:cs="Times New Roman"/>
                <w:sz w:val="24"/>
                <w:szCs w:val="24"/>
              </w:rPr>
            </w:pPr>
            <w:r w:rsidRPr="00002C0F">
              <w:rPr>
                <w:rFonts w:ascii="Times New Roman" w:hAnsi="Times New Roman" w:cs="Times New Roman"/>
                <w:sz w:val="24"/>
                <w:szCs w:val="24"/>
              </w:rPr>
              <w:t>Izvješće o radu GISKO</w:t>
            </w:r>
          </w:p>
        </w:tc>
        <w:tc>
          <w:tcPr>
            <w:tcW w:w="2044" w:type="dxa"/>
          </w:tcPr>
          <w:p w:rsidR="00002C0F" w:rsidRPr="00002C0F" w:rsidRDefault="00002C0F" w:rsidP="002C79C4">
            <w:pPr>
              <w:jc w:val="center"/>
              <w:rPr>
                <w:rFonts w:ascii="Times New Roman" w:hAnsi="Times New Roman" w:cs="Times New Roman"/>
                <w:sz w:val="24"/>
                <w:szCs w:val="24"/>
              </w:rPr>
            </w:pPr>
            <w:r w:rsidRPr="00002C0F">
              <w:rPr>
                <w:rFonts w:ascii="Times New Roman" w:hAnsi="Times New Roman" w:cs="Times New Roman"/>
                <w:sz w:val="24"/>
                <w:szCs w:val="24"/>
              </w:rPr>
              <w:t>1</w:t>
            </w:r>
          </w:p>
        </w:tc>
        <w:tc>
          <w:tcPr>
            <w:tcW w:w="2044" w:type="dxa"/>
          </w:tcPr>
          <w:p w:rsidR="00002C0F" w:rsidRPr="00002C0F" w:rsidRDefault="00002C0F" w:rsidP="002C79C4">
            <w:pPr>
              <w:jc w:val="center"/>
              <w:rPr>
                <w:rFonts w:ascii="Times New Roman" w:hAnsi="Times New Roman" w:cs="Times New Roman"/>
                <w:sz w:val="24"/>
                <w:szCs w:val="24"/>
              </w:rPr>
            </w:pPr>
            <w:r w:rsidRPr="00002C0F">
              <w:rPr>
                <w:rFonts w:ascii="Times New Roman" w:hAnsi="Times New Roman" w:cs="Times New Roman"/>
                <w:sz w:val="24"/>
                <w:szCs w:val="24"/>
              </w:rPr>
              <w:t>1</w:t>
            </w:r>
          </w:p>
        </w:tc>
      </w:tr>
      <w:tr w:rsidR="00002C0F" w:rsidRPr="00002C0F" w:rsidTr="00002C0F">
        <w:trPr>
          <w:trHeight w:val="804"/>
        </w:trPr>
        <w:tc>
          <w:tcPr>
            <w:tcW w:w="1340" w:type="dxa"/>
          </w:tcPr>
          <w:p w:rsidR="00002C0F" w:rsidRPr="00002C0F" w:rsidRDefault="00002C0F" w:rsidP="002C79C4">
            <w:pPr>
              <w:jc w:val="both"/>
              <w:rPr>
                <w:rFonts w:ascii="Times New Roman" w:hAnsi="Times New Roman" w:cs="Times New Roman"/>
                <w:b/>
                <w:sz w:val="24"/>
                <w:szCs w:val="24"/>
              </w:rPr>
            </w:pPr>
            <w:r w:rsidRPr="00002C0F">
              <w:rPr>
                <w:rFonts w:ascii="Times New Roman" w:hAnsi="Times New Roman" w:cs="Times New Roman"/>
                <w:b/>
                <w:sz w:val="24"/>
                <w:szCs w:val="24"/>
              </w:rPr>
              <w:t>4.2.2.</w:t>
            </w:r>
          </w:p>
        </w:tc>
        <w:tc>
          <w:tcPr>
            <w:tcW w:w="2043" w:type="dxa"/>
          </w:tcPr>
          <w:p w:rsidR="00002C0F" w:rsidRPr="00002C0F" w:rsidRDefault="00002C0F" w:rsidP="002C79C4">
            <w:pPr>
              <w:jc w:val="both"/>
              <w:rPr>
                <w:rFonts w:ascii="Times New Roman" w:hAnsi="Times New Roman" w:cs="Times New Roman"/>
                <w:sz w:val="24"/>
                <w:szCs w:val="24"/>
              </w:rPr>
            </w:pPr>
            <w:r w:rsidRPr="00002C0F">
              <w:rPr>
                <w:rFonts w:ascii="Times New Roman" w:hAnsi="Times New Roman" w:cs="Times New Roman"/>
                <w:sz w:val="24"/>
                <w:szCs w:val="24"/>
              </w:rPr>
              <w:t>Osuvremenjivanje načina pružanja bibliometrijskih usluga</w:t>
            </w:r>
          </w:p>
        </w:tc>
        <w:tc>
          <w:tcPr>
            <w:tcW w:w="2044" w:type="dxa"/>
          </w:tcPr>
          <w:p w:rsidR="00002C0F" w:rsidRPr="00002C0F" w:rsidRDefault="00002C0F" w:rsidP="002C79C4">
            <w:pPr>
              <w:rPr>
                <w:rFonts w:ascii="Times New Roman" w:hAnsi="Times New Roman" w:cs="Times New Roman"/>
                <w:sz w:val="24"/>
                <w:szCs w:val="24"/>
              </w:rPr>
            </w:pPr>
            <w:r w:rsidRPr="00002C0F">
              <w:rPr>
                <w:rFonts w:ascii="Times New Roman" w:hAnsi="Times New Roman" w:cs="Times New Roman"/>
                <w:sz w:val="24"/>
                <w:szCs w:val="24"/>
              </w:rPr>
              <w:t>broj osuvremenjenih usluga</w:t>
            </w:r>
          </w:p>
          <w:p w:rsidR="00002C0F" w:rsidRPr="00002C0F" w:rsidRDefault="00002C0F" w:rsidP="002C79C4">
            <w:pPr>
              <w:rPr>
                <w:rFonts w:ascii="Times New Roman" w:hAnsi="Times New Roman" w:cs="Times New Roman"/>
                <w:sz w:val="24"/>
                <w:szCs w:val="24"/>
              </w:rPr>
            </w:pPr>
          </w:p>
        </w:tc>
        <w:tc>
          <w:tcPr>
            <w:tcW w:w="2044" w:type="dxa"/>
          </w:tcPr>
          <w:p w:rsidR="00002C0F" w:rsidRPr="00002C0F" w:rsidRDefault="00002C0F" w:rsidP="002C79C4">
            <w:pPr>
              <w:jc w:val="center"/>
              <w:rPr>
                <w:rFonts w:ascii="Times New Roman" w:hAnsi="Times New Roman" w:cs="Times New Roman"/>
                <w:sz w:val="24"/>
                <w:szCs w:val="24"/>
              </w:rPr>
            </w:pPr>
            <w:r w:rsidRPr="00002C0F">
              <w:rPr>
                <w:rFonts w:ascii="Times New Roman" w:hAnsi="Times New Roman" w:cs="Times New Roman"/>
                <w:sz w:val="24"/>
                <w:szCs w:val="24"/>
              </w:rPr>
              <w:t>1</w:t>
            </w:r>
          </w:p>
        </w:tc>
        <w:tc>
          <w:tcPr>
            <w:tcW w:w="2044" w:type="dxa"/>
          </w:tcPr>
          <w:p w:rsidR="00002C0F" w:rsidRPr="00002C0F" w:rsidRDefault="00002C0F" w:rsidP="003F4F20">
            <w:pPr>
              <w:rPr>
                <w:rFonts w:ascii="Times New Roman" w:hAnsi="Times New Roman" w:cs="Times New Roman"/>
                <w:sz w:val="24"/>
                <w:szCs w:val="24"/>
              </w:rPr>
            </w:pPr>
            <w:r w:rsidRPr="00002C0F">
              <w:rPr>
                <w:rFonts w:ascii="Times New Roman" w:hAnsi="Times New Roman" w:cs="Times New Roman"/>
                <w:sz w:val="24"/>
                <w:szCs w:val="24"/>
              </w:rPr>
              <w:t>Izvješće o radu GISKO</w:t>
            </w:r>
          </w:p>
        </w:tc>
        <w:tc>
          <w:tcPr>
            <w:tcW w:w="2044" w:type="dxa"/>
          </w:tcPr>
          <w:p w:rsidR="00002C0F" w:rsidRPr="00002C0F" w:rsidRDefault="00002C0F" w:rsidP="002C79C4">
            <w:pPr>
              <w:jc w:val="center"/>
              <w:rPr>
                <w:rFonts w:ascii="Times New Roman" w:hAnsi="Times New Roman" w:cs="Times New Roman"/>
                <w:sz w:val="24"/>
                <w:szCs w:val="24"/>
              </w:rPr>
            </w:pPr>
            <w:r w:rsidRPr="00002C0F">
              <w:rPr>
                <w:rFonts w:ascii="Times New Roman" w:hAnsi="Times New Roman" w:cs="Times New Roman"/>
                <w:sz w:val="24"/>
                <w:szCs w:val="24"/>
              </w:rPr>
              <w:t>1</w:t>
            </w:r>
          </w:p>
        </w:tc>
        <w:tc>
          <w:tcPr>
            <w:tcW w:w="2044" w:type="dxa"/>
          </w:tcPr>
          <w:p w:rsidR="00002C0F" w:rsidRPr="00002C0F" w:rsidRDefault="00002C0F" w:rsidP="002C79C4">
            <w:pPr>
              <w:jc w:val="center"/>
              <w:rPr>
                <w:rFonts w:ascii="Times New Roman" w:hAnsi="Times New Roman" w:cs="Times New Roman"/>
                <w:sz w:val="24"/>
                <w:szCs w:val="24"/>
              </w:rPr>
            </w:pPr>
            <w:r w:rsidRPr="00002C0F">
              <w:rPr>
                <w:rFonts w:ascii="Times New Roman" w:hAnsi="Times New Roman" w:cs="Times New Roman"/>
                <w:sz w:val="24"/>
                <w:szCs w:val="24"/>
              </w:rPr>
              <w:t>1</w:t>
            </w:r>
          </w:p>
        </w:tc>
      </w:tr>
      <w:tr w:rsidR="00002C0F" w:rsidRPr="00002C0F" w:rsidTr="00002C0F">
        <w:trPr>
          <w:trHeight w:val="402"/>
        </w:trPr>
        <w:tc>
          <w:tcPr>
            <w:tcW w:w="1340" w:type="dxa"/>
          </w:tcPr>
          <w:p w:rsidR="00002C0F" w:rsidRPr="00002C0F" w:rsidRDefault="00002C0F" w:rsidP="002C79C4">
            <w:pPr>
              <w:jc w:val="both"/>
              <w:rPr>
                <w:rFonts w:ascii="Times New Roman" w:hAnsi="Times New Roman" w:cs="Times New Roman"/>
                <w:b/>
                <w:sz w:val="24"/>
                <w:szCs w:val="24"/>
              </w:rPr>
            </w:pPr>
            <w:r w:rsidRPr="00002C0F">
              <w:rPr>
                <w:rFonts w:ascii="Times New Roman" w:hAnsi="Times New Roman" w:cs="Times New Roman"/>
                <w:b/>
                <w:sz w:val="24"/>
                <w:szCs w:val="24"/>
              </w:rPr>
              <w:t>4.2.3.</w:t>
            </w:r>
          </w:p>
        </w:tc>
        <w:tc>
          <w:tcPr>
            <w:tcW w:w="2043" w:type="dxa"/>
          </w:tcPr>
          <w:p w:rsidR="00002C0F" w:rsidRPr="00002C0F" w:rsidRDefault="00002C0F" w:rsidP="002C79C4">
            <w:pPr>
              <w:jc w:val="both"/>
              <w:rPr>
                <w:rFonts w:ascii="Times New Roman" w:hAnsi="Times New Roman" w:cs="Times New Roman"/>
                <w:sz w:val="24"/>
                <w:szCs w:val="24"/>
              </w:rPr>
            </w:pPr>
            <w:r w:rsidRPr="00002C0F">
              <w:rPr>
                <w:rFonts w:ascii="Times New Roman" w:hAnsi="Times New Roman" w:cs="Times New Roman"/>
                <w:sz w:val="24"/>
                <w:szCs w:val="24"/>
              </w:rPr>
              <w:t>Uspostavljanje usluge prikaza novih stručnih i znanstvenih naslova u GISKO</w:t>
            </w:r>
          </w:p>
        </w:tc>
        <w:tc>
          <w:tcPr>
            <w:tcW w:w="2044" w:type="dxa"/>
          </w:tcPr>
          <w:p w:rsidR="00002C0F" w:rsidRPr="00002C0F" w:rsidRDefault="00002C0F" w:rsidP="002C79C4">
            <w:pPr>
              <w:rPr>
                <w:rFonts w:ascii="Times New Roman" w:hAnsi="Times New Roman" w:cs="Times New Roman"/>
                <w:sz w:val="24"/>
                <w:szCs w:val="24"/>
              </w:rPr>
            </w:pPr>
            <w:r w:rsidRPr="00002C0F">
              <w:rPr>
                <w:rFonts w:ascii="Times New Roman" w:hAnsi="Times New Roman" w:cs="Times New Roman"/>
                <w:sz w:val="24"/>
                <w:szCs w:val="24"/>
              </w:rPr>
              <w:t>broj uspostavljenih usluga</w:t>
            </w:r>
          </w:p>
          <w:p w:rsidR="00002C0F" w:rsidRPr="00002C0F" w:rsidRDefault="00002C0F" w:rsidP="002C79C4">
            <w:pPr>
              <w:rPr>
                <w:rFonts w:ascii="Times New Roman" w:hAnsi="Times New Roman" w:cs="Times New Roman"/>
                <w:sz w:val="24"/>
                <w:szCs w:val="24"/>
              </w:rPr>
            </w:pPr>
          </w:p>
        </w:tc>
        <w:tc>
          <w:tcPr>
            <w:tcW w:w="2044" w:type="dxa"/>
          </w:tcPr>
          <w:p w:rsidR="00002C0F" w:rsidRPr="00002C0F" w:rsidRDefault="00002C0F" w:rsidP="002C79C4">
            <w:pPr>
              <w:jc w:val="center"/>
              <w:rPr>
                <w:rFonts w:ascii="Times New Roman" w:hAnsi="Times New Roman" w:cs="Times New Roman"/>
                <w:sz w:val="24"/>
                <w:szCs w:val="24"/>
              </w:rPr>
            </w:pPr>
            <w:r w:rsidRPr="00002C0F">
              <w:rPr>
                <w:rFonts w:ascii="Times New Roman" w:hAnsi="Times New Roman" w:cs="Times New Roman"/>
                <w:sz w:val="24"/>
                <w:szCs w:val="24"/>
              </w:rPr>
              <w:t>1</w:t>
            </w:r>
          </w:p>
        </w:tc>
        <w:tc>
          <w:tcPr>
            <w:tcW w:w="2044" w:type="dxa"/>
          </w:tcPr>
          <w:p w:rsidR="00002C0F" w:rsidRPr="00002C0F" w:rsidRDefault="00002C0F" w:rsidP="003F4F20">
            <w:pPr>
              <w:rPr>
                <w:rFonts w:ascii="Times New Roman" w:hAnsi="Times New Roman" w:cs="Times New Roman"/>
                <w:sz w:val="24"/>
                <w:szCs w:val="24"/>
              </w:rPr>
            </w:pPr>
            <w:r w:rsidRPr="00002C0F">
              <w:rPr>
                <w:rFonts w:ascii="Times New Roman" w:hAnsi="Times New Roman" w:cs="Times New Roman"/>
                <w:sz w:val="24"/>
                <w:szCs w:val="24"/>
              </w:rPr>
              <w:t>Izvješće o radu GISKO</w:t>
            </w:r>
          </w:p>
        </w:tc>
        <w:tc>
          <w:tcPr>
            <w:tcW w:w="2044" w:type="dxa"/>
          </w:tcPr>
          <w:p w:rsidR="00002C0F" w:rsidRPr="00002C0F" w:rsidRDefault="00002C0F" w:rsidP="002C79C4">
            <w:pPr>
              <w:jc w:val="center"/>
              <w:rPr>
                <w:rFonts w:ascii="Times New Roman" w:hAnsi="Times New Roman" w:cs="Times New Roman"/>
                <w:sz w:val="24"/>
                <w:szCs w:val="24"/>
              </w:rPr>
            </w:pPr>
            <w:r w:rsidRPr="00002C0F">
              <w:rPr>
                <w:rFonts w:ascii="Times New Roman" w:hAnsi="Times New Roman" w:cs="Times New Roman"/>
                <w:sz w:val="24"/>
                <w:szCs w:val="24"/>
              </w:rPr>
              <w:t>1</w:t>
            </w:r>
          </w:p>
        </w:tc>
        <w:tc>
          <w:tcPr>
            <w:tcW w:w="2044" w:type="dxa"/>
          </w:tcPr>
          <w:p w:rsidR="00002C0F" w:rsidRPr="00002C0F" w:rsidRDefault="00002C0F" w:rsidP="002C79C4">
            <w:pPr>
              <w:jc w:val="center"/>
              <w:rPr>
                <w:rFonts w:ascii="Times New Roman" w:hAnsi="Times New Roman" w:cs="Times New Roman"/>
                <w:sz w:val="24"/>
                <w:szCs w:val="24"/>
              </w:rPr>
            </w:pPr>
            <w:r w:rsidRPr="00002C0F">
              <w:rPr>
                <w:rFonts w:ascii="Times New Roman" w:hAnsi="Times New Roman" w:cs="Times New Roman"/>
                <w:sz w:val="24"/>
                <w:szCs w:val="24"/>
              </w:rPr>
              <w:t>1</w:t>
            </w:r>
          </w:p>
        </w:tc>
      </w:tr>
      <w:tr w:rsidR="00002C0F" w:rsidRPr="00002C0F" w:rsidTr="00002C0F">
        <w:trPr>
          <w:trHeight w:val="140"/>
        </w:trPr>
        <w:tc>
          <w:tcPr>
            <w:tcW w:w="1340" w:type="dxa"/>
          </w:tcPr>
          <w:p w:rsidR="00002C0F" w:rsidRPr="00002C0F" w:rsidRDefault="00002C0F" w:rsidP="002C79C4">
            <w:pPr>
              <w:jc w:val="both"/>
              <w:rPr>
                <w:rFonts w:ascii="Times New Roman" w:hAnsi="Times New Roman" w:cs="Times New Roman"/>
                <w:b/>
                <w:sz w:val="24"/>
                <w:szCs w:val="24"/>
              </w:rPr>
            </w:pPr>
            <w:r w:rsidRPr="00002C0F">
              <w:rPr>
                <w:rFonts w:ascii="Times New Roman" w:hAnsi="Times New Roman" w:cs="Times New Roman"/>
                <w:b/>
                <w:sz w:val="24"/>
                <w:szCs w:val="24"/>
              </w:rPr>
              <w:t>4.2.4.</w:t>
            </w:r>
          </w:p>
        </w:tc>
        <w:tc>
          <w:tcPr>
            <w:tcW w:w="2043" w:type="dxa"/>
          </w:tcPr>
          <w:p w:rsidR="00002C0F" w:rsidRPr="00002C0F" w:rsidRDefault="00002C0F" w:rsidP="002C79C4">
            <w:pPr>
              <w:jc w:val="both"/>
              <w:rPr>
                <w:rFonts w:ascii="Times New Roman" w:hAnsi="Times New Roman" w:cs="Times New Roman"/>
                <w:sz w:val="24"/>
                <w:szCs w:val="24"/>
              </w:rPr>
            </w:pPr>
            <w:r w:rsidRPr="00002C0F">
              <w:rPr>
                <w:rFonts w:ascii="Times New Roman" w:hAnsi="Times New Roman" w:cs="Times New Roman"/>
                <w:sz w:val="24"/>
                <w:szCs w:val="24"/>
              </w:rPr>
              <w:t xml:space="preserve">Izrada preporučnih žanrovskih bibliografija </w:t>
            </w:r>
          </w:p>
        </w:tc>
        <w:tc>
          <w:tcPr>
            <w:tcW w:w="2044" w:type="dxa"/>
          </w:tcPr>
          <w:p w:rsidR="00002C0F" w:rsidRPr="00002C0F" w:rsidRDefault="00002C0F" w:rsidP="002C79C4">
            <w:pPr>
              <w:rPr>
                <w:rFonts w:ascii="Times New Roman" w:hAnsi="Times New Roman" w:cs="Times New Roman"/>
                <w:sz w:val="24"/>
                <w:szCs w:val="24"/>
              </w:rPr>
            </w:pPr>
            <w:r w:rsidRPr="00002C0F">
              <w:rPr>
                <w:rFonts w:ascii="Times New Roman" w:hAnsi="Times New Roman" w:cs="Times New Roman"/>
                <w:sz w:val="24"/>
                <w:szCs w:val="24"/>
              </w:rPr>
              <w:t>broj</w:t>
            </w:r>
          </w:p>
          <w:p w:rsidR="00002C0F" w:rsidRPr="00002C0F" w:rsidRDefault="00002C0F" w:rsidP="002C79C4">
            <w:pPr>
              <w:rPr>
                <w:rFonts w:ascii="Times New Roman" w:hAnsi="Times New Roman" w:cs="Times New Roman"/>
                <w:sz w:val="24"/>
                <w:szCs w:val="24"/>
              </w:rPr>
            </w:pPr>
            <w:r w:rsidRPr="00002C0F">
              <w:rPr>
                <w:rFonts w:ascii="Times New Roman" w:hAnsi="Times New Roman" w:cs="Times New Roman"/>
                <w:sz w:val="24"/>
                <w:szCs w:val="24"/>
              </w:rPr>
              <w:t>uspostavljenih bibliografija prema žanrovima</w:t>
            </w:r>
          </w:p>
        </w:tc>
        <w:tc>
          <w:tcPr>
            <w:tcW w:w="2044" w:type="dxa"/>
          </w:tcPr>
          <w:p w:rsidR="00002C0F" w:rsidRPr="00002C0F" w:rsidRDefault="00002C0F" w:rsidP="002C79C4">
            <w:pPr>
              <w:jc w:val="center"/>
              <w:rPr>
                <w:rFonts w:ascii="Times New Roman" w:hAnsi="Times New Roman" w:cs="Times New Roman"/>
                <w:sz w:val="24"/>
                <w:szCs w:val="24"/>
              </w:rPr>
            </w:pPr>
            <w:r w:rsidRPr="00002C0F">
              <w:rPr>
                <w:rFonts w:ascii="Times New Roman" w:hAnsi="Times New Roman" w:cs="Times New Roman"/>
                <w:sz w:val="24"/>
                <w:szCs w:val="24"/>
              </w:rPr>
              <w:t>1</w:t>
            </w:r>
          </w:p>
        </w:tc>
        <w:tc>
          <w:tcPr>
            <w:tcW w:w="2044" w:type="dxa"/>
          </w:tcPr>
          <w:p w:rsidR="00002C0F" w:rsidRPr="00002C0F" w:rsidRDefault="00002C0F" w:rsidP="003F4F20">
            <w:pPr>
              <w:rPr>
                <w:rFonts w:ascii="Times New Roman" w:hAnsi="Times New Roman" w:cs="Times New Roman"/>
                <w:sz w:val="24"/>
                <w:szCs w:val="24"/>
              </w:rPr>
            </w:pPr>
            <w:r w:rsidRPr="00002C0F">
              <w:rPr>
                <w:rFonts w:ascii="Times New Roman" w:hAnsi="Times New Roman" w:cs="Times New Roman"/>
                <w:sz w:val="24"/>
                <w:szCs w:val="24"/>
              </w:rPr>
              <w:t>Izvješće o radu GISKO</w:t>
            </w:r>
          </w:p>
        </w:tc>
        <w:tc>
          <w:tcPr>
            <w:tcW w:w="2044" w:type="dxa"/>
          </w:tcPr>
          <w:p w:rsidR="00002C0F" w:rsidRPr="00002C0F" w:rsidRDefault="00002C0F" w:rsidP="002C79C4">
            <w:pPr>
              <w:jc w:val="center"/>
              <w:rPr>
                <w:rFonts w:ascii="Times New Roman" w:hAnsi="Times New Roman" w:cs="Times New Roman"/>
                <w:sz w:val="24"/>
                <w:szCs w:val="24"/>
              </w:rPr>
            </w:pPr>
            <w:r w:rsidRPr="00002C0F">
              <w:rPr>
                <w:rFonts w:ascii="Times New Roman" w:hAnsi="Times New Roman" w:cs="Times New Roman"/>
                <w:sz w:val="24"/>
                <w:szCs w:val="24"/>
              </w:rPr>
              <w:t>2</w:t>
            </w:r>
          </w:p>
        </w:tc>
        <w:tc>
          <w:tcPr>
            <w:tcW w:w="2044" w:type="dxa"/>
          </w:tcPr>
          <w:p w:rsidR="00002C0F" w:rsidRPr="00002C0F" w:rsidRDefault="00002C0F" w:rsidP="002C79C4">
            <w:pPr>
              <w:jc w:val="center"/>
              <w:rPr>
                <w:rFonts w:ascii="Times New Roman" w:hAnsi="Times New Roman" w:cs="Times New Roman"/>
                <w:sz w:val="24"/>
                <w:szCs w:val="24"/>
              </w:rPr>
            </w:pPr>
            <w:r w:rsidRPr="00002C0F">
              <w:rPr>
                <w:rFonts w:ascii="Times New Roman" w:hAnsi="Times New Roman" w:cs="Times New Roman"/>
                <w:sz w:val="24"/>
                <w:szCs w:val="24"/>
              </w:rPr>
              <w:t>3</w:t>
            </w:r>
          </w:p>
        </w:tc>
      </w:tr>
      <w:tr w:rsidR="00002C0F" w:rsidRPr="00002C0F" w:rsidTr="00002C0F">
        <w:trPr>
          <w:trHeight w:val="140"/>
        </w:trPr>
        <w:tc>
          <w:tcPr>
            <w:tcW w:w="1340" w:type="dxa"/>
          </w:tcPr>
          <w:p w:rsidR="00002C0F" w:rsidRPr="00002C0F" w:rsidRDefault="00002C0F" w:rsidP="002C79C4">
            <w:pPr>
              <w:jc w:val="both"/>
              <w:rPr>
                <w:rFonts w:ascii="Times New Roman" w:hAnsi="Times New Roman" w:cs="Times New Roman"/>
                <w:b/>
                <w:sz w:val="24"/>
                <w:szCs w:val="24"/>
              </w:rPr>
            </w:pPr>
            <w:r w:rsidRPr="00002C0F">
              <w:rPr>
                <w:rFonts w:ascii="Times New Roman" w:hAnsi="Times New Roman" w:cs="Times New Roman"/>
                <w:b/>
                <w:sz w:val="24"/>
                <w:szCs w:val="24"/>
              </w:rPr>
              <w:t>4.3.1.</w:t>
            </w:r>
          </w:p>
        </w:tc>
        <w:tc>
          <w:tcPr>
            <w:tcW w:w="2043" w:type="dxa"/>
          </w:tcPr>
          <w:p w:rsidR="00002C0F" w:rsidRPr="00002C0F" w:rsidRDefault="00002C0F" w:rsidP="002C79C4">
            <w:pPr>
              <w:jc w:val="both"/>
              <w:rPr>
                <w:rFonts w:ascii="Times New Roman" w:hAnsi="Times New Roman" w:cs="Times New Roman"/>
                <w:sz w:val="24"/>
                <w:szCs w:val="24"/>
              </w:rPr>
            </w:pPr>
            <w:r w:rsidRPr="00002C0F">
              <w:rPr>
                <w:rFonts w:ascii="Times New Roman" w:hAnsi="Times New Roman" w:cs="Times New Roman"/>
                <w:sz w:val="24"/>
                <w:szCs w:val="24"/>
              </w:rPr>
              <w:t>Uspostavljanje i kontinuirano provođenje tečaja informatičkog opismenjavanja korisnika starije životne dobi</w:t>
            </w:r>
          </w:p>
        </w:tc>
        <w:tc>
          <w:tcPr>
            <w:tcW w:w="2044" w:type="dxa"/>
          </w:tcPr>
          <w:p w:rsidR="00002C0F" w:rsidRPr="00002C0F" w:rsidRDefault="00002C0F" w:rsidP="002C79C4">
            <w:pPr>
              <w:rPr>
                <w:rFonts w:ascii="Times New Roman" w:hAnsi="Times New Roman" w:cs="Times New Roman"/>
                <w:sz w:val="24"/>
                <w:szCs w:val="24"/>
              </w:rPr>
            </w:pPr>
            <w:r w:rsidRPr="00002C0F">
              <w:rPr>
                <w:rFonts w:ascii="Times New Roman" w:hAnsi="Times New Roman" w:cs="Times New Roman"/>
                <w:sz w:val="24"/>
                <w:szCs w:val="24"/>
              </w:rPr>
              <w:t>broj tečajeva</w:t>
            </w:r>
          </w:p>
          <w:p w:rsidR="00002C0F" w:rsidRPr="00002C0F" w:rsidRDefault="00002C0F" w:rsidP="002C79C4">
            <w:pPr>
              <w:rPr>
                <w:rFonts w:ascii="Times New Roman" w:hAnsi="Times New Roman" w:cs="Times New Roman"/>
                <w:sz w:val="24"/>
                <w:szCs w:val="24"/>
              </w:rPr>
            </w:pPr>
          </w:p>
        </w:tc>
        <w:tc>
          <w:tcPr>
            <w:tcW w:w="2044" w:type="dxa"/>
          </w:tcPr>
          <w:p w:rsidR="00002C0F" w:rsidRPr="00002C0F" w:rsidRDefault="00002C0F" w:rsidP="002C79C4">
            <w:pPr>
              <w:jc w:val="center"/>
              <w:rPr>
                <w:rFonts w:ascii="Times New Roman" w:hAnsi="Times New Roman" w:cs="Times New Roman"/>
                <w:sz w:val="24"/>
                <w:szCs w:val="24"/>
              </w:rPr>
            </w:pPr>
            <w:r w:rsidRPr="00002C0F">
              <w:rPr>
                <w:rFonts w:ascii="Times New Roman" w:hAnsi="Times New Roman" w:cs="Times New Roman"/>
                <w:sz w:val="24"/>
                <w:szCs w:val="24"/>
              </w:rPr>
              <w:t>1</w:t>
            </w:r>
          </w:p>
        </w:tc>
        <w:tc>
          <w:tcPr>
            <w:tcW w:w="2044" w:type="dxa"/>
          </w:tcPr>
          <w:p w:rsidR="00002C0F" w:rsidRPr="00002C0F" w:rsidRDefault="00002C0F" w:rsidP="003F4F20">
            <w:pPr>
              <w:rPr>
                <w:rFonts w:ascii="Times New Roman" w:hAnsi="Times New Roman" w:cs="Times New Roman"/>
                <w:sz w:val="24"/>
                <w:szCs w:val="24"/>
              </w:rPr>
            </w:pPr>
            <w:r w:rsidRPr="00002C0F">
              <w:rPr>
                <w:rFonts w:ascii="Times New Roman" w:hAnsi="Times New Roman" w:cs="Times New Roman"/>
                <w:sz w:val="24"/>
                <w:szCs w:val="24"/>
              </w:rPr>
              <w:t>Izvješće o radu GISKO</w:t>
            </w:r>
          </w:p>
        </w:tc>
        <w:tc>
          <w:tcPr>
            <w:tcW w:w="2044" w:type="dxa"/>
          </w:tcPr>
          <w:p w:rsidR="00002C0F" w:rsidRPr="00002C0F" w:rsidRDefault="00002C0F" w:rsidP="002C79C4">
            <w:pPr>
              <w:jc w:val="center"/>
              <w:rPr>
                <w:rFonts w:ascii="Times New Roman" w:hAnsi="Times New Roman" w:cs="Times New Roman"/>
                <w:sz w:val="24"/>
                <w:szCs w:val="24"/>
              </w:rPr>
            </w:pPr>
            <w:r w:rsidRPr="00002C0F">
              <w:rPr>
                <w:rFonts w:ascii="Times New Roman" w:hAnsi="Times New Roman" w:cs="Times New Roman"/>
                <w:sz w:val="24"/>
                <w:szCs w:val="24"/>
              </w:rPr>
              <w:t>1</w:t>
            </w:r>
          </w:p>
        </w:tc>
        <w:tc>
          <w:tcPr>
            <w:tcW w:w="2044" w:type="dxa"/>
          </w:tcPr>
          <w:p w:rsidR="00002C0F" w:rsidRPr="00002C0F" w:rsidRDefault="00002C0F" w:rsidP="002C79C4">
            <w:pPr>
              <w:jc w:val="center"/>
              <w:rPr>
                <w:rFonts w:ascii="Times New Roman" w:hAnsi="Times New Roman" w:cs="Times New Roman"/>
                <w:sz w:val="24"/>
                <w:szCs w:val="24"/>
              </w:rPr>
            </w:pPr>
            <w:r w:rsidRPr="00002C0F">
              <w:rPr>
                <w:rFonts w:ascii="Times New Roman" w:hAnsi="Times New Roman" w:cs="Times New Roman"/>
                <w:sz w:val="24"/>
                <w:szCs w:val="24"/>
              </w:rPr>
              <w:t>1</w:t>
            </w:r>
          </w:p>
        </w:tc>
      </w:tr>
      <w:tr w:rsidR="00002C0F" w:rsidRPr="00002C0F" w:rsidTr="00002C0F">
        <w:trPr>
          <w:trHeight w:val="140"/>
        </w:trPr>
        <w:tc>
          <w:tcPr>
            <w:tcW w:w="1340" w:type="dxa"/>
          </w:tcPr>
          <w:p w:rsidR="00002C0F" w:rsidRPr="00002C0F" w:rsidRDefault="00002C0F" w:rsidP="002C79C4">
            <w:pPr>
              <w:jc w:val="both"/>
              <w:rPr>
                <w:rFonts w:ascii="Times New Roman" w:hAnsi="Times New Roman" w:cs="Times New Roman"/>
                <w:b/>
                <w:sz w:val="24"/>
                <w:szCs w:val="24"/>
              </w:rPr>
            </w:pPr>
            <w:r w:rsidRPr="00002C0F">
              <w:rPr>
                <w:rFonts w:ascii="Times New Roman" w:hAnsi="Times New Roman" w:cs="Times New Roman"/>
                <w:b/>
                <w:sz w:val="24"/>
                <w:szCs w:val="24"/>
              </w:rPr>
              <w:t>4.3.2.</w:t>
            </w:r>
          </w:p>
        </w:tc>
        <w:tc>
          <w:tcPr>
            <w:tcW w:w="2043" w:type="dxa"/>
          </w:tcPr>
          <w:p w:rsidR="00002C0F" w:rsidRPr="00002C0F" w:rsidRDefault="00002C0F" w:rsidP="002C79C4">
            <w:pPr>
              <w:jc w:val="both"/>
              <w:rPr>
                <w:rFonts w:ascii="Times New Roman" w:hAnsi="Times New Roman" w:cs="Times New Roman"/>
                <w:sz w:val="24"/>
                <w:szCs w:val="24"/>
              </w:rPr>
            </w:pPr>
            <w:r w:rsidRPr="00002C0F">
              <w:rPr>
                <w:rFonts w:ascii="Times New Roman" w:hAnsi="Times New Roman" w:cs="Times New Roman"/>
                <w:sz w:val="24"/>
                <w:szCs w:val="24"/>
              </w:rPr>
              <w:t xml:space="preserve">Uspostavljanje i održavanje tečaja o </w:t>
            </w:r>
            <w:r w:rsidRPr="00002C0F">
              <w:rPr>
                <w:rFonts w:ascii="Times New Roman" w:hAnsi="Times New Roman" w:cs="Times New Roman"/>
                <w:sz w:val="24"/>
                <w:szCs w:val="24"/>
              </w:rPr>
              <w:lastRenderedPageBreak/>
              <w:t>uslugama koje nudi GISKO</w:t>
            </w:r>
          </w:p>
        </w:tc>
        <w:tc>
          <w:tcPr>
            <w:tcW w:w="2044" w:type="dxa"/>
          </w:tcPr>
          <w:p w:rsidR="00002C0F" w:rsidRPr="00002C0F" w:rsidRDefault="00002C0F" w:rsidP="002C79C4">
            <w:pPr>
              <w:rPr>
                <w:rFonts w:ascii="Times New Roman" w:hAnsi="Times New Roman" w:cs="Times New Roman"/>
                <w:sz w:val="24"/>
                <w:szCs w:val="24"/>
              </w:rPr>
            </w:pPr>
            <w:r w:rsidRPr="00002C0F">
              <w:rPr>
                <w:rFonts w:ascii="Times New Roman" w:hAnsi="Times New Roman" w:cs="Times New Roman"/>
                <w:sz w:val="24"/>
                <w:szCs w:val="24"/>
              </w:rPr>
              <w:lastRenderedPageBreak/>
              <w:t>broj tečajeva</w:t>
            </w:r>
          </w:p>
          <w:p w:rsidR="00002C0F" w:rsidRPr="00002C0F" w:rsidRDefault="00002C0F" w:rsidP="002C79C4">
            <w:pPr>
              <w:rPr>
                <w:rFonts w:ascii="Times New Roman" w:hAnsi="Times New Roman" w:cs="Times New Roman"/>
                <w:sz w:val="24"/>
                <w:szCs w:val="24"/>
              </w:rPr>
            </w:pPr>
          </w:p>
        </w:tc>
        <w:tc>
          <w:tcPr>
            <w:tcW w:w="2044" w:type="dxa"/>
          </w:tcPr>
          <w:p w:rsidR="00002C0F" w:rsidRPr="00002C0F" w:rsidRDefault="00002C0F" w:rsidP="002C79C4">
            <w:pPr>
              <w:jc w:val="center"/>
              <w:rPr>
                <w:rFonts w:ascii="Times New Roman" w:hAnsi="Times New Roman" w:cs="Times New Roman"/>
                <w:sz w:val="24"/>
                <w:szCs w:val="24"/>
              </w:rPr>
            </w:pPr>
            <w:r w:rsidRPr="00002C0F">
              <w:rPr>
                <w:rFonts w:ascii="Times New Roman" w:hAnsi="Times New Roman" w:cs="Times New Roman"/>
                <w:sz w:val="24"/>
                <w:szCs w:val="24"/>
              </w:rPr>
              <w:t>1</w:t>
            </w:r>
          </w:p>
        </w:tc>
        <w:tc>
          <w:tcPr>
            <w:tcW w:w="2044" w:type="dxa"/>
          </w:tcPr>
          <w:p w:rsidR="00002C0F" w:rsidRPr="00002C0F" w:rsidRDefault="00002C0F" w:rsidP="003F4F20">
            <w:pPr>
              <w:rPr>
                <w:rFonts w:ascii="Times New Roman" w:hAnsi="Times New Roman" w:cs="Times New Roman"/>
                <w:sz w:val="24"/>
                <w:szCs w:val="24"/>
              </w:rPr>
            </w:pPr>
            <w:r w:rsidRPr="00002C0F">
              <w:rPr>
                <w:rFonts w:ascii="Times New Roman" w:hAnsi="Times New Roman" w:cs="Times New Roman"/>
                <w:sz w:val="24"/>
                <w:szCs w:val="24"/>
              </w:rPr>
              <w:t>Izvješće o radu GISKO</w:t>
            </w:r>
          </w:p>
        </w:tc>
        <w:tc>
          <w:tcPr>
            <w:tcW w:w="2044" w:type="dxa"/>
          </w:tcPr>
          <w:p w:rsidR="00002C0F" w:rsidRPr="00002C0F" w:rsidRDefault="00002C0F" w:rsidP="002C79C4">
            <w:pPr>
              <w:jc w:val="center"/>
              <w:rPr>
                <w:rFonts w:ascii="Times New Roman" w:hAnsi="Times New Roman" w:cs="Times New Roman"/>
                <w:sz w:val="24"/>
                <w:szCs w:val="24"/>
              </w:rPr>
            </w:pPr>
            <w:r w:rsidRPr="00002C0F">
              <w:rPr>
                <w:rFonts w:ascii="Times New Roman" w:hAnsi="Times New Roman" w:cs="Times New Roman"/>
                <w:sz w:val="24"/>
                <w:szCs w:val="24"/>
              </w:rPr>
              <w:t>1</w:t>
            </w:r>
          </w:p>
        </w:tc>
        <w:tc>
          <w:tcPr>
            <w:tcW w:w="2044" w:type="dxa"/>
          </w:tcPr>
          <w:p w:rsidR="00002C0F" w:rsidRPr="00002C0F" w:rsidRDefault="00002C0F" w:rsidP="002C79C4">
            <w:pPr>
              <w:jc w:val="center"/>
              <w:rPr>
                <w:rFonts w:ascii="Times New Roman" w:hAnsi="Times New Roman" w:cs="Times New Roman"/>
                <w:sz w:val="24"/>
                <w:szCs w:val="24"/>
              </w:rPr>
            </w:pPr>
            <w:r w:rsidRPr="00002C0F">
              <w:rPr>
                <w:rFonts w:ascii="Times New Roman" w:hAnsi="Times New Roman" w:cs="Times New Roman"/>
                <w:sz w:val="24"/>
                <w:szCs w:val="24"/>
              </w:rPr>
              <w:t>1</w:t>
            </w:r>
          </w:p>
        </w:tc>
      </w:tr>
      <w:tr w:rsidR="00002C0F" w:rsidRPr="00002C0F" w:rsidTr="00002C0F">
        <w:trPr>
          <w:trHeight w:val="730"/>
        </w:trPr>
        <w:tc>
          <w:tcPr>
            <w:tcW w:w="1340" w:type="dxa"/>
          </w:tcPr>
          <w:p w:rsidR="00002C0F" w:rsidRPr="00002C0F" w:rsidRDefault="00002C0F" w:rsidP="002C79C4">
            <w:pPr>
              <w:jc w:val="both"/>
              <w:rPr>
                <w:rFonts w:ascii="Times New Roman" w:hAnsi="Times New Roman" w:cs="Times New Roman"/>
                <w:b/>
                <w:sz w:val="24"/>
                <w:szCs w:val="24"/>
              </w:rPr>
            </w:pPr>
            <w:r w:rsidRPr="00002C0F">
              <w:rPr>
                <w:rFonts w:ascii="Times New Roman" w:hAnsi="Times New Roman" w:cs="Times New Roman"/>
                <w:b/>
                <w:sz w:val="24"/>
                <w:szCs w:val="24"/>
              </w:rPr>
              <w:lastRenderedPageBreak/>
              <w:t>4.3.3.</w:t>
            </w:r>
          </w:p>
        </w:tc>
        <w:tc>
          <w:tcPr>
            <w:tcW w:w="2043" w:type="dxa"/>
          </w:tcPr>
          <w:p w:rsidR="00002C0F" w:rsidRPr="00002C0F" w:rsidRDefault="00002C0F" w:rsidP="002C79C4">
            <w:pPr>
              <w:jc w:val="both"/>
              <w:rPr>
                <w:rFonts w:ascii="Times New Roman" w:hAnsi="Times New Roman" w:cs="Times New Roman"/>
                <w:sz w:val="24"/>
                <w:szCs w:val="24"/>
              </w:rPr>
            </w:pPr>
            <w:r w:rsidRPr="00002C0F">
              <w:rPr>
                <w:rFonts w:ascii="Times New Roman" w:hAnsi="Times New Roman" w:cs="Times New Roman"/>
                <w:sz w:val="24"/>
                <w:szCs w:val="24"/>
              </w:rPr>
              <w:t>Uspostavljanje i održavanja tečaja o načinima citiranja</w:t>
            </w:r>
          </w:p>
        </w:tc>
        <w:tc>
          <w:tcPr>
            <w:tcW w:w="2044" w:type="dxa"/>
          </w:tcPr>
          <w:p w:rsidR="00002C0F" w:rsidRPr="00002C0F" w:rsidRDefault="00002C0F" w:rsidP="002C79C4">
            <w:pPr>
              <w:rPr>
                <w:rFonts w:ascii="Times New Roman" w:hAnsi="Times New Roman" w:cs="Times New Roman"/>
                <w:sz w:val="24"/>
                <w:szCs w:val="24"/>
              </w:rPr>
            </w:pPr>
            <w:r w:rsidRPr="00002C0F">
              <w:rPr>
                <w:rFonts w:ascii="Times New Roman" w:hAnsi="Times New Roman" w:cs="Times New Roman"/>
                <w:sz w:val="24"/>
                <w:szCs w:val="24"/>
              </w:rPr>
              <w:t>broj tečajeva</w:t>
            </w:r>
          </w:p>
        </w:tc>
        <w:tc>
          <w:tcPr>
            <w:tcW w:w="2044" w:type="dxa"/>
          </w:tcPr>
          <w:p w:rsidR="00002C0F" w:rsidRPr="00002C0F" w:rsidRDefault="00002C0F" w:rsidP="002C79C4">
            <w:pPr>
              <w:jc w:val="center"/>
              <w:rPr>
                <w:rFonts w:ascii="Times New Roman" w:hAnsi="Times New Roman" w:cs="Times New Roman"/>
                <w:sz w:val="24"/>
                <w:szCs w:val="24"/>
              </w:rPr>
            </w:pPr>
            <w:r w:rsidRPr="00002C0F">
              <w:rPr>
                <w:rFonts w:ascii="Times New Roman" w:hAnsi="Times New Roman" w:cs="Times New Roman"/>
                <w:sz w:val="24"/>
                <w:szCs w:val="24"/>
              </w:rPr>
              <w:t>1</w:t>
            </w:r>
          </w:p>
        </w:tc>
        <w:tc>
          <w:tcPr>
            <w:tcW w:w="2044" w:type="dxa"/>
          </w:tcPr>
          <w:p w:rsidR="00002C0F" w:rsidRPr="00002C0F" w:rsidRDefault="00002C0F" w:rsidP="003F4F20">
            <w:pPr>
              <w:rPr>
                <w:rFonts w:ascii="Times New Roman" w:hAnsi="Times New Roman" w:cs="Times New Roman"/>
                <w:sz w:val="24"/>
                <w:szCs w:val="24"/>
              </w:rPr>
            </w:pPr>
            <w:r w:rsidRPr="00002C0F">
              <w:rPr>
                <w:rFonts w:ascii="Times New Roman" w:hAnsi="Times New Roman" w:cs="Times New Roman"/>
                <w:sz w:val="24"/>
                <w:szCs w:val="24"/>
              </w:rPr>
              <w:t>Izvješće o radu GISKO</w:t>
            </w:r>
          </w:p>
        </w:tc>
        <w:tc>
          <w:tcPr>
            <w:tcW w:w="2044" w:type="dxa"/>
          </w:tcPr>
          <w:p w:rsidR="00002C0F" w:rsidRPr="00002C0F" w:rsidRDefault="00002C0F" w:rsidP="002C79C4">
            <w:pPr>
              <w:jc w:val="center"/>
              <w:rPr>
                <w:rFonts w:ascii="Times New Roman" w:hAnsi="Times New Roman" w:cs="Times New Roman"/>
                <w:sz w:val="24"/>
                <w:szCs w:val="24"/>
              </w:rPr>
            </w:pPr>
            <w:r w:rsidRPr="00002C0F">
              <w:rPr>
                <w:rFonts w:ascii="Times New Roman" w:hAnsi="Times New Roman" w:cs="Times New Roman"/>
                <w:sz w:val="24"/>
                <w:szCs w:val="24"/>
              </w:rPr>
              <w:t>1</w:t>
            </w:r>
          </w:p>
        </w:tc>
        <w:tc>
          <w:tcPr>
            <w:tcW w:w="2044" w:type="dxa"/>
          </w:tcPr>
          <w:p w:rsidR="00002C0F" w:rsidRPr="00002C0F" w:rsidRDefault="00002C0F" w:rsidP="002C79C4">
            <w:pPr>
              <w:jc w:val="center"/>
              <w:rPr>
                <w:rFonts w:ascii="Times New Roman" w:hAnsi="Times New Roman" w:cs="Times New Roman"/>
                <w:sz w:val="24"/>
                <w:szCs w:val="24"/>
              </w:rPr>
            </w:pPr>
            <w:r w:rsidRPr="00002C0F">
              <w:rPr>
                <w:rFonts w:ascii="Times New Roman" w:hAnsi="Times New Roman" w:cs="Times New Roman"/>
                <w:sz w:val="24"/>
                <w:szCs w:val="24"/>
              </w:rPr>
              <w:t>1</w:t>
            </w:r>
          </w:p>
        </w:tc>
      </w:tr>
      <w:tr w:rsidR="00002C0F" w:rsidRPr="00002C0F" w:rsidTr="00002C0F">
        <w:trPr>
          <w:trHeight w:val="140"/>
        </w:trPr>
        <w:tc>
          <w:tcPr>
            <w:tcW w:w="1340" w:type="dxa"/>
          </w:tcPr>
          <w:p w:rsidR="00002C0F" w:rsidRPr="00002C0F" w:rsidRDefault="00002C0F" w:rsidP="002C79C4">
            <w:pPr>
              <w:jc w:val="both"/>
              <w:rPr>
                <w:rFonts w:ascii="Times New Roman" w:hAnsi="Times New Roman" w:cs="Times New Roman"/>
                <w:b/>
                <w:sz w:val="24"/>
                <w:szCs w:val="24"/>
              </w:rPr>
            </w:pPr>
            <w:r w:rsidRPr="00002C0F">
              <w:rPr>
                <w:rFonts w:ascii="Times New Roman" w:hAnsi="Times New Roman" w:cs="Times New Roman"/>
                <w:b/>
                <w:sz w:val="24"/>
                <w:szCs w:val="24"/>
              </w:rPr>
              <w:t>4.3.4.</w:t>
            </w:r>
          </w:p>
        </w:tc>
        <w:tc>
          <w:tcPr>
            <w:tcW w:w="2043" w:type="dxa"/>
          </w:tcPr>
          <w:p w:rsidR="00002C0F" w:rsidRPr="00002C0F" w:rsidRDefault="00002C0F" w:rsidP="002C79C4">
            <w:pPr>
              <w:jc w:val="both"/>
              <w:rPr>
                <w:rFonts w:ascii="Times New Roman" w:hAnsi="Times New Roman" w:cs="Times New Roman"/>
                <w:sz w:val="24"/>
                <w:szCs w:val="24"/>
              </w:rPr>
            </w:pPr>
            <w:r w:rsidRPr="00002C0F">
              <w:rPr>
                <w:rFonts w:ascii="Times New Roman" w:hAnsi="Times New Roman" w:cs="Times New Roman"/>
                <w:sz w:val="24"/>
                <w:szCs w:val="24"/>
              </w:rPr>
              <w:t>Uspostavljanje i održavanje tečaja o autorskom pravu i plagijarizmu</w:t>
            </w:r>
          </w:p>
        </w:tc>
        <w:tc>
          <w:tcPr>
            <w:tcW w:w="2044" w:type="dxa"/>
          </w:tcPr>
          <w:p w:rsidR="00002C0F" w:rsidRPr="00002C0F" w:rsidRDefault="00002C0F" w:rsidP="002C79C4">
            <w:pPr>
              <w:rPr>
                <w:rFonts w:ascii="Times New Roman" w:hAnsi="Times New Roman" w:cs="Times New Roman"/>
                <w:sz w:val="24"/>
                <w:szCs w:val="24"/>
              </w:rPr>
            </w:pPr>
            <w:r w:rsidRPr="00002C0F">
              <w:rPr>
                <w:rFonts w:ascii="Times New Roman" w:hAnsi="Times New Roman" w:cs="Times New Roman"/>
                <w:sz w:val="24"/>
                <w:szCs w:val="24"/>
              </w:rPr>
              <w:t>broj tečajeva</w:t>
            </w:r>
          </w:p>
        </w:tc>
        <w:tc>
          <w:tcPr>
            <w:tcW w:w="2044" w:type="dxa"/>
          </w:tcPr>
          <w:p w:rsidR="00002C0F" w:rsidRPr="00002C0F" w:rsidRDefault="00002C0F" w:rsidP="002C79C4">
            <w:pPr>
              <w:jc w:val="center"/>
              <w:rPr>
                <w:rFonts w:ascii="Times New Roman" w:hAnsi="Times New Roman" w:cs="Times New Roman"/>
                <w:sz w:val="24"/>
                <w:szCs w:val="24"/>
              </w:rPr>
            </w:pPr>
            <w:r w:rsidRPr="00002C0F">
              <w:rPr>
                <w:rFonts w:ascii="Times New Roman" w:hAnsi="Times New Roman" w:cs="Times New Roman"/>
                <w:sz w:val="24"/>
                <w:szCs w:val="24"/>
              </w:rPr>
              <w:t>1</w:t>
            </w:r>
          </w:p>
        </w:tc>
        <w:tc>
          <w:tcPr>
            <w:tcW w:w="2044" w:type="dxa"/>
          </w:tcPr>
          <w:p w:rsidR="00002C0F" w:rsidRPr="00002C0F" w:rsidRDefault="00002C0F" w:rsidP="003F4F20">
            <w:pPr>
              <w:rPr>
                <w:rFonts w:ascii="Times New Roman" w:hAnsi="Times New Roman" w:cs="Times New Roman"/>
                <w:sz w:val="24"/>
                <w:szCs w:val="24"/>
              </w:rPr>
            </w:pPr>
            <w:r w:rsidRPr="00002C0F">
              <w:rPr>
                <w:rFonts w:ascii="Times New Roman" w:hAnsi="Times New Roman" w:cs="Times New Roman"/>
                <w:sz w:val="24"/>
                <w:szCs w:val="24"/>
              </w:rPr>
              <w:t>Izvješće o radu GISKO</w:t>
            </w:r>
          </w:p>
        </w:tc>
        <w:tc>
          <w:tcPr>
            <w:tcW w:w="2044" w:type="dxa"/>
          </w:tcPr>
          <w:p w:rsidR="00002C0F" w:rsidRPr="00002C0F" w:rsidRDefault="00002C0F" w:rsidP="002C79C4">
            <w:pPr>
              <w:jc w:val="center"/>
              <w:rPr>
                <w:rFonts w:ascii="Times New Roman" w:hAnsi="Times New Roman" w:cs="Times New Roman"/>
                <w:sz w:val="24"/>
                <w:szCs w:val="24"/>
              </w:rPr>
            </w:pPr>
            <w:r w:rsidRPr="00002C0F">
              <w:rPr>
                <w:rFonts w:ascii="Times New Roman" w:hAnsi="Times New Roman" w:cs="Times New Roman"/>
                <w:sz w:val="24"/>
                <w:szCs w:val="24"/>
              </w:rPr>
              <w:t>1</w:t>
            </w:r>
          </w:p>
        </w:tc>
        <w:tc>
          <w:tcPr>
            <w:tcW w:w="2044" w:type="dxa"/>
          </w:tcPr>
          <w:p w:rsidR="00002C0F" w:rsidRPr="00002C0F" w:rsidRDefault="00002C0F" w:rsidP="002C79C4">
            <w:pPr>
              <w:jc w:val="center"/>
              <w:rPr>
                <w:rFonts w:ascii="Times New Roman" w:hAnsi="Times New Roman" w:cs="Times New Roman"/>
                <w:sz w:val="24"/>
                <w:szCs w:val="24"/>
              </w:rPr>
            </w:pPr>
            <w:r w:rsidRPr="00002C0F">
              <w:rPr>
                <w:rFonts w:ascii="Times New Roman" w:hAnsi="Times New Roman" w:cs="Times New Roman"/>
                <w:sz w:val="24"/>
                <w:szCs w:val="24"/>
              </w:rPr>
              <w:t>1</w:t>
            </w:r>
          </w:p>
        </w:tc>
      </w:tr>
      <w:tr w:rsidR="00002C0F" w:rsidRPr="00002C0F" w:rsidTr="00002C0F">
        <w:trPr>
          <w:trHeight w:val="140"/>
        </w:trPr>
        <w:tc>
          <w:tcPr>
            <w:tcW w:w="1340" w:type="dxa"/>
          </w:tcPr>
          <w:p w:rsidR="00002C0F" w:rsidRPr="00002C0F" w:rsidRDefault="00002C0F" w:rsidP="002C79C4">
            <w:pPr>
              <w:jc w:val="both"/>
              <w:rPr>
                <w:rFonts w:ascii="Times New Roman" w:hAnsi="Times New Roman" w:cs="Times New Roman"/>
                <w:b/>
                <w:sz w:val="24"/>
                <w:szCs w:val="24"/>
              </w:rPr>
            </w:pPr>
            <w:r w:rsidRPr="00002C0F">
              <w:rPr>
                <w:rFonts w:ascii="Times New Roman" w:hAnsi="Times New Roman" w:cs="Times New Roman"/>
                <w:b/>
                <w:sz w:val="24"/>
                <w:szCs w:val="24"/>
              </w:rPr>
              <w:t>4.3.5.</w:t>
            </w:r>
          </w:p>
        </w:tc>
        <w:tc>
          <w:tcPr>
            <w:tcW w:w="2043" w:type="dxa"/>
          </w:tcPr>
          <w:p w:rsidR="00002C0F" w:rsidRPr="00002C0F" w:rsidRDefault="00002C0F" w:rsidP="002C79C4">
            <w:pPr>
              <w:jc w:val="both"/>
              <w:rPr>
                <w:rFonts w:ascii="Times New Roman" w:hAnsi="Times New Roman" w:cs="Times New Roman"/>
                <w:sz w:val="24"/>
                <w:szCs w:val="24"/>
              </w:rPr>
            </w:pPr>
            <w:r w:rsidRPr="00002C0F">
              <w:rPr>
                <w:rFonts w:ascii="Times New Roman" w:hAnsi="Times New Roman" w:cs="Times New Roman"/>
                <w:sz w:val="24"/>
                <w:szCs w:val="24"/>
              </w:rPr>
              <w:t>Uspostavljanje i održavanje tečaja o bazama podataka</w:t>
            </w:r>
          </w:p>
        </w:tc>
        <w:tc>
          <w:tcPr>
            <w:tcW w:w="2044" w:type="dxa"/>
          </w:tcPr>
          <w:p w:rsidR="00002C0F" w:rsidRPr="00002C0F" w:rsidRDefault="00002C0F" w:rsidP="002C79C4">
            <w:pPr>
              <w:rPr>
                <w:rFonts w:ascii="Times New Roman" w:hAnsi="Times New Roman" w:cs="Times New Roman"/>
                <w:sz w:val="24"/>
                <w:szCs w:val="24"/>
              </w:rPr>
            </w:pPr>
            <w:r w:rsidRPr="00002C0F">
              <w:rPr>
                <w:rFonts w:ascii="Times New Roman" w:hAnsi="Times New Roman" w:cs="Times New Roman"/>
                <w:sz w:val="24"/>
                <w:szCs w:val="24"/>
              </w:rPr>
              <w:t>broj tečajeva</w:t>
            </w:r>
          </w:p>
        </w:tc>
        <w:tc>
          <w:tcPr>
            <w:tcW w:w="2044" w:type="dxa"/>
          </w:tcPr>
          <w:p w:rsidR="00002C0F" w:rsidRPr="00002C0F" w:rsidRDefault="00002C0F" w:rsidP="002C79C4">
            <w:pPr>
              <w:jc w:val="center"/>
              <w:rPr>
                <w:rFonts w:ascii="Times New Roman" w:hAnsi="Times New Roman" w:cs="Times New Roman"/>
                <w:sz w:val="24"/>
                <w:szCs w:val="24"/>
              </w:rPr>
            </w:pPr>
            <w:r w:rsidRPr="00002C0F">
              <w:rPr>
                <w:rFonts w:ascii="Times New Roman" w:hAnsi="Times New Roman" w:cs="Times New Roman"/>
                <w:sz w:val="24"/>
                <w:szCs w:val="24"/>
              </w:rPr>
              <w:t>1</w:t>
            </w:r>
          </w:p>
        </w:tc>
        <w:tc>
          <w:tcPr>
            <w:tcW w:w="2044" w:type="dxa"/>
          </w:tcPr>
          <w:p w:rsidR="00002C0F" w:rsidRPr="00002C0F" w:rsidRDefault="00002C0F" w:rsidP="003F4F20">
            <w:pPr>
              <w:rPr>
                <w:rFonts w:ascii="Times New Roman" w:hAnsi="Times New Roman" w:cs="Times New Roman"/>
                <w:sz w:val="24"/>
                <w:szCs w:val="24"/>
              </w:rPr>
            </w:pPr>
            <w:r w:rsidRPr="00002C0F">
              <w:rPr>
                <w:rFonts w:ascii="Times New Roman" w:hAnsi="Times New Roman" w:cs="Times New Roman"/>
                <w:sz w:val="24"/>
                <w:szCs w:val="24"/>
              </w:rPr>
              <w:t>Izvješće o radu GISKO</w:t>
            </w:r>
          </w:p>
        </w:tc>
        <w:tc>
          <w:tcPr>
            <w:tcW w:w="2044" w:type="dxa"/>
          </w:tcPr>
          <w:p w:rsidR="00002C0F" w:rsidRPr="00002C0F" w:rsidRDefault="00002C0F" w:rsidP="002C79C4">
            <w:pPr>
              <w:jc w:val="center"/>
              <w:rPr>
                <w:rFonts w:ascii="Times New Roman" w:hAnsi="Times New Roman" w:cs="Times New Roman"/>
                <w:sz w:val="24"/>
                <w:szCs w:val="24"/>
              </w:rPr>
            </w:pPr>
            <w:r w:rsidRPr="00002C0F">
              <w:rPr>
                <w:rFonts w:ascii="Times New Roman" w:hAnsi="Times New Roman" w:cs="Times New Roman"/>
                <w:sz w:val="24"/>
                <w:szCs w:val="24"/>
              </w:rPr>
              <w:t>1</w:t>
            </w:r>
          </w:p>
        </w:tc>
        <w:tc>
          <w:tcPr>
            <w:tcW w:w="2044" w:type="dxa"/>
          </w:tcPr>
          <w:p w:rsidR="00002C0F" w:rsidRPr="00002C0F" w:rsidRDefault="00002C0F" w:rsidP="002C79C4">
            <w:pPr>
              <w:jc w:val="center"/>
              <w:rPr>
                <w:rFonts w:ascii="Times New Roman" w:hAnsi="Times New Roman" w:cs="Times New Roman"/>
                <w:sz w:val="24"/>
                <w:szCs w:val="24"/>
              </w:rPr>
            </w:pPr>
            <w:r w:rsidRPr="00002C0F">
              <w:rPr>
                <w:rFonts w:ascii="Times New Roman" w:hAnsi="Times New Roman" w:cs="Times New Roman"/>
                <w:sz w:val="24"/>
                <w:szCs w:val="24"/>
              </w:rPr>
              <w:t>1</w:t>
            </w:r>
          </w:p>
        </w:tc>
      </w:tr>
      <w:tr w:rsidR="00D40A67" w:rsidRPr="00002C0F" w:rsidTr="00002C0F">
        <w:trPr>
          <w:trHeight w:val="140"/>
        </w:trPr>
        <w:tc>
          <w:tcPr>
            <w:tcW w:w="1340" w:type="dxa"/>
          </w:tcPr>
          <w:p w:rsidR="00D40A67" w:rsidRPr="00BE092C" w:rsidRDefault="00126676" w:rsidP="002C79C4">
            <w:pPr>
              <w:jc w:val="both"/>
              <w:rPr>
                <w:rFonts w:ascii="Times New Roman" w:hAnsi="Times New Roman" w:cs="Times New Roman"/>
                <w:b/>
                <w:sz w:val="24"/>
                <w:szCs w:val="24"/>
              </w:rPr>
            </w:pPr>
            <w:r w:rsidRPr="00BE092C">
              <w:rPr>
                <w:rFonts w:ascii="Times New Roman" w:hAnsi="Times New Roman" w:cs="Times New Roman"/>
                <w:b/>
                <w:sz w:val="24"/>
                <w:szCs w:val="24"/>
              </w:rPr>
              <w:t>4.4.1</w:t>
            </w:r>
          </w:p>
        </w:tc>
        <w:tc>
          <w:tcPr>
            <w:tcW w:w="2043" w:type="dxa"/>
          </w:tcPr>
          <w:p w:rsidR="00D40A67" w:rsidRPr="00BE092C" w:rsidRDefault="00D40A67" w:rsidP="002C79C4">
            <w:pPr>
              <w:jc w:val="both"/>
              <w:rPr>
                <w:rFonts w:ascii="Times New Roman" w:hAnsi="Times New Roman" w:cs="Times New Roman"/>
                <w:sz w:val="24"/>
                <w:szCs w:val="24"/>
              </w:rPr>
            </w:pPr>
            <w:r w:rsidRPr="00BE092C">
              <w:rPr>
                <w:rFonts w:ascii="Times New Roman" w:hAnsi="Times New Roman" w:cs="Times New Roman"/>
                <w:sz w:val="24"/>
                <w:szCs w:val="24"/>
              </w:rPr>
              <w:t>Uspostavljanje portala PULS.unios</w:t>
            </w:r>
          </w:p>
        </w:tc>
        <w:tc>
          <w:tcPr>
            <w:tcW w:w="2044" w:type="dxa"/>
          </w:tcPr>
          <w:p w:rsidR="00D40A67" w:rsidRPr="00BE092C" w:rsidRDefault="00D40A67" w:rsidP="002C79C4">
            <w:pPr>
              <w:rPr>
                <w:rFonts w:ascii="Times New Roman" w:hAnsi="Times New Roman" w:cs="Times New Roman"/>
                <w:sz w:val="24"/>
                <w:szCs w:val="24"/>
              </w:rPr>
            </w:pPr>
            <w:r w:rsidRPr="00BE092C">
              <w:rPr>
                <w:rFonts w:ascii="Times New Roman" w:hAnsi="Times New Roman" w:cs="Times New Roman"/>
                <w:sz w:val="24"/>
                <w:szCs w:val="24"/>
              </w:rPr>
              <w:t>iznos financijskih sredstava iz PU / sufinanciranje</w:t>
            </w:r>
          </w:p>
        </w:tc>
        <w:tc>
          <w:tcPr>
            <w:tcW w:w="2044" w:type="dxa"/>
          </w:tcPr>
          <w:p w:rsidR="00D40A67" w:rsidRPr="00BE092C" w:rsidRDefault="00D40A67" w:rsidP="002C79C4">
            <w:pPr>
              <w:jc w:val="center"/>
              <w:rPr>
                <w:rFonts w:ascii="Times New Roman" w:hAnsi="Times New Roman" w:cs="Times New Roman"/>
                <w:sz w:val="24"/>
                <w:szCs w:val="24"/>
              </w:rPr>
            </w:pPr>
            <w:r w:rsidRPr="00BE092C">
              <w:rPr>
                <w:rFonts w:ascii="Times New Roman" w:hAnsi="Times New Roman" w:cs="Times New Roman"/>
                <w:sz w:val="24"/>
                <w:szCs w:val="24"/>
              </w:rPr>
              <w:t>0</w:t>
            </w:r>
          </w:p>
        </w:tc>
        <w:tc>
          <w:tcPr>
            <w:tcW w:w="2044" w:type="dxa"/>
          </w:tcPr>
          <w:p w:rsidR="00D40A67" w:rsidRPr="00BE092C" w:rsidRDefault="00D40A67" w:rsidP="003F4F20">
            <w:pPr>
              <w:rPr>
                <w:rFonts w:ascii="Times New Roman" w:hAnsi="Times New Roman" w:cs="Times New Roman"/>
                <w:sz w:val="24"/>
                <w:szCs w:val="24"/>
              </w:rPr>
            </w:pPr>
            <w:r w:rsidRPr="00BE092C">
              <w:rPr>
                <w:rFonts w:ascii="Times New Roman" w:hAnsi="Times New Roman" w:cs="Times New Roman"/>
                <w:sz w:val="24"/>
                <w:szCs w:val="24"/>
              </w:rPr>
              <w:t>Izvješće o radu GISKO</w:t>
            </w:r>
          </w:p>
        </w:tc>
        <w:tc>
          <w:tcPr>
            <w:tcW w:w="2044" w:type="dxa"/>
          </w:tcPr>
          <w:p w:rsidR="00D40A67" w:rsidRPr="00BE092C" w:rsidRDefault="00D40A67" w:rsidP="002C79C4">
            <w:pPr>
              <w:jc w:val="center"/>
              <w:rPr>
                <w:rFonts w:ascii="Times New Roman" w:hAnsi="Times New Roman" w:cs="Times New Roman"/>
                <w:sz w:val="24"/>
                <w:szCs w:val="24"/>
              </w:rPr>
            </w:pPr>
            <w:r w:rsidRPr="00BE092C">
              <w:rPr>
                <w:rFonts w:ascii="Times New Roman" w:hAnsi="Times New Roman" w:cs="Times New Roman"/>
                <w:sz w:val="24"/>
                <w:szCs w:val="24"/>
              </w:rPr>
              <w:t>0</w:t>
            </w:r>
          </w:p>
        </w:tc>
        <w:tc>
          <w:tcPr>
            <w:tcW w:w="2044" w:type="dxa"/>
          </w:tcPr>
          <w:p w:rsidR="00D40A67" w:rsidRPr="00BE092C" w:rsidRDefault="00D40A67" w:rsidP="002C79C4">
            <w:pPr>
              <w:jc w:val="center"/>
              <w:rPr>
                <w:rFonts w:ascii="Times New Roman" w:hAnsi="Times New Roman" w:cs="Times New Roman"/>
                <w:sz w:val="24"/>
                <w:szCs w:val="24"/>
              </w:rPr>
            </w:pPr>
            <w:r w:rsidRPr="00BE092C">
              <w:rPr>
                <w:rFonts w:ascii="Times New Roman" w:hAnsi="Times New Roman" w:cs="Times New Roman"/>
                <w:sz w:val="24"/>
                <w:szCs w:val="24"/>
              </w:rPr>
              <w:t>4.042,50 EUR</w:t>
            </w:r>
          </w:p>
        </w:tc>
      </w:tr>
    </w:tbl>
    <w:p w:rsidR="00A11B88" w:rsidRDefault="00A11B88" w:rsidP="00AC11AA">
      <w:pPr>
        <w:contextualSpacing/>
        <w:rPr>
          <w:rFonts w:ascii="Times New Roman" w:hAnsi="Times New Roman" w:cs="Times New Roman"/>
          <w:b/>
          <w:sz w:val="24"/>
          <w:szCs w:val="24"/>
        </w:rPr>
      </w:pPr>
    </w:p>
    <w:p w:rsidR="00AC11AA" w:rsidRPr="009E69E3" w:rsidRDefault="00AC11AA" w:rsidP="00AC11AA">
      <w:pPr>
        <w:contextualSpacing/>
        <w:rPr>
          <w:rFonts w:ascii="Times New Roman" w:hAnsi="Times New Roman" w:cs="Times New Roman"/>
          <w:b/>
          <w:sz w:val="24"/>
          <w:szCs w:val="24"/>
        </w:rPr>
      </w:pPr>
      <w:r w:rsidRPr="009E69E3">
        <w:rPr>
          <w:rFonts w:ascii="Times New Roman" w:hAnsi="Times New Roman" w:cs="Times New Roman"/>
          <w:b/>
          <w:sz w:val="24"/>
          <w:szCs w:val="24"/>
        </w:rPr>
        <w:t xml:space="preserve">Naziv programa: </w:t>
      </w:r>
    </w:p>
    <w:p w:rsidR="00AC11AA" w:rsidRPr="009E69E3" w:rsidRDefault="00AC11AA" w:rsidP="00AC11AA">
      <w:pPr>
        <w:contextualSpacing/>
        <w:rPr>
          <w:rFonts w:ascii="Times New Roman" w:hAnsi="Times New Roman" w:cs="Times New Roman"/>
          <w:b/>
          <w:sz w:val="24"/>
          <w:szCs w:val="24"/>
        </w:rPr>
      </w:pPr>
    </w:p>
    <w:p w:rsidR="00AC11AA" w:rsidRPr="009E69E3" w:rsidRDefault="00AC11AA" w:rsidP="00AC11AA">
      <w:pPr>
        <w:contextualSpacing/>
        <w:rPr>
          <w:rFonts w:ascii="Times New Roman" w:hAnsi="Times New Roman" w:cs="Times New Roman"/>
          <w:b/>
          <w:sz w:val="24"/>
          <w:szCs w:val="24"/>
        </w:rPr>
      </w:pPr>
      <w:r w:rsidRPr="009E69E3">
        <w:rPr>
          <w:rFonts w:ascii="Times New Roman" w:hAnsi="Times New Roman" w:cs="Times New Roman"/>
          <w:b/>
          <w:sz w:val="24"/>
          <w:szCs w:val="24"/>
        </w:rPr>
        <w:t xml:space="preserve">5. Održavanje kulturno-promotivnih aktivnosti </w:t>
      </w:r>
    </w:p>
    <w:p w:rsidR="00AC11AA" w:rsidRPr="009E69E3" w:rsidRDefault="00AC11AA" w:rsidP="00AC11AA">
      <w:pPr>
        <w:contextualSpacing/>
        <w:rPr>
          <w:rFonts w:ascii="Times New Roman" w:hAnsi="Times New Roman" w:cs="Times New Roman"/>
          <w:b/>
          <w:sz w:val="24"/>
          <w:szCs w:val="24"/>
        </w:rPr>
      </w:pPr>
    </w:p>
    <w:p w:rsidR="00AC11AA" w:rsidRPr="009E69E3" w:rsidRDefault="00AC11AA" w:rsidP="00AC11AA">
      <w:pPr>
        <w:autoSpaceDE w:val="0"/>
        <w:autoSpaceDN w:val="0"/>
        <w:adjustRightInd w:val="0"/>
        <w:spacing w:after="0" w:line="240" w:lineRule="auto"/>
        <w:jc w:val="both"/>
        <w:rPr>
          <w:rFonts w:ascii="Times New Roman" w:hAnsi="Times New Roman" w:cs="Times New Roman"/>
          <w:sz w:val="24"/>
          <w:szCs w:val="24"/>
        </w:rPr>
      </w:pPr>
      <w:r w:rsidRPr="009E69E3">
        <w:rPr>
          <w:rFonts w:ascii="Times New Roman" w:hAnsi="Times New Roman" w:cs="Times New Roman"/>
          <w:b/>
          <w:sz w:val="24"/>
          <w:szCs w:val="24"/>
        </w:rPr>
        <w:t>Ciljevi provedbe programa i pokazatelji uspješnosti kojima će se mjeriti ostvarivanje tih ciljeva</w:t>
      </w:r>
      <w:r w:rsidRPr="009E69E3">
        <w:rPr>
          <w:rFonts w:ascii="Times New Roman" w:hAnsi="Times New Roman" w:cs="Times New Roman"/>
          <w:sz w:val="24"/>
          <w:szCs w:val="24"/>
        </w:rPr>
        <w:t>:</w:t>
      </w:r>
    </w:p>
    <w:p w:rsidR="00AC11AA" w:rsidRPr="009E69E3" w:rsidRDefault="00AC11AA" w:rsidP="00AC11AA">
      <w:pPr>
        <w:autoSpaceDE w:val="0"/>
        <w:autoSpaceDN w:val="0"/>
        <w:adjustRightInd w:val="0"/>
        <w:spacing w:after="0" w:line="240" w:lineRule="auto"/>
        <w:jc w:val="both"/>
        <w:rPr>
          <w:rFonts w:ascii="Times New Roman" w:hAnsi="Times New Roman" w:cs="Times New Roman"/>
          <w:sz w:val="24"/>
          <w:szCs w:val="24"/>
        </w:rPr>
      </w:pPr>
    </w:p>
    <w:tbl>
      <w:tblPr>
        <w:tblStyle w:val="Reetkatablice"/>
        <w:tblW w:w="13603" w:type="dxa"/>
        <w:tblLayout w:type="fixed"/>
        <w:tblLook w:val="04A0" w:firstRow="1" w:lastRow="0" w:firstColumn="1" w:lastColumn="0" w:noHBand="0" w:noVBand="1"/>
      </w:tblPr>
      <w:tblGrid>
        <w:gridCol w:w="1413"/>
        <w:gridCol w:w="2031"/>
        <w:gridCol w:w="2032"/>
        <w:gridCol w:w="2032"/>
        <w:gridCol w:w="2031"/>
        <w:gridCol w:w="2032"/>
        <w:gridCol w:w="2032"/>
      </w:tblGrid>
      <w:tr w:rsidR="009E69E3" w:rsidRPr="009E69E3" w:rsidTr="00275F18">
        <w:trPr>
          <w:trHeight w:val="366"/>
        </w:trPr>
        <w:tc>
          <w:tcPr>
            <w:tcW w:w="13603" w:type="dxa"/>
            <w:gridSpan w:val="7"/>
          </w:tcPr>
          <w:p w:rsidR="009E69E3" w:rsidRPr="009E69E3" w:rsidRDefault="009E69E3" w:rsidP="009E69E3">
            <w:pPr>
              <w:autoSpaceDE w:val="0"/>
              <w:autoSpaceDN w:val="0"/>
              <w:adjustRightInd w:val="0"/>
              <w:jc w:val="both"/>
              <w:rPr>
                <w:rFonts w:ascii="Times New Roman" w:hAnsi="Times New Roman" w:cs="Times New Roman"/>
                <w:b/>
                <w:sz w:val="24"/>
                <w:szCs w:val="24"/>
              </w:rPr>
            </w:pPr>
          </w:p>
          <w:p w:rsidR="009E69E3" w:rsidRPr="009E69E3" w:rsidRDefault="009E69E3" w:rsidP="009E69E3">
            <w:pPr>
              <w:autoSpaceDE w:val="0"/>
              <w:autoSpaceDN w:val="0"/>
              <w:adjustRightInd w:val="0"/>
              <w:jc w:val="both"/>
              <w:rPr>
                <w:rFonts w:ascii="Times New Roman" w:hAnsi="Times New Roman" w:cs="Times New Roman"/>
                <w:b/>
                <w:sz w:val="24"/>
                <w:szCs w:val="24"/>
              </w:rPr>
            </w:pPr>
            <w:r w:rsidRPr="009E69E3">
              <w:rPr>
                <w:rFonts w:ascii="Times New Roman" w:hAnsi="Times New Roman" w:cs="Times New Roman"/>
                <w:b/>
                <w:sz w:val="24"/>
                <w:szCs w:val="24"/>
              </w:rPr>
              <w:t>Cilj 5.1. Održavanje kulturno-promotivnih aktivnosti</w:t>
            </w:r>
          </w:p>
        </w:tc>
      </w:tr>
      <w:tr w:rsidR="009E69E3" w:rsidRPr="009E69E3" w:rsidTr="009E69E3">
        <w:trPr>
          <w:trHeight w:val="366"/>
        </w:trPr>
        <w:tc>
          <w:tcPr>
            <w:tcW w:w="1413" w:type="dxa"/>
          </w:tcPr>
          <w:p w:rsidR="009E69E3" w:rsidRPr="009E69E3" w:rsidRDefault="009E69E3" w:rsidP="002C79C4">
            <w:pPr>
              <w:jc w:val="both"/>
              <w:rPr>
                <w:rFonts w:ascii="Times New Roman" w:hAnsi="Times New Roman" w:cs="Times New Roman"/>
                <w:b/>
                <w:sz w:val="24"/>
                <w:szCs w:val="24"/>
              </w:rPr>
            </w:pPr>
          </w:p>
        </w:tc>
        <w:tc>
          <w:tcPr>
            <w:tcW w:w="2031" w:type="dxa"/>
          </w:tcPr>
          <w:p w:rsidR="009E69E3" w:rsidRPr="009E69E3" w:rsidRDefault="009E69E3" w:rsidP="002C79C4">
            <w:pPr>
              <w:jc w:val="both"/>
              <w:rPr>
                <w:rFonts w:ascii="Times New Roman" w:hAnsi="Times New Roman" w:cs="Times New Roman"/>
                <w:b/>
                <w:sz w:val="24"/>
                <w:szCs w:val="24"/>
              </w:rPr>
            </w:pPr>
            <w:r w:rsidRPr="009E69E3">
              <w:rPr>
                <w:rFonts w:ascii="Times New Roman" w:hAnsi="Times New Roman" w:cs="Times New Roman"/>
                <w:b/>
                <w:sz w:val="24"/>
                <w:szCs w:val="24"/>
              </w:rPr>
              <w:t>Definicija</w:t>
            </w:r>
          </w:p>
        </w:tc>
        <w:tc>
          <w:tcPr>
            <w:tcW w:w="2032" w:type="dxa"/>
          </w:tcPr>
          <w:p w:rsidR="009E69E3" w:rsidRPr="009E69E3" w:rsidRDefault="009E69E3" w:rsidP="002C79C4">
            <w:pPr>
              <w:jc w:val="both"/>
              <w:rPr>
                <w:rFonts w:ascii="Times New Roman" w:hAnsi="Times New Roman" w:cs="Times New Roman"/>
                <w:b/>
                <w:sz w:val="24"/>
                <w:szCs w:val="24"/>
              </w:rPr>
            </w:pPr>
            <w:r w:rsidRPr="009E69E3">
              <w:rPr>
                <w:rFonts w:ascii="Times New Roman" w:hAnsi="Times New Roman" w:cs="Times New Roman"/>
                <w:b/>
                <w:sz w:val="24"/>
                <w:szCs w:val="24"/>
              </w:rPr>
              <w:t>Jedinica</w:t>
            </w:r>
          </w:p>
        </w:tc>
        <w:tc>
          <w:tcPr>
            <w:tcW w:w="2032" w:type="dxa"/>
          </w:tcPr>
          <w:p w:rsidR="009E69E3" w:rsidRPr="009E69E3" w:rsidRDefault="009E69E3" w:rsidP="002C79C4">
            <w:pPr>
              <w:jc w:val="both"/>
              <w:rPr>
                <w:rFonts w:ascii="Times New Roman" w:hAnsi="Times New Roman" w:cs="Times New Roman"/>
                <w:b/>
                <w:sz w:val="24"/>
                <w:szCs w:val="24"/>
              </w:rPr>
            </w:pPr>
            <w:r w:rsidRPr="009E69E3">
              <w:rPr>
                <w:rFonts w:ascii="Times New Roman" w:hAnsi="Times New Roman" w:cs="Times New Roman"/>
                <w:b/>
                <w:sz w:val="24"/>
                <w:szCs w:val="24"/>
              </w:rPr>
              <w:t>Polazna vrijednost</w:t>
            </w:r>
          </w:p>
        </w:tc>
        <w:tc>
          <w:tcPr>
            <w:tcW w:w="2031" w:type="dxa"/>
          </w:tcPr>
          <w:p w:rsidR="009E69E3" w:rsidRPr="009E69E3" w:rsidRDefault="009E69E3" w:rsidP="002C79C4">
            <w:pPr>
              <w:jc w:val="both"/>
              <w:rPr>
                <w:rFonts w:ascii="Times New Roman" w:hAnsi="Times New Roman" w:cs="Times New Roman"/>
                <w:b/>
                <w:sz w:val="24"/>
                <w:szCs w:val="24"/>
              </w:rPr>
            </w:pPr>
            <w:r w:rsidRPr="009E69E3">
              <w:rPr>
                <w:rFonts w:ascii="Times New Roman" w:hAnsi="Times New Roman" w:cs="Times New Roman"/>
                <w:b/>
                <w:sz w:val="24"/>
                <w:szCs w:val="24"/>
              </w:rPr>
              <w:t>Izvor podataka</w:t>
            </w:r>
          </w:p>
        </w:tc>
        <w:tc>
          <w:tcPr>
            <w:tcW w:w="2032" w:type="dxa"/>
          </w:tcPr>
          <w:p w:rsidR="009E69E3" w:rsidRPr="009E69E3" w:rsidRDefault="009E69E3" w:rsidP="002C79C4">
            <w:pPr>
              <w:jc w:val="both"/>
              <w:rPr>
                <w:rFonts w:ascii="Times New Roman" w:hAnsi="Times New Roman" w:cs="Times New Roman"/>
                <w:b/>
                <w:sz w:val="24"/>
                <w:szCs w:val="24"/>
              </w:rPr>
            </w:pPr>
            <w:r w:rsidRPr="009E69E3">
              <w:rPr>
                <w:rFonts w:ascii="Times New Roman" w:hAnsi="Times New Roman" w:cs="Times New Roman"/>
                <w:b/>
                <w:sz w:val="24"/>
                <w:szCs w:val="24"/>
              </w:rPr>
              <w:t>Ciljana vrijednost 2025.</w:t>
            </w:r>
          </w:p>
        </w:tc>
        <w:tc>
          <w:tcPr>
            <w:tcW w:w="2032" w:type="dxa"/>
          </w:tcPr>
          <w:p w:rsidR="009E69E3" w:rsidRPr="009E69E3" w:rsidRDefault="009E69E3" w:rsidP="002C79C4">
            <w:pPr>
              <w:jc w:val="both"/>
              <w:rPr>
                <w:rFonts w:ascii="Times New Roman" w:hAnsi="Times New Roman" w:cs="Times New Roman"/>
                <w:b/>
                <w:sz w:val="24"/>
                <w:szCs w:val="24"/>
              </w:rPr>
            </w:pPr>
            <w:r w:rsidRPr="009E69E3">
              <w:rPr>
                <w:rFonts w:ascii="Times New Roman" w:hAnsi="Times New Roman" w:cs="Times New Roman"/>
                <w:b/>
                <w:sz w:val="24"/>
                <w:szCs w:val="24"/>
              </w:rPr>
              <w:t>Rebalans 2025.</w:t>
            </w:r>
          </w:p>
        </w:tc>
      </w:tr>
      <w:tr w:rsidR="009E69E3" w:rsidRPr="009E69E3" w:rsidTr="009E69E3">
        <w:trPr>
          <w:trHeight w:val="419"/>
        </w:trPr>
        <w:tc>
          <w:tcPr>
            <w:tcW w:w="1413" w:type="dxa"/>
          </w:tcPr>
          <w:p w:rsidR="009E69E3" w:rsidRPr="009E69E3" w:rsidRDefault="009E69E3" w:rsidP="002C79C4">
            <w:pPr>
              <w:jc w:val="both"/>
              <w:rPr>
                <w:rFonts w:ascii="Times New Roman" w:hAnsi="Times New Roman" w:cs="Times New Roman"/>
                <w:b/>
                <w:sz w:val="24"/>
                <w:szCs w:val="24"/>
              </w:rPr>
            </w:pPr>
            <w:r w:rsidRPr="009E69E3">
              <w:rPr>
                <w:rFonts w:ascii="Times New Roman" w:hAnsi="Times New Roman" w:cs="Times New Roman"/>
                <w:b/>
                <w:sz w:val="24"/>
                <w:szCs w:val="24"/>
              </w:rPr>
              <w:t xml:space="preserve">Pokazatelj </w:t>
            </w:r>
          </w:p>
          <w:p w:rsidR="009E69E3" w:rsidRPr="009E69E3" w:rsidRDefault="009E69E3" w:rsidP="002C79C4">
            <w:pPr>
              <w:jc w:val="both"/>
              <w:rPr>
                <w:rFonts w:ascii="Times New Roman" w:hAnsi="Times New Roman" w:cs="Times New Roman"/>
                <w:b/>
                <w:sz w:val="24"/>
                <w:szCs w:val="24"/>
              </w:rPr>
            </w:pPr>
            <w:r w:rsidRPr="009E69E3">
              <w:rPr>
                <w:rFonts w:ascii="Times New Roman" w:hAnsi="Times New Roman" w:cs="Times New Roman"/>
                <w:b/>
                <w:sz w:val="24"/>
                <w:szCs w:val="24"/>
              </w:rPr>
              <w:t>učinka 1</w:t>
            </w:r>
          </w:p>
        </w:tc>
        <w:tc>
          <w:tcPr>
            <w:tcW w:w="2031" w:type="dxa"/>
          </w:tcPr>
          <w:p w:rsidR="009E69E3" w:rsidRPr="009E69E3" w:rsidRDefault="009E69E3" w:rsidP="002C79C4">
            <w:pPr>
              <w:jc w:val="both"/>
              <w:rPr>
                <w:rFonts w:ascii="Times New Roman" w:hAnsi="Times New Roman" w:cs="Times New Roman"/>
                <w:bCs/>
                <w:sz w:val="24"/>
                <w:szCs w:val="24"/>
              </w:rPr>
            </w:pPr>
            <w:r w:rsidRPr="009E69E3">
              <w:rPr>
                <w:rFonts w:ascii="Times New Roman" w:hAnsi="Times New Roman" w:cs="Times New Roman"/>
                <w:bCs/>
                <w:sz w:val="24"/>
                <w:szCs w:val="24"/>
              </w:rPr>
              <w:t>Posjetitelji na kulturno-promotivnim aktivnostima (za djecu i mlade)</w:t>
            </w:r>
          </w:p>
        </w:tc>
        <w:tc>
          <w:tcPr>
            <w:tcW w:w="2032" w:type="dxa"/>
          </w:tcPr>
          <w:p w:rsidR="009E69E3" w:rsidRPr="009E69E3" w:rsidRDefault="009E69E3" w:rsidP="002C79C4">
            <w:pPr>
              <w:rPr>
                <w:rFonts w:ascii="Times New Roman" w:hAnsi="Times New Roman" w:cs="Times New Roman"/>
                <w:sz w:val="24"/>
                <w:szCs w:val="24"/>
              </w:rPr>
            </w:pPr>
            <w:r w:rsidRPr="009E69E3">
              <w:rPr>
                <w:rFonts w:ascii="Times New Roman" w:hAnsi="Times New Roman" w:cs="Times New Roman"/>
                <w:sz w:val="24"/>
                <w:szCs w:val="24"/>
              </w:rPr>
              <w:t>broj posjetitelja</w:t>
            </w:r>
          </w:p>
        </w:tc>
        <w:tc>
          <w:tcPr>
            <w:tcW w:w="2032" w:type="dxa"/>
          </w:tcPr>
          <w:p w:rsidR="009E69E3" w:rsidRPr="009E69E3" w:rsidRDefault="009E69E3" w:rsidP="002C79C4">
            <w:pPr>
              <w:jc w:val="center"/>
              <w:rPr>
                <w:rFonts w:ascii="Times New Roman" w:hAnsi="Times New Roman" w:cs="Times New Roman"/>
                <w:sz w:val="24"/>
                <w:szCs w:val="24"/>
              </w:rPr>
            </w:pPr>
            <w:r w:rsidRPr="009E69E3">
              <w:rPr>
                <w:rFonts w:ascii="Times New Roman" w:hAnsi="Times New Roman" w:cs="Times New Roman"/>
                <w:sz w:val="24"/>
                <w:szCs w:val="24"/>
              </w:rPr>
              <w:t>3.701</w:t>
            </w:r>
          </w:p>
        </w:tc>
        <w:tc>
          <w:tcPr>
            <w:tcW w:w="2031" w:type="dxa"/>
          </w:tcPr>
          <w:p w:rsidR="009E69E3" w:rsidRPr="009E69E3" w:rsidRDefault="009E69E3" w:rsidP="0054622B">
            <w:pPr>
              <w:rPr>
                <w:rFonts w:ascii="Times New Roman" w:hAnsi="Times New Roman" w:cs="Times New Roman"/>
                <w:sz w:val="24"/>
                <w:szCs w:val="24"/>
              </w:rPr>
            </w:pPr>
            <w:r w:rsidRPr="009E69E3">
              <w:rPr>
                <w:rFonts w:ascii="Times New Roman" w:hAnsi="Times New Roman" w:cs="Times New Roman"/>
                <w:sz w:val="24"/>
                <w:szCs w:val="24"/>
              </w:rPr>
              <w:t>Izvješće o radu GISKO</w:t>
            </w:r>
          </w:p>
        </w:tc>
        <w:tc>
          <w:tcPr>
            <w:tcW w:w="2032" w:type="dxa"/>
          </w:tcPr>
          <w:p w:rsidR="009E69E3" w:rsidRPr="009E69E3" w:rsidRDefault="009E69E3" w:rsidP="002C79C4">
            <w:pPr>
              <w:jc w:val="center"/>
              <w:rPr>
                <w:rFonts w:ascii="Times New Roman" w:hAnsi="Times New Roman" w:cs="Times New Roman"/>
                <w:sz w:val="24"/>
                <w:szCs w:val="24"/>
              </w:rPr>
            </w:pPr>
            <w:r w:rsidRPr="009E69E3">
              <w:rPr>
                <w:rFonts w:ascii="Times New Roman" w:hAnsi="Times New Roman" w:cs="Times New Roman"/>
                <w:sz w:val="24"/>
                <w:szCs w:val="24"/>
              </w:rPr>
              <w:t>2.800</w:t>
            </w:r>
          </w:p>
        </w:tc>
        <w:tc>
          <w:tcPr>
            <w:tcW w:w="2032" w:type="dxa"/>
          </w:tcPr>
          <w:p w:rsidR="009E69E3" w:rsidRPr="009E69E3" w:rsidRDefault="00C94F91" w:rsidP="002C79C4">
            <w:pPr>
              <w:jc w:val="center"/>
              <w:rPr>
                <w:rFonts w:ascii="Times New Roman" w:hAnsi="Times New Roman" w:cs="Times New Roman"/>
                <w:sz w:val="24"/>
                <w:szCs w:val="24"/>
              </w:rPr>
            </w:pPr>
            <w:r>
              <w:rPr>
                <w:rFonts w:ascii="Times New Roman" w:hAnsi="Times New Roman" w:cs="Times New Roman"/>
                <w:sz w:val="24"/>
                <w:szCs w:val="24"/>
              </w:rPr>
              <w:t>2.100</w:t>
            </w:r>
          </w:p>
        </w:tc>
      </w:tr>
      <w:tr w:rsidR="009E69E3" w:rsidRPr="009E69E3" w:rsidTr="009E69E3">
        <w:trPr>
          <w:trHeight w:val="419"/>
        </w:trPr>
        <w:tc>
          <w:tcPr>
            <w:tcW w:w="1413" w:type="dxa"/>
          </w:tcPr>
          <w:p w:rsidR="009E69E3" w:rsidRPr="009E69E3" w:rsidRDefault="009E69E3" w:rsidP="002C79C4">
            <w:pPr>
              <w:jc w:val="both"/>
              <w:rPr>
                <w:rFonts w:ascii="Times New Roman" w:hAnsi="Times New Roman" w:cs="Times New Roman"/>
                <w:b/>
                <w:sz w:val="24"/>
                <w:szCs w:val="24"/>
              </w:rPr>
            </w:pPr>
            <w:r w:rsidRPr="009E69E3">
              <w:rPr>
                <w:rFonts w:ascii="Times New Roman" w:hAnsi="Times New Roman" w:cs="Times New Roman"/>
                <w:b/>
                <w:sz w:val="24"/>
                <w:szCs w:val="24"/>
              </w:rPr>
              <w:lastRenderedPageBreak/>
              <w:t xml:space="preserve">Pokazatelj </w:t>
            </w:r>
          </w:p>
          <w:p w:rsidR="009E69E3" w:rsidRPr="009E69E3" w:rsidRDefault="009E69E3" w:rsidP="002C79C4">
            <w:pPr>
              <w:jc w:val="both"/>
              <w:rPr>
                <w:rFonts w:ascii="Times New Roman" w:hAnsi="Times New Roman" w:cs="Times New Roman"/>
                <w:b/>
                <w:sz w:val="24"/>
                <w:szCs w:val="24"/>
              </w:rPr>
            </w:pPr>
            <w:r w:rsidRPr="009E69E3">
              <w:rPr>
                <w:rFonts w:ascii="Times New Roman" w:hAnsi="Times New Roman" w:cs="Times New Roman"/>
                <w:b/>
                <w:sz w:val="24"/>
                <w:szCs w:val="24"/>
              </w:rPr>
              <w:t>učinka 2</w:t>
            </w:r>
          </w:p>
        </w:tc>
        <w:tc>
          <w:tcPr>
            <w:tcW w:w="2031" w:type="dxa"/>
          </w:tcPr>
          <w:p w:rsidR="009E69E3" w:rsidRPr="009E69E3" w:rsidRDefault="009E69E3" w:rsidP="002C79C4">
            <w:pPr>
              <w:jc w:val="both"/>
              <w:rPr>
                <w:rFonts w:ascii="Times New Roman" w:hAnsi="Times New Roman" w:cs="Times New Roman"/>
                <w:bCs/>
                <w:sz w:val="24"/>
                <w:szCs w:val="24"/>
              </w:rPr>
            </w:pPr>
            <w:r w:rsidRPr="009E69E3">
              <w:rPr>
                <w:rFonts w:ascii="Times New Roman" w:hAnsi="Times New Roman" w:cs="Times New Roman"/>
                <w:bCs/>
                <w:sz w:val="24"/>
                <w:szCs w:val="24"/>
              </w:rPr>
              <w:t>Posjetitelji na kulturno-promotivnim aktivnostima (za odrasle)</w:t>
            </w:r>
          </w:p>
        </w:tc>
        <w:tc>
          <w:tcPr>
            <w:tcW w:w="2032" w:type="dxa"/>
          </w:tcPr>
          <w:p w:rsidR="009E69E3" w:rsidRPr="009E69E3" w:rsidRDefault="009E69E3" w:rsidP="002C79C4">
            <w:pPr>
              <w:rPr>
                <w:rFonts w:ascii="Times New Roman" w:hAnsi="Times New Roman" w:cs="Times New Roman"/>
                <w:sz w:val="24"/>
                <w:szCs w:val="24"/>
              </w:rPr>
            </w:pPr>
            <w:r w:rsidRPr="009E69E3">
              <w:rPr>
                <w:rFonts w:ascii="Times New Roman" w:hAnsi="Times New Roman" w:cs="Times New Roman"/>
                <w:sz w:val="24"/>
                <w:szCs w:val="24"/>
              </w:rPr>
              <w:t>broj posjetitelja</w:t>
            </w:r>
          </w:p>
        </w:tc>
        <w:tc>
          <w:tcPr>
            <w:tcW w:w="2032" w:type="dxa"/>
          </w:tcPr>
          <w:p w:rsidR="009E69E3" w:rsidRPr="009E69E3" w:rsidRDefault="009E69E3" w:rsidP="002C79C4">
            <w:pPr>
              <w:jc w:val="center"/>
              <w:rPr>
                <w:rFonts w:ascii="Times New Roman" w:hAnsi="Times New Roman" w:cs="Times New Roman"/>
                <w:sz w:val="24"/>
                <w:szCs w:val="24"/>
              </w:rPr>
            </w:pPr>
            <w:r w:rsidRPr="009E69E3">
              <w:rPr>
                <w:rFonts w:ascii="Times New Roman" w:hAnsi="Times New Roman" w:cs="Times New Roman"/>
                <w:sz w:val="24"/>
                <w:szCs w:val="24"/>
              </w:rPr>
              <w:t>1.055</w:t>
            </w:r>
          </w:p>
        </w:tc>
        <w:tc>
          <w:tcPr>
            <w:tcW w:w="2031" w:type="dxa"/>
          </w:tcPr>
          <w:p w:rsidR="009E69E3" w:rsidRPr="009E69E3" w:rsidRDefault="009E69E3" w:rsidP="0054622B">
            <w:pPr>
              <w:rPr>
                <w:rFonts w:ascii="Times New Roman" w:hAnsi="Times New Roman" w:cs="Times New Roman"/>
                <w:sz w:val="24"/>
                <w:szCs w:val="24"/>
              </w:rPr>
            </w:pPr>
            <w:r w:rsidRPr="009E69E3">
              <w:rPr>
                <w:rFonts w:ascii="Times New Roman" w:hAnsi="Times New Roman" w:cs="Times New Roman"/>
                <w:sz w:val="24"/>
                <w:szCs w:val="24"/>
              </w:rPr>
              <w:t>Izvješće o radu GISKO</w:t>
            </w:r>
          </w:p>
        </w:tc>
        <w:tc>
          <w:tcPr>
            <w:tcW w:w="2032" w:type="dxa"/>
          </w:tcPr>
          <w:p w:rsidR="009E69E3" w:rsidRPr="009E69E3" w:rsidRDefault="009E69E3" w:rsidP="002C79C4">
            <w:pPr>
              <w:jc w:val="center"/>
              <w:rPr>
                <w:rFonts w:ascii="Times New Roman" w:hAnsi="Times New Roman" w:cs="Times New Roman"/>
                <w:sz w:val="24"/>
                <w:szCs w:val="24"/>
              </w:rPr>
            </w:pPr>
            <w:r w:rsidRPr="009E69E3">
              <w:rPr>
                <w:rFonts w:ascii="Times New Roman" w:hAnsi="Times New Roman" w:cs="Times New Roman"/>
                <w:sz w:val="24"/>
                <w:szCs w:val="24"/>
              </w:rPr>
              <w:t>825</w:t>
            </w:r>
          </w:p>
        </w:tc>
        <w:tc>
          <w:tcPr>
            <w:tcW w:w="2032" w:type="dxa"/>
          </w:tcPr>
          <w:p w:rsidR="009E69E3" w:rsidRPr="009E69E3" w:rsidRDefault="00C94F91" w:rsidP="002C79C4">
            <w:pPr>
              <w:jc w:val="center"/>
              <w:rPr>
                <w:rFonts w:ascii="Times New Roman" w:hAnsi="Times New Roman" w:cs="Times New Roman"/>
                <w:sz w:val="24"/>
                <w:szCs w:val="24"/>
              </w:rPr>
            </w:pPr>
            <w:r>
              <w:rPr>
                <w:rFonts w:ascii="Times New Roman" w:hAnsi="Times New Roman" w:cs="Times New Roman"/>
                <w:sz w:val="24"/>
                <w:szCs w:val="24"/>
              </w:rPr>
              <w:t>618</w:t>
            </w:r>
          </w:p>
        </w:tc>
      </w:tr>
      <w:tr w:rsidR="009E69E3" w:rsidRPr="009E69E3" w:rsidTr="009E69E3">
        <w:trPr>
          <w:trHeight w:val="639"/>
        </w:trPr>
        <w:tc>
          <w:tcPr>
            <w:tcW w:w="1413" w:type="dxa"/>
          </w:tcPr>
          <w:p w:rsidR="009E69E3" w:rsidRPr="009E69E3" w:rsidRDefault="009E69E3" w:rsidP="002C79C4">
            <w:pPr>
              <w:jc w:val="both"/>
              <w:rPr>
                <w:rFonts w:ascii="Times New Roman" w:hAnsi="Times New Roman" w:cs="Times New Roman"/>
                <w:b/>
                <w:sz w:val="24"/>
                <w:szCs w:val="24"/>
              </w:rPr>
            </w:pPr>
            <w:r w:rsidRPr="009E69E3">
              <w:rPr>
                <w:rFonts w:ascii="Times New Roman" w:hAnsi="Times New Roman" w:cs="Times New Roman"/>
                <w:b/>
                <w:sz w:val="24"/>
                <w:szCs w:val="24"/>
              </w:rPr>
              <w:t xml:space="preserve">Pokazatelj </w:t>
            </w:r>
          </w:p>
          <w:p w:rsidR="009E69E3" w:rsidRPr="009E69E3" w:rsidRDefault="009E69E3" w:rsidP="002C79C4">
            <w:pPr>
              <w:jc w:val="both"/>
              <w:rPr>
                <w:rFonts w:ascii="Times New Roman" w:hAnsi="Times New Roman" w:cs="Times New Roman"/>
                <w:b/>
                <w:sz w:val="24"/>
                <w:szCs w:val="24"/>
              </w:rPr>
            </w:pPr>
            <w:r w:rsidRPr="009E69E3">
              <w:rPr>
                <w:rFonts w:ascii="Times New Roman" w:hAnsi="Times New Roman" w:cs="Times New Roman"/>
                <w:b/>
                <w:sz w:val="24"/>
                <w:szCs w:val="24"/>
              </w:rPr>
              <w:t>učinka 3</w:t>
            </w:r>
          </w:p>
        </w:tc>
        <w:tc>
          <w:tcPr>
            <w:tcW w:w="2031" w:type="dxa"/>
          </w:tcPr>
          <w:p w:rsidR="009E69E3" w:rsidRPr="009E69E3" w:rsidRDefault="009E69E3" w:rsidP="002C79C4">
            <w:pPr>
              <w:jc w:val="both"/>
              <w:rPr>
                <w:rFonts w:ascii="Times New Roman" w:hAnsi="Times New Roman" w:cs="Times New Roman"/>
                <w:bCs/>
                <w:sz w:val="24"/>
                <w:szCs w:val="24"/>
              </w:rPr>
            </w:pPr>
            <w:r w:rsidRPr="009E69E3">
              <w:rPr>
                <w:rFonts w:ascii="Times New Roman" w:hAnsi="Times New Roman" w:cs="Times New Roman"/>
                <w:bCs/>
                <w:sz w:val="24"/>
                <w:szCs w:val="24"/>
              </w:rPr>
              <w:t>Održane kulturno-promotivnih aktivnosti i kulturno-promotivne aktivnosti popraćene u medijima</w:t>
            </w:r>
          </w:p>
        </w:tc>
        <w:tc>
          <w:tcPr>
            <w:tcW w:w="2032" w:type="dxa"/>
          </w:tcPr>
          <w:p w:rsidR="009E69E3" w:rsidRPr="009E69E3" w:rsidRDefault="009E69E3" w:rsidP="002C79C4">
            <w:pPr>
              <w:rPr>
                <w:rFonts w:ascii="Times New Roman" w:hAnsi="Times New Roman" w:cs="Times New Roman"/>
                <w:sz w:val="24"/>
                <w:szCs w:val="24"/>
              </w:rPr>
            </w:pPr>
            <w:r w:rsidRPr="009E69E3">
              <w:rPr>
                <w:rFonts w:ascii="Times New Roman" w:hAnsi="Times New Roman" w:cs="Times New Roman"/>
                <w:sz w:val="24"/>
                <w:szCs w:val="24"/>
              </w:rPr>
              <w:t>broj</w:t>
            </w:r>
          </w:p>
          <w:p w:rsidR="009E69E3" w:rsidRPr="009E69E3" w:rsidRDefault="009E69E3" w:rsidP="002C79C4">
            <w:pPr>
              <w:rPr>
                <w:rFonts w:ascii="Times New Roman" w:hAnsi="Times New Roman" w:cs="Times New Roman"/>
                <w:sz w:val="24"/>
                <w:szCs w:val="24"/>
              </w:rPr>
            </w:pPr>
            <w:r w:rsidRPr="009E69E3">
              <w:rPr>
                <w:rFonts w:ascii="Times New Roman" w:hAnsi="Times New Roman" w:cs="Times New Roman"/>
                <w:sz w:val="24"/>
                <w:szCs w:val="24"/>
              </w:rPr>
              <w:t>(odnos održanih i popraćenih)</w:t>
            </w:r>
          </w:p>
        </w:tc>
        <w:tc>
          <w:tcPr>
            <w:tcW w:w="2032" w:type="dxa"/>
          </w:tcPr>
          <w:p w:rsidR="009E69E3" w:rsidRPr="009E69E3" w:rsidRDefault="009E69E3" w:rsidP="002C79C4">
            <w:pPr>
              <w:jc w:val="center"/>
              <w:rPr>
                <w:rFonts w:ascii="Times New Roman" w:hAnsi="Times New Roman" w:cs="Times New Roman"/>
                <w:sz w:val="24"/>
                <w:szCs w:val="24"/>
              </w:rPr>
            </w:pPr>
            <w:r w:rsidRPr="009E69E3">
              <w:rPr>
                <w:rFonts w:ascii="Times New Roman" w:hAnsi="Times New Roman" w:cs="Times New Roman"/>
                <w:sz w:val="24"/>
                <w:szCs w:val="24"/>
              </w:rPr>
              <w:t>100% : 50%</w:t>
            </w:r>
          </w:p>
        </w:tc>
        <w:tc>
          <w:tcPr>
            <w:tcW w:w="2031" w:type="dxa"/>
          </w:tcPr>
          <w:p w:rsidR="009E69E3" w:rsidRPr="009E69E3" w:rsidRDefault="009E69E3" w:rsidP="0054622B">
            <w:pPr>
              <w:rPr>
                <w:rFonts w:ascii="Times New Roman" w:hAnsi="Times New Roman" w:cs="Times New Roman"/>
                <w:sz w:val="24"/>
                <w:szCs w:val="24"/>
              </w:rPr>
            </w:pPr>
            <w:r w:rsidRPr="009E69E3">
              <w:rPr>
                <w:rFonts w:ascii="Times New Roman" w:hAnsi="Times New Roman" w:cs="Times New Roman"/>
                <w:sz w:val="24"/>
                <w:szCs w:val="24"/>
              </w:rPr>
              <w:t>tiskani i elektronički mediji</w:t>
            </w:r>
          </w:p>
        </w:tc>
        <w:tc>
          <w:tcPr>
            <w:tcW w:w="2032" w:type="dxa"/>
          </w:tcPr>
          <w:p w:rsidR="009E69E3" w:rsidRPr="009E69E3" w:rsidRDefault="009E69E3" w:rsidP="002C79C4">
            <w:pPr>
              <w:jc w:val="center"/>
              <w:rPr>
                <w:rFonts w:ascii="Times New Roman" w:hAnsi="Times New Roman" w:cs="Times New Roman"/>
                <w:sz w:val="24"/>
                <w:szCs w:val="24"/>
              </w:rPr>
            </w:pPr>
            <w:r w:rsidRPr="009E69E3">
              <w:rPr>
                <w:rFonts w:ascii="Times New Roman" w:hAnsi="Times New Roman" w:cs="Times New Roman"/>
                <w:sz w:val="24"/>
                <w:szCs w:val="24"/>
              </w:rPr>
              <w:t>100% : 65%</w:t>
            </w:r>
          </w:p>
        </w:tc>
        <w:tc>
          <w:tcPr>
            <w:tcW w:w="2032" w:type="dxa"/>
          </w:tcPr>
          <w:p w:rsidR="009E69E3" w:rsidRPr="009E69E3" w:rsidRDefault="009E69E3" w:rsidP="002C79C4">
            <w:pPr>
              <w:jc w:val="center"/>
              <w:rPr>
                <w:rFonts w:ascii="Times New Roman" w:hAnsi="Times New Roman" w:cs="Times New Roman"/>
                <w:sz w:val="24"/>
                <w:szCs w:val="24"/>
              </w:rPr>
            </w:pPr>
            <w:r w:rsidRPr="009E69E3">
              <w:rPr>
                <w:rFonts w:ascii="Times New Roman" w:hAnsi="Times New Roman" w:cs="Times New Roman"/>
                <w:sz w:val="24"/>
                <w:szCs w:val="24"/>
              </w:rPr>
              <w:t>100% : 70%</w:t>
            </w:r>
          </w:p>
        </w:tc>
      </w:tr>
    </w:tbl>
    <w:p w:rsidR="009E69E3" w:rsidRDefault="009E69E3" w:rsidP="00AC11AA">
      <w:pPr>
        <w:autoSpaceDE w:val="0"/>
        <w:autoSpaceDN w:val="0"/>
        <w:adjustRightInd w:val="0"/>
        <w:jc w:val="both"/>
        <w:rPr>
          <w:rFonts w:ascii="Times New Roman" w:hAnsi="Times New Roman" w:cs="Times New Roman"/>
          <w:b/>
          <w:color w:val="4BACC6" w:themeColor="accent5"/>
          <w:sz w:val="24"/>
          <w:szCs w:val="24"/>
        </w:rPr>
      </w:pPr>
    </w:p>
    <w:p w:rsidR="00AC11AA" w:rsidRPr="009E69E3" w:rsidRDefault="00AC11AA" w:rsidP="00AC11AA">
      <w:pPr>
        <w:autoSpaceDE w:val="0"/>
        <w:autoSpaceDN w:val="0"/>
        <w:adjustRightInd w:val="0"/>
        <w:jc w:val="both"/>
        <w:rPr>
          <w:rFonts w:ascii="Times New Roman" w:hAnsi="Times New Roman" w:cs="Times New Roman"/>
          <w:b/>
          <w:sz w:val="24"/>
          <w:szCs w:val="24"/>
        </w:rPr>
      </w:pPr>
      <w:r w:rsidRPr="009E69E3">
        <w:rPr>
          <w:rFonts w:ascii="Times New Roman" w:hAnsi="Times New Roman" w:cs="Times New Roman"/>
          <w:b/>
          <w:sz w:val="24"/>
          <w:szCs w:val="24"/>
        </w:rPr>
        <w:t>Aktivnosti programa i pokazatelji rezultata</w:t>
      </w:r>
    </w:p>
    <w:tbl>
      <w:tblPr>
        <w:tblStyle w:val="Reetkatablice"/>
        <w:tblW w:w="13603" w:type="dxa"/>
        <w:tblLook w:val="04A0" w:firstRow="1" w:lastRow="0" w:firstColumn="1" w:lastColumn="0" w:noHBand="0" w:noVBand="1"/>
      </w:tblPr>
      <w:tblGrid>
        <w:gridCol w:w="1037"/>
        <w:gridCol w:w="2094"/>
        <w:gridCol w:w="2094"/>
        <w:gridCol w:w="2095"/>
        <w:gridCol w:w="2094"/>
        <w:gridCol w:w="2094"/>
        <w:gridCol w:w="2095"/>
      </w:tblGrid>
      <w:tr w:rsidR="009E69E3" w:rsidRPr="009E69E3" w:rsidTr="009E69E3">
        <w:trPr>
          <w:trHeight w:val="374"/>
        </w:trPr>
        <w:tc>
          <w:tcPr>
            <w:tcW w:w="1037" w:type="dxa"/>
          </w:tcPr>
          <w:p w:rsidR="009E69E3" w:rsidRPr="009E69E3" w:rsidRDefault="009E69E3" w:rsidP="002C79C4">
            <w:pPr>
              <w:jc w:val="both"/>
              <w:rPr>
                <w:rFonts w:ascii="Times New Roman" w:hAnsi="Times New Roman" w:cs="Times New Roman"/>
                <w:b/>
                <w:sz w:val="24"/>
                <w:szCs w:val="24"/>
              </w:rPr>
            </w:pPr>
          </w:p>
        </w:tc>
        <w:tc>
          <w:tcPr>
            <w:tcW w:w="2094" w:type="dxa"/>
          </w:tcPr>
          <w:p w:rsidR="009E69E3" w:rsidRPr="009E69E3" w:rsidRDefault="009E69E3" w:rsidP="002C79C4">
            <w:pPr>
              <w:jc w:val="both"/>
              <w:rPr>
                <w:rFonts w:ascii="Times New Roman" w:hAnsi="Times New Roman" w:cs="Times New Roman"/>
                <w:b/>
                <w:sz w:val="24"/>
                <w:szCs w:val="24"/>
              </w:rPr>
            </w:pPr>
            <w:r w:rsidRPr="009E69E3">
              <w:rPr>
                <w:rFonts w:ascii="Times New Roman" w:hAnsi="Times New Roman" w:cs="Times New Roman"/>
                <w:b/>
                <w:sz w:val="24"/>
                <w:szCs w:val="24"/>
              </w:rPr>
              <w:t>Definicija</w:t>
            </w:r>
          </w:p>
        </w:tc>
        <w:tc>
          <w:tcPr>
            <w:tcW w:w="2094" w:type="dxa"/>
          </w:tcPr>
          <w:p w:rsidR="009E69E3" w:rsidRPr="009E69E3" w:rsidRDefault="009E69E3" w:rsidP="002C79C4">
            <w:pPr>
              <w:jc w:val="both"/>
              <w:rPr>
                <w:rFonts w:ascii="Times New Roman" w:hAnsi="Times New Roman" w:cs="Times New Roman"/>
                <w:b/>
                <w:sz w:val="24"/>
                <w:szCs w:val="24"/>
              </w:rPr>
            </w:pPr>
            <w:r w:rsidRPr="009E69E3">
              <w:rPr>
                <w:rFonts w:ascii="Times New Roman" w:hAnsi="Times New Roman" w:cs="Times New Roman"/>
                <w:b/>
                <w:sz w:val="24"/>
                <w:szCs w:val="24"/>
              </w:rPr>
              <w:t>Jedinica</w:t>
            </w:r>
          </w:p>
        </w:tc>
        <w:tc>
          <w:tcPr>
            <w:tcW w:w="2095" w:type="dxa"/>
          </w:tcPr>
          <w:p w:rsidR="009E69E3" w:rsidRPr="009E69E3" w:rsidRDefault="009E69E3" w:rsidP="002C79C4">
            <w:pPr>
              <w:jc w:val="both"/>
              <w:rPr>
                <w:rFonts w:ascii="Times New Roman" w:hAnsi="Times New Roman" w:cs="Times New Roman"/>
                <w:b/>
                <w:sz w:val="24"/>
                <w:szCs w:val="24"/>
              </w:rPr>
            </w:pPr>
            <w:r w:rsidRPr="009E69E3">
              <w:rPr>
                <w:rFonts w:ascii="Times New Roman" w:hAnsi="Times New Roman" w:cs="Times New Roman"/>
                <w:b/>
                <w:sz w:val="24"/>
                <w:szCs w:val="24"/>
              </w:rPr>
              <w:t>Polazna vrijednost</w:t>
            </w:r>
          </w:p>
        </w:tc>
        <w:tc>
          <w:tcPr>
            <w:tcW w:w="2094" w:type="dxa"/>
          </w:tcPr>
          <w:p w:rsidR="009E69E3" w:rsidRPr="009E69E3" w:rsidRDefault="009E69E3" w:rsidP="002C79C4">
            <w:pPr>
              <w:jc w:val="both"/>
              <w:rPr>
                <w:rFonts w:ascii="Times New Roman" w:hAnsi="Times New Roman" w:cs="Times New Roman"/>
                <w:b/>
                <w:sz w:val="24"/>
                <w:szCs w:val="24"/>
              </w:rPr>
            </w:pPr>
            <w:r w:rsidRPr="009E69E3">
              <w:rPr>
                <w:rFonts w:ascii="Times New Roman" w:hAnsi="Times New Roman" w:cs="Times New Roman"/>
                <w:b/>
                <w:sz w:val="24"/>
                <w:szCs w:val="24"/>
              </w:rPr>
              <w:t>Izvor podataka</w:t>
            </w:r>
          </w:p>
        </w:tc>
        <w:tc>
          <w:tcPr>
            <w:tcW w:w="2094" w:type="dxa"/>
          </w:tcPr>
          <w:p w:rsidR="009E69E3" w:rsidRPr="009E69E3" w:rsidRDefault="009E69E3" w:rsidP="002C79C4">
            <w:pPr>
              <w:jc w:val="both"/>
              <w:rPr>
                <w:rFonts w:ascii="Times New Roman" w:hAnsi="Times New Roman" w:cs="Times New Roman"/>
                <w:b/>
                <w:sz w:val="24"/>
                <w:szCs w:val="24"/>
              </w:rPr>
            </w:pPr>
            <w:r w:rsidRPr="009E69E3">
              <w:rPr>
                <w:rFonts w:ascii="Times New Roman" w:hAnsi="Times New Roman" w:cs="Times New Roman"/>
                <w:b/>
                <w:sz w:val="24"/>
                <w:szCs w:val="24"/>
              </w:rPr>
              <w:t>Ciljana vrijednost 2025.</w:t>
            </w:r>
          </w:p>
        </w:tc>
        <w:tc>
          <w:tcPr>
            <w:tcW w:w="2095" w:type="dxa"/>
          </w:tcPr>
          <w:p w:rsidR="009E69E3" w:rsidRPr="009E69E3" w:rsidRDefault="009E69E3" w:rsidP="002C79C4">
            <w:pPr>
              <w:jc w:val="both"/>
              <w:rPr>
                <w:rFonts w:ascii="Times New Roman" w:hAnsi="Times New Roman" w:cs="Times New Roman"/>
                <w:b/>
                <w:sz w:val="24"/>
                <w:szCs w:val="24"/>
              </w:rPr>
            </w:pPr>
            <w:r w:rsidRPr="009E69E3">
              <w:rPr>
                <w:rFonts w:ascii="Times New Roman" w:hAnsi="Times New Roman" w:cs="Times New Roman"/>
                <w:b/>
                <w:sz w:val="24"/>
                <w:szCs w:val="24"/>
              </w:rPr>
              <w:t>Rebalans 2025.</w:t>
            </w:r>
          </w:p>
        </w:tc>
      </w:tr>
      <w:tr w:rsidR="009E69E3" w:rsidRPr="009E69E3" w:rsidTr="009E69E3">
        <w:trPr>
          <w:trHeight w:val="374"/>
        </w:trPr>
        <w:tc>
          <w:tcPr>
            <w:tcW w:w="1037" w:type="dxa"/>
          </w:tcPr>
          <w:p w:rsidR="009E69E3" w:rsidRPr="009E69E3" w:rsidRDefault="009E69E3" w:rsidP="002C79C4">
            <w:pPr>
              <w:jc w:val="both"/>
              <w:rPr>
                <w:rFonts w:ascii="Times New Roman" w:hAnsi="Times New Roman" w:cs="Times New Roman"/>
                <w:b/>
                <w:sz w:val="24"/>
                <w:szCs w:val="24"/>
              </w:rPr>
            </w:pPr>
            <w:r w:rsidRPr="009E69E3">
              <w:rPr>
                <w:rFonts w:ascii="Times New Roman" w:hAnsi="Times New Roman" w:cs="Times New Roman"/>
                <w:b/>
                <w:sz w:val="24"/>
                <w:szCs w:val="24"/>
              </w:rPr>
              <w:t>5.1.1.</w:t>
            </w:r>
          </w:p>
        </w:tc>
        <w:tc>
          <w:tcPr>
            <w:tcW w:w="2094" w:type="dxa"/>
          </w:tcPr>
          <w:p w:rsidR="009E69E3" w:rsidRPr="009E69E3" w:rsidRDefault="009E69E3" w:rsidP="002C79C4">
            <w:pPr>
              <w:jc w:val="both"/>
              <w:rPr>
                <w:rFonts w:ascii="Times New Roman" w:hAnsi="Times New Roman" w:cs="Times New Roman"/>
                <w:sz w:val="24"/>
                <w:szCs w:val="24"/>
              </w:rPr>
            </w:pPr>
            <w:r w:rsidRPr="009E69E3">
              <w:rPr>
                <w:rFonts w:ascii="Times New Roman" w:hAnsi="Times New Roman" w:cs="Times New Roman"/>
                <w:sz w:val="24"/>
                <w:szCs w:val="24"/>
              </w:rPr>
              <w:t>Rad čitateljskih klubova</w:t>
            </w:r>
          </w:p>
        </w:tc>
        <w:tc>
          <w:tcPr>
            <w:tcW w:w="2094" w:type="dxa"/>
          </w:tcPr>
          <w:p w:rsidR="009E69E3" w:rsidRPr="009E69E3" w:rsidRDefault="009E69E3" w:rsidP="002C79C4">
            <w:pPr>
              <w:rPr>
                <w:rFonts w:ascii="Times New Roman" w:hAnsi="Times New Roman" w:cs="Times New Roman"/>
                <w:sz w:val="24"/>
                <w:szCs w:val="24"/>
              </w:rPr>
            </w:pPr>
            <w:r w:rsidRPr="009E69E3">
              <w:rPr>
                <w:rFonts w:ascii="Times New Roman" w:hAnsi="Times New Roman" w:cs="Times New Roman"/>
                <w:sz w:val="24"/>
                <w:szCs w:val="24"/>
              </w:rPr>
              <w:t>broj klubova  / aktivnosti kluba</w:t>
            </w:r>
          </w:p>
        </w:tc>
        <w:tc>
          <w:tcPr>
            <w:tcW w:w="2095" w:type="dxa"/>
          </w:tcPr>
          <w:p w:rsidR="009E69E3" w:rsidRPr="009E69E3" w:rsidRDefault="009E69E3" w:rsidP="002C79C4">
            <w:pPr>
              <w:jc w:val="center"/>
              <w:rPr>
                <w:rFonts w:ascii="Times New Roman" w:hAnsi="Times New Roman" w:cs="Times New Roman"/>
                <w:sz w:val="24"/>
                <w:szCs w:val="24"/>
              </w:rPr>
            </w:pPr>
            <w:r w:rsidRPr="009E69E3">
              <w:rPr>
                <w:rFonts w:ascii="Times New Roman" w:hAnsi="Times New Roman" w:cs="Times New Roman"/>
                <w:sz w:val="24"/>
                <w:szCs w:val="24"/>
              </w:rPr>
              <w:t>1 / 12</w:t>
            </w:r>
          </w:p>
        </w:tc>
        <w:tc>
          <w:tcPr>
            <w:tcW w:w="2094" w:type="dxa"/>
          </w:tcPr>
          <w:p w:rsidR="009E69E3" w:rsidRPr="009E69E3" w:rsidRDefault="009E69E3" w:rsidP="002C79C4">
            <w:pPr>
              <w:jc w:val="center"/>
              <w:rPr>
                <w:rFonts w:ascii="Times New Roman" w:hAnsi="Times New Roman" w:cs="Times New Roman"/>
                <w:sz w:val="24"/>
                <w:szCs w:val="24"/>
              </w:rPr>
            </w:pPr>
            <w:r w:rsidRPr="009E69E3">
              <w:rPr>
                <w:rFonts w:ascii="Times New Roman" w:hAnsi="Times New Roman" w:cs="Times New Roman"/>
                <w:sz w:val="24"/>
                <w:szCs w:val="24"/>
              </w:rPr>
              <w:t>Izvješće o radu GISKO</w:t>
            </w:r>
          </w:p>
        </w:tc>
        <w:tc>
          <w:tcPr>
            <w:tcW w:w="2094" w:type="dxa"/>
          </w:tcPr>
          <w:p w:rsidR="009E69E3" w:rsidRPr="009E69E3" w:rsidRDefault="009E69E3" w:rsidP="002C79C4">
            <w:pPr>
              <w:jc w:val="center"/>
              <w:rPr>
                <w:rFonts w:ascii="Times New Roman" w:hAnsi="Times New Roman" w:cs="Times New Roman"/>
                <w:sz w:val="24"/>
                <w:szCs w:val="24"/>
              </w:rPr>
            </w:pPr>
            <w:r w:rsidRPr="009E69E3">
              <w:rPr>
                <w:rFonts w:ascii="Times New Roman" w:hAnsi="Times New Roman" w:cs="Times New Roman"/>
                <w:sz w:val="24"/>
                <w:szCs w:val="24"/>
              </w:rPr>
              <w:t>1 / 12</w:t>
            </w:r>
          </w:p>
        </w:tc>
        <w:tc>
          <w:tcPr>
            <w:tcW w:w="2095" w:type="dxa"/>
          </w:tcPr>
          <w:p w:rsidR="009E69E3" w:rsidRPr="009E69E3" w:rsidRDefault="009E69E3" w:rsidP="002C79C4">
            <w:pPr>
              <w:jc w:val="center"/>
              <w:rPr>
                <w:rFonts w:ascii="Times New Roman" w:hAnsi="Times New Roman" w:cs="Times New Roman"/>
                <w:sz w:val="24"/>
                <w:szCs w:val="24"/>
              </w:rPr>
            </w:pPr>
            <w:r w:rsidRPr="009E69E3">
              <w:rPr>
                <w:rFonts w:ascii="Times New Roman" w:hAnsi="Times New Roman" w:cs="Times New Roman"/>
                <w:sz w:val="24"/>
                <w:szCs w:val="24"/>
              </w:rPr>
              <w:t>1 / 12</w:t>
            </w:r>
          </w:p>
        </w:tc>
      </w:tr>
      <w:tr w:rsidR="009E69E3" w:rsidRPr="009E69E3" w:rsidTr="009E69E3">
        <w:trPr>
          <w:trHeight w:val="404"/>
        </w:trPr>
        <w:tc>
          <w:tcPr>
            <w:tcW w:w="1037" w:type="dxa"/>
          </w:tcPr>
          <w:p w:rsidR="009E69E3" w:rsidRPr="009E69E3" w:rsidRDefault="009E69E3" w:rsidP="002C79C4">
            <w:pPr>
              <w:jc w:val="both"/>
              <w:rPr>
                <w:rFonts w:ascii="Times New Roman" w:hAnsi="Times New Roman" w:cs="Times New Roman"/>
                <w:b/>
                <w:sz w:val="24"/>
                <w:szCs w:val="24"/>
              </w:rPr>
            </w:pPr>
            <w:r w:rsidRPr="009E69E3">
              <w:rPr>
                <w:rFonts w:ascii="Times New Roman" w:hAnsi="Times New Roman" w:cs="Times New Roman"/>
                <w:b/>
                <w:sz w:val="24"/>
                <w:szCs w:val="24"/>
              </w:rPr>
              <w:t>5.1.2.</w:t>
            </w:r>
          </w:p>
        </w:tc>
        <w:tc>
          <w:tcPr>
            <w:tcW w:w="2094" w:type="dxa"/>
          </w:tcPr>
          <w:p w:rsidR="009E69E3" w:rsidRPr="009E69E3" w:rsidRDefault="009E69E3" w:rsidP="002C79C4">
            <w:pPr>
              <w:jc w:val="both"/>
              <w:rPr>
                <w:rFonts w:ascii="Times New Roman" w:hAnsi="Times New Roman" w:cs="Times New Roman"/>
                <w:sz w:val="24"/>
                <w:szCs w:val="24"/>
              </w:rPr>
            </w:pPr>
            <w:r w:rsidRPr="009E69E3">
              <w:rPr>
                <w:rFonts w:ascii="Times New Roman" w:hAnsi="Times New Roman" w:cs="Times New Roman"/>
                <w:bCs/>
                <w:sz w:val="24"/>
                <w:szCs w:val="24"/>
              </w:rPr>
              <w:t>Organiziranje izložbi, predavanja, radionica, okruglih stolova i dr. (za djecu i mlade)</w:t>
            </w:r>
          </w:p>
        </w:tc>
        <w:tc>
          <w:tcPr>
            <w:tcW w:w="2094" w:type="dxa"/>
          </w:tcPr>
          <w:p w:rsidR="009E69E3" w:rsidRPr="009E69E3" w:rsidRDefault="009E69E3" w:rsidP="002C79C4">
            <w:pPr>
              <w:rPr>
                <w:rFonts w:ascii="Times New Roman" w:hAnsi="Times New Roman" w:cs="Times New Roman"/>
                <w:sz w:val="24"/>
                <w:szCs w:val="24"/>
              </w:rPr>
            </w:pPr>
            <w:r w:rsidRPr="009E69E3">
              <w:rPr>
                <w:rFonts w:ascii="Times New Roman" w:hAnsi="Times New Roman" w:cs="Times New Roman"/>
                <w:sz w:val="24"/>
                <w:szCs w:val="24"/>
              </w:rPr>
              <w:t>broj</w:t>
            </w:r>
          </w:p>
          <w:p w:rsidR="009E69E3" w:rsidRPr="009E69E3" w:rsidRDefault="009E69E3" w:rsidP="002C79C4">
            <w:pPr>
              <w:rPr>
                <w:rFonts w:ascii="Times New Roman" w:hAnsi="Times New Roman" w:cs="Times New Roman"/>
                <w:sz w:val="24"/>
                <w:szCs w:val="24"/>
              </w:rPr>
            </w:pPr>
          </w:p>
        </w:tc>
        <w:tc>
          <w:tcPr>
            <w:tcW w:w="2095" w:type="dxa"/>
          </w:tcPr>
          <w:p w:rsidR="009E69E3" w:rsidRPr="009E69E3" w:rsidRDefault="009E69E3" w:rsidP="002C79C4">
            <w:pPr>
              <w:jc w:val="center"/>
              <w:rPr>
                <w:rFonts w:ascii="Times New Roman" w:hAnsi="Times New Roman" w:cs="Times New Roman"/>
                <w:sz w:val="24"/>
                <w:szCs w:val="24"/>
              </w:rPr>
            </w:pPr>
            <w:r w:rsidRPr="009E69E3">
              <w:rPr>
                <w:rFonts w:ascii="Times New Roman" w:hAnsi="Times New Roman" w:cs="Times New Roman"/>
                <w:sz w:val="24"/>
                <w:szCs w:val="24"/>
              </w:rPr>
              <w:t>213</w:t>
            </w:r>
          </w:p>
        </w:tc>
        <w:tc>
          <w:tcPr>
            <w:tcW w:w="2094" w:type="dxa"/>
          </w:tcPr>
          <w:p w:rsidR="009E69E3" w:rsidRPr="009E69E3" w:rsidRDefault="009E69E3" w:rsidP="002C79C4">
            <w:pPr>
              <w:jc w:val="center"/>
              <w:rPr>
                <w:rFonts w:ascii="Times New Roman" w:hAnsi="Times New Roman" w:cs="Times New Roman"/>
                <w:sz w:val="24"/>
                <w:szCs w:val="24"/>
              </w:rPr>
            </w:pPr>
            <w:r w:rsidRPr="009E69E3">
              <w:rPr>
                <w:rFonts w:ascii="Times New Roman" w:hAnsi="Times New Roman" w:cs="Times New Roman"/>
                <w:sz w:val="24"/>
                <w:szCs w:val="24"/>
              </w:rPr>
              <w:t>Izvješće o radu GISKO</w:t>
            </w:r>
          </w:p>
        </w:tc>
        <w:tc>
          <w:tcPr>
            <w:tcW w:w="2094" w:type="dxa"/>
          </w:tcPr>
          <w:p w:rsidR="009E69E3" w:rsidRPr="009E69E3" w:rsidRDefault="009E69E3" w:rsidP="00EE30FB">
            <w:pPr>
              <w:jc w:val="center"/>
              <w:rPr>
                <w:rFonts w:ascii="Times New Roman" w:hAnsi="Times New Roman" w:cs="Times New Roman"/>
                <w:sz w:val="24"/>
                <w:szCs w:val="24"/>
              </w:rPr>
            </w:pPr>
            <w:r w:rsidRPr="009E69E3">
              <w:rPr>
                <w:rFonts w:ascii="Times New Roman" w:hAnsi="Times New Roman" w:cs="Times New Roman"/>
                <w:sz w:val="24"/>
                <w:szCs w:val="24"/>
              </w:rPr>
              <w:t>188</w:t>
            </w:r>
          </w:p>
        </w:tc>
        <w:tc>
          <w:tcPr>
            <w:tcW w:w="2095" w:type="dxa"/>
          </w:tcPr>
          <w:p w:rsidR="009E69E3" w:rsidRPr="009E69E3" w:rsidRDefault="00C94F91" w:rsidP="00EE30FB">
            <w:pPr>
              <w:jc w:val="center"/>
              <w:rPr>
                <w:rFonts w:ascii="Times New Roman" w:hAnsi="Times New Roman" w:cs="Times New Roman"/>
                <w:sz w:val="24"/>
                <w:szCs w:val="24"/>
              </w:rPr>
            </w:pPr>
            <w:r>
              <w:rPr>
                <w:rFonts w:ascii="Times New Roman" w:hAnsi="Times New Roman" w:cs="Times New Roman"/>
                <w:sz w:val="24"/>
                <w:szCs w:val="24"/>
              </w:rPr>
              <w:t>141</w:t>
            </w:r>
          </w:p>
        </w:tc>
      </w:tr>
      <w:tr w:rsidR="009E69E3" w:rsidRPr="009E69E3" w:rsidTr="009E69E3">
        <w:trPr>
          <w:trHeight w:val="415"/>
        </w:trPr>
        <w:tc>
          <w:tcPr>
            <w:tcW w:w="1037" w:type="dxa"/>
          </w:tcPr>
          <w:p w:rsidR="009E69E3" w:rsidRPr="009E69E3" w:rsidRDefault="009E69E3" w:rsidP="002C79C4">
            <w:pPr>
              <w:jc w:val="both"/>
              <w:rPr>
                <w:rFonts w:ascii="Times New Roman" w:hAnsi="Times New Roman" w:cs="Times New Roman"/>
                <w:b/>
                <w:sz w:val="24"/>
                <w:szCs w:val="24"/>
              </w:rPr>
            </w:pPr>
            <w:r w:rsidRPr="009E69E3">
              <w:rPr>
                <w:rFonts w:ascii="Times New Roman" w:hAnsi="Times New Roman" w:cs="Times New Roman"/>
                <w:b/>
                <w:sz w:val="24"/>
                <w:szCs w:val="24"/>
              </w:rPr>
              <w:t>5.1.3.</w:t>
            </w:r>
          </w:p>
        </w:tc>
        <w:tc>
          <w:tcPr>
            <w:tcW w:w="2094" w:type="dxa"/>
          </w:tcPr>
          <w:p w:rsidR="009E69E3" w:rsidRPr="009E69E3" w:rsidRDefault="009E69E3" w:rsidP="002C79C4">
            <w:pPr>
              <w:jc w:val="both"/>
              <w:rPr>
                <w:rFonts w:ascii="Times New Roman" w:hAnsi="Times New Roman" w:cs="Times New Roman"/>
                <w:bCs/>
                <w:sz w:val="24"/>
                <w:szCs w:val="24"/>
              </w:rPr>
            </w:pPr>
            <w:r w:rsidRPr="009E69E3">
              <w:rPr>
                <w:rFonts w:ascii="Times New Roman" w:hAnsi="Times New Roman" w:cs="Times New Roman"/>
                <w:bCs/>
                <w:sz w:val="24"/>
                <w:szCs w:val="24"/>
              </w:rPr>
              <w:t>Organiziranje izložbi, predavanja, radionica, okruglih stolova i dr. (za odrasle)</w:t>
            </w:r>
          </w:p>
        </w:tc>
        <w:tc>
          <w:tcPr>
            <w:tcW w:w="2094" w:type="dxa"/>
          </w:tcPr>
          <w:p w:rsidR="009E69E3" w:rsidRPr="009E69E3" w:rsidRDefault="009E69E3" w:rsidP="002C79C4">
            <w:pPr>
              <w:rPr>
                <w:rFonts w:ascii="Times New Roman" w:hAnsi="Times New Roman" w:cs="Times New Roman"/>
                <w:sz w:val="24"/>
                <w:szCs w:val="24"/>
              </w:rPr>
            </w:pPr>
            <w:r w:rsidRPr="009E69E3">
              <w:rPr>
                <w:rFonts w:ascii="Times New Roman" w:hAnsi="Times New Roman" w:cs="Times New Roman"/>
                <w:sz w:val="24"/>
                <w:szCs w:val="24"/>
              </w:rPr>
              <w:t>broj</w:t>
            </w:r>
          </w:p>
          <w:p w:rsidR="009E69E3" w:rsidRPr="009E69E3" w:rsidRDefault="009E69E3" w:rsidP="002C79C4">
            <w:pPr>
              <w:rPr>
                <w:rFonts w:ascii="Times New Roman" w:hAnsi="Times New Roman" w:cs="Times New Roman"/>
                <w:sz w:val="24"/>
                <w:szCs w:val="24"/>
              </w:rPr>
            </w:pPr>
          </w:p>
        </w:tc>
        <w:tc>
          <w:tcPr>
            <w:tcW w:w="2095" w:type="dxa"/>
          </w:tcPr>
          <w:p w:rsidR="009E69E3" w:rsidRPr="009E69E3" w:rsidRDefault="009E69E3" w:rsidP="002C79C4">
            <w:pPr>
              <w:jc w:val="center"/>
              <w:rPr>
                <w:rFonts w:ascii="Times New Roman" w:hAnsi="Times New Roman" w:cs="Times New Roman"/>
                <w:sz w:val="24"/>
                <w:szCs w:val="24"/>
              </w:rPr>
            </w:pPr>
            <w:r w:rsidRPr="009E69E3">
              <w:rPr>
                <w:rFonts w:ascii="Times New Roman" w:hAnsi="Times New Roman" w:cs="Times New Roman"/>
                <w:sz w:val="24"/>
                <w:szCs w:val="24"/>
              </w:rPr>
              <w:t>63</w:t>
            </w:r>
          </w:p>
        </w:tc>
        <w:tc>
          <w:tcPr>
            <w:tcW w:w="2094" w:type="dxa"/>
          </w:tcPr>
          <w:p w:rsidR="009E69E3" w:rsidRPr="009E69E3" w:rsidRDefault="009E69E3" w:rsidP="002C79C4">
            <w:pPr>
              <w:jc w:val="center"/>
              <w:rPr>
                <w:rFonts w:ascii="Times New Roman" w:hAnsi="Times New Roman" w:cs="Times New Roman"/>
                <w:sz w:val="24"/>
                <w:szCs w:val="24"/>
              </w:rPr>
            </w:pPr>
            <w:r w:rsidRPr="009E69E3">
              <w:rPr>
                <w:rFonts w:ascii="Times New Roman" w:hAnsi="Times New Roman" w:cs="Times New Roman"/>
                <w:sz w:val="24"/>
                <w:szCs w:val="24"/>
              </w:rPr>
              <w:t>Izvješće o radu GISKO</w:t>
            </w:r>
          </w:p>
        </w:tc>
        <w:tc>
          <w:tcPr>
            <w:tcW w:w="2094" w:type="dxa"/>
          </w:tcPr>
          <w:p w:rsidR="009E69E3" w:rsidRPr="009E69E3" w:rsidRDefault="009E69E3" w:rsidP="00EE30FB">
            <w:pPr>
              <w:jc w:val="center"/>
              <w:rPr>
                <w:rFonts w:ascii="Times New Roman" w:hAnsi="Times New Roman" w:cs="Times New Roman"/>
                <w:sz w:val="24"/>
                <w:szCs w:val="24"/>
              </w:rPr>
            </w:pPr>
            <w:r w:rsidRPr="009E69E3">
              <w:rPr>
                <w:rFonts w:ascii="Times New Roman" w:hAnsi="Times New Roman" w:cs="Times New Roman"/>
                <w:sz w:val="24"/>
                <w:szCs w:val="24"/>
              </w:rPr>
              <w:t>52</w:t>
            </w:r>
          </w:p>
        </w:tc>
        <w:tc>
          <w:tcPr>
            <w:tcW w:w="2095" w:type="dxa"/>
          </w:tcPr>
          <w:p w:rsidR="009E69E3" w:rsidRPr="009E69E3" w:rsidRDefault="00C94F91" w:rsidP="002C79C4">
            <w:pPr>
              <w:jc w:val="center"/>
              <w:rPr>
                <w:rFonts w:ascii="Times New Roman" w:hAnsi="Times New Roman" w:cs="Times New Roman"/>
                <w:sz w:val="24"/>
                <w:szCs w:val="24"/>
              </w:rPr>
            </w:pPr>
            <w:r>
              <w:rPr>
                <w:rFonts w:ascii="Times New Roman" w:hAnsi="Times New Roman" w:cs="Times New Roman"/>
                <w:sz w:val="24"/>
                <w:szCs w:val="24"/>
              </w:rPr>
              <w:t>39</w:t>
            </w:r>
          </w:p>
        </w:tc>
      </w:tr>
    </w:tbl>
    <w:p w:rsidR="00AC11AA" w:rsidRPr="00355ACC" w:rsidRDefault="00AC11AA" w:rsidP="00AC11AA">
      <w:pPr>
        <w:suppressAutoHyphens/>
        <w:autoSpaceDN w:val="0"/>
        <w:rPr>
          <w:rFonts w:ascii="Times New Roman" w:eastAsia="Calibri" w:hAnsi="Times New Roman" w:cs="Times New Roman"/>
          <w:b/>
          <w:color w:val="4BACC6" w:themeColor="accent5"/>
          <w:sz w:val="24"/>
          <w:szCs w:val="24"/>
        </w:rPr>
      </w:pPr>
    </w:p>
    <w:p w:rsidR="00AC11AA" w:rsidRPr="009E69E3" w:rsidRDefault="00AC11AA" w:rsidP="00AC11AA">
      <w:pPr>
        <w:suppressAutoHyphens/>
        <w:autoSpaceDN w:val="0"/>
        <w:rPr>
          <w:rFonts w:ascii="Times New Roman" w:eastAsia="Calibri" w:hAnsi="Times New Roman" w:cs="Times New Roman"/>
          <w:b/>
          <w:sz w:val="24"/>
          <w:szCs w:val="24"/>
        </w:rPr>
      </w:pPr>
      <w:r w:rsidRPr="009E69E3">
        <w:rPr>
          <w:rFonts w:ascii="Times New Roman" w:eastAsia="Calibri" w:hAnsi="Times New Roman" w:cs="Times New Roman"/>
          <w:b/>
          <w:sz w:val="24"/>
          <w:szCs w:val="24"/>
        </w:rPr>
        <w:lastRenderedPageBreak/>
        <w:t xml:space="preserve">Naziv programa: </w:t>
      </w:r>
    </w:p>
    <w:p w:rsidR="00AC11AA" w:rsidRPr="009E69E3" w:rsidRDefault="00AC11AA" w:rsidP="00AC11AA">
      <w:pPr>
        <w:suppressAutoHyphens/>
        <w:autoSpaceDN w:val="0"/>
        <w:rPr>
          <w:rFonts w:ascii="Times New Roman" w:eastAsia="Calibri" w:hAnsi="Times New Roman" w:cs="Times New Roman"/>
          <w:b/>
          <w:sz w:val="24"/>
          <w:szCs w:val="24"/>
        </w:rPr>
      </w:pPr>
      <w:r w:rsidRPr="009E69E3">
        <w:rPr>
          <w:rFonts w:ascii="Times New Roman" w:eastAsia="Calibri" w:hAnsi="Times New Roman" w:cs="Times New Roman"/>
          <w:b/>
          <w:sz w:val="24"/>
          <w:szCs w:val="24"/>
        </w:rPr>
        <w:t>6. Međunarodna suradnja</w:t>
      </w:r>
    </w:p>
    <w:p w:rsidR="00AC11AA" w:rsidRPr="009E69E3" w:rsidRDefault="00AC11AA" w:rsidP="00AC11AA">
      <w:pPr>
        <w:suppressAutoHyphens/>
        <w:autoSpaceDE w:val="0"/>
        <w:autoSpaceDN w:val="0"/>
        <w:spacing w:after="0" w:line="240" w:lineRule="auto"/>
        <w:jc w:val="both"/>
        <w:rPr>
          <w:rFonts w:ascii="Times New Roman" w:eastAsia="Calibri" w:hAnsi="Times New Roman" w:cs="Times New Roman"/>
          <w:sz w:val="24"/>
          <w:szCs w:val="24"/>
        </w:rPr>
      </w:pPr>
      <w:r w:rsidRPr="009E69E3">
        <w:rPr>
          <w:rFonts w:ascii="Times New Roman" w:eastAsia="Calibri" w:hAnsi="Times New Roman" w:cs="Times New Roman"/>
          <w:b/>
          <w:sz w:val="24"/>
          <w:szCs w:val="24"/>
        </w:rPr>
        <w:t>Ciljevi provedbe programa i pokazatelji uspješnosti kojima će se mjeriti ostvarivanje tih ciljeva</w:t>
      </w:r>
      <w:r w:rsidRPr="009E69E3">
        <w:rPr>
          <w:rFonts w:ascii="Times New Roman" w:eastAsia="Calibri" w:hAnsi="Times New Roman" w:cs="Times New Roman"/>
          <w:sz w:val="24"/>
          <w:szCs w:val="24"/>
        </w:rPr>
        <w:t>:</w:t>
      </w:r>
    </w:p>
    <w:p w:rsidR="00AC11AA" w:rsidRPr="009E69E3" w:rsidRDefault="00AC11AA" w:rsidP="00AC11AA">
      <w:pPr>
        <w:suppressAutoHyphens/>
        <w:autoSpaceDE w:val="0"/>
        <w:autoSpaceDN w:val="0"/>
        <w:spacing w:after="0" w:line="240" w:lineRule="auto"/>
        <w:jc w:val="both"/>
        <w:rPr>
          <w:rFonts w:ascii="Times New Roman" w:eastAsia="Calibri" w:hAnsi="Times New Roman" w:cs="Times New Roman"/>
          <w:sz w:val="24"/>
          <w:szCs w:val="24"/>
        </w:rPr>
      </w:pPr>
    </w:p>
    <w:tbl>
      <w:tblPr>
        <w:tblW w:w="13603" w:type="dxa"/>
        <w:tblLayout w:type="fixed"/>
        <w:tblCellMar>
          <w:left w:w="10" w:type="dxa"/>
          <w:right w:w="10" w:type="dxa"/>
        </w:tblCellMar>
        <w:tblLook w:val="0000" w:firstRow="0" w:lastRow="0" w:firstColumn="0" w:lastColumn="0" w:noHBand="0" w:noVBand="0"/>
      </w:tblPr>
      <w:tblGrid>
        <w:gridCol w:w="1046"/>
        <w:gridCol w:w="2092"/>
        <w:gridCol w:w="2093"/>
        <w:gridCol w:w="2093"/>
        <w:gridCol w:w="2093"/>
        <w:gridCol w:w="2093"/>
        <w:gridCol w:w="2093"/>
      </w:tblGrid>
      <w:tr w:rsidR="009E69E3" w:rsidRPr="009E69E3" w:rsidTr="00275F18">
        <w:trPr>
          <w:trHeight w:val="443"/>
        </w:trPr>
        <w:tc>
          <w:tcPr>
            <w:tcW w:w="13603"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69E3" w:rsidRPr="009E69E3" w:rsidRDefault="009E69E3" w:rsidP="009E69E3">
            <w:pPr>
              <w:suppressAutoHyphens/>
              <w:autoSpaceDE w:val="0"/>
              <w:autoSpaceDN w:val="0"/>
              <w:jc w:val="both"/>
              <w:rPr>
                <w:rFonts w:ascii="Times New Roman" w:eastAsia="Calibri" w:hAnsi="Times New Roman" w:cs="Times New Roman"/>
                <w:b/>
                <w:sz w:val="24"/>
                <w:szCs w:val="24"/>
              </w:rPr>
            </w:pPr>
            <w:r w:rsidRPr="009E69E3">
              <w:rPr>
                <w:rFonts w:ascii="Times New Roman" w:eastAsia="Calibri" w:hAnsi="Times New Roman" w:cs="Times New Roman"/>
                <w:b/>
                <w:sz w:val="24"/>
                <w:szCs w:val="24"/>
              </w:rPr>
              <w:t>Cilj 6.1. Pridonošenje boljem suživotu na svim područjima života, prvenstveno kulturnom</w:t>
            </w:r>
          </w:p>
        </w:tc>
      </w:tr>
      <w:tr w:rsidR="009E69E3" w:rsidRPr="009E69E3" w:rsidTr="009E69E3">
        <w:trPr>
          <w:trHeight w:val="443"/>
        </w:trPr>
        <w:tc>
          <w:tcPr>
            <w:tcW w:w="10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69E3" w:rsidRPr="009E69E3" w:rsidRDefault="009E69E3" w:rsidP="002C79C4">
            <w:pPr>
              <w:suppressAutoHyphens/>
              <w:autoSpaceDN w:val="0"/>
              <w:spacing w:after="0" w:line="240" w:lineRule="auto"/>
              <w:jc w:val="both"/>
              <w:rPr>
                <w:rFonts w:ascii="Times New Roman" w:eastAsia="Calibri" w:hAnsi="Times New Roman" w:cs="Times New Roman"/>
                <w:b/>
                <w:sz w:val="24"/>
                <w:szCs w:val="24"/>
              </w:rPr>
            </w:pPr>
          </w:p>
        </w:tc>
        <w:tc>
          <w:tcPr>
            <w:tcW w:w="20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69E3" w:rsidRPr="009E69E3" w:rsidRDefault="009E69E3" w:rsidP="002C79C4">
            <w:pPr>
              <w:suppressAutoHyphens/>
              <w:autoSpaceDN w:val="0"/>
              <w:spacing w:after="0" w:line="240" w:lineRule="auto"/>
              <w:jc w:val="both"/>
              <w:rPr>
                <w:rFonts w:ascii="Times New Roman" w:eastAsia="Calibri" w:hAnsi="Times New Roman" w:cs="Times New Roman"/>
                <w:sz w:val="24"/>
                <w:szCs w:val="24"/>
              </w:rPr>
            </w:pPr>
            <w:r w:rsidRPr="009E69E3">
              <w:rPr>
                <w:rFonts w:ascii="Times New Roman" w:eastAsia="Calibri" w:hAnsi="Times New Roman" w:cs="Times New Roman"/>
                <w:b/>
                <w:sz w:val="24"/>
                <w:szCs w:val="24"/>
              </w:rPr>
              <w:t>Definicija</w:t>
            </w:r>
          </w:p>
        </w:tc>
        <w:tc>
          <w:tcPr>
            <w:tcW w:w="2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69E3" w:rsidRPr="009E69E3" w:rsidRDefault="009E69E3" w:rsidP="002C79C4">
            <w:pPr>
              <w:suppressAutoHyphens/>
              <w:autoSpaceDN w:val="0"/>
              <w:spacing w:after="0" w:line="240" w:lineRule="auto"/>
              <w:jc w:val="both"/>
              <w:rPr>
                <w:rFonts w:ascii="Times New Roman" w:eastAsia="Calibri" w:hAnsi="Times New Roman" w:cs="Times New Roman"/>
                <w:sz w:val="24"/>
                <w:szCs w:val="24"/>
              </w:rPr>
            </w:pPr>
            <w:r w:rsidRPr="009E69E3">
              <w:rPr>
                <w:rFonts w:ascii="Times New Roman" w:eastAsia="Calibri" w:hAnsi="Times New Roman" w:cs="Times New Roman"/>
                <w:b/>
                <w:sz w:val="24"/>
                <w:szCs w:val="24"/>
              </w:rPr>
              <w:t>Jedinica</w:t>
            </w:r>
          </w:p>
        </w:tc>
        <w:tc>
          <w:tcPr>
            <w:tcW w:w="2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69E3" w:rsidRPr="009E69E3" w:rsidRDefault="009E69E3" w:rsidP="002C79C4">
            <w:pPr>
              <w:suppressAutoHyphens/>
              <w:autoSpaceDN w:val="0"/>
              <w:spacing w:after="0" w:line="240" w:lineRule="auto"/>
              <w:jc w:val="both"/>
              <w:rPr>
                <w:rFonts w:ascii="Times New Roman" w:eastAsia="Calibri" w:hAnsi="Times New Roman" w:cs="Times New Roman"/>
                <w:sz w:val="24"/>
                <w:szCs w:val="24"/>
              </w:rPr>
            </w:pPr>
            <w:r w:rsidRPr="009E69E3">
              <w:rPr>
                <w:rFonts w:ascii="Times New Roman" w:eastAsia="Calibri" w:hAnsi="Times New Roman" w:cs="Times New Roman"/>
                <w:b/>
                <w:sz w:val="24"/>
                <w:szCs w:val="24"/>
              </w:rPr>
              <w:t>Polazna vrijednost</w:t>
            </w:r>
          </w:p>
        </w:tc>
        <w:tc>
          <w:tcPr>
            <w:tcW w:w="2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69E3" w:rsidRPr="009E69E3" w:rsidRDefault="009E69E3" w:rsidP="002C79C4">
            <w:pPr>
              <w:suppressAutoHyphens/>
              <w:autoSpaceDN w:val="0"/>
              <w:spacing w:after="0" w:line="240" w:lineRule="auto"/>
              <w:jc w:val="both"/>
              <w:rPr>
                <w:rFonts w:ascii="Times New Roman" w:eastAsia="Calibri" w:hAnsi="Times New Roman" w:cs="Times New Roman"/>
                <w:sz w:val="24"/>
                <w:szCs w:val="24"/>
              </w:rPr>
            </w:pPr>
            <w:r w:rsidRPr="009E69E3">
              <w:rPr>
                <w:rFonts w:ascii="Times New Roman" w:eastAsia="Calibri" w:hAnsi="Times New Roman" w:cs="Times New Roman"/>
                <w:b/>
                <w:sz w:val="24"/>
                <w:szCs w:val="24"/>
              </w:rPr>
              <w:t>Izvor podataka</w:t>
            </w:r>
          </w:p>
        </w:tc>
        <w:tc>
          <w:tcPr>
            <w:tcW w:w="2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69E3" w:rsidRPr="009E69E3" w:rsidRDefault="009E69E3" w:rsidP="002C79C4">
            <w:pPr>
              <w:suppressAutoHyphens/>
              <w:autoSpaceDN w:val="0"/>
              <w:spacing w:after="0" w:line="240" w:lineRule="auto"/>
              <w:jc w:val="both"/>
              <w:rPr>
                <w:rFonts w:ascii="Times New Roman" w:eastAsia="Calibri" w:hAnsi="Times New Roman" w:cs="Times New Roman"/>
                <w:sz w:val="24"/>
                <w:szCs w:val="24"/>
              </w:rPr>
            </w:pPr>
            <w:r w:rsidRPr="009E69E3">
              <w:rPr>
                <w:rFonts w:ascii="Times New Roman" w:eastAsia="Calibri" w:hAnsi="Times New Roman" w:cs="Times New Roman"/>
                <w:b/>
                <w:sz w:val="24"/>
                <w:szCs w:val="24"/>
              </w:rPr>
              <w:t>Ciljana vrijednost 2025.</w:t>
            </w:r>
          </w:p>
        </w:tc>
        <w:tc>
          <w:tcPr>
            <w:tcW w:w="2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69E3" w:rsidRPr="009E69E3" w:rsidRDefault="009E69E3" w:rsidP="002C79C4">
            <w:pPr>
              <w:suppressAutoHyphens/>
              <w:autoSpaceDN w:val="0"/>
              <w:spacing w:after="0" w:line="240" w:lineRule="auto"/>
              <w:jc w:val="both"/>
              <w:rPr>
                <w:rFonts w:ascii="Times New Roman" w:eastAsia="Calibri" w:hAnsi="Times New Roman" w:cs="Times New Roman"/>
                <w:sz w:val="24"/>
                <w:szCs w:val="24"/>
              </w:rPr>
            </w:pPr>
            <w:r w:rsidRPr="009E69E3">
              <w:rPr>
                <w:rFonts w:ascii="Times New Roman" w:eastAsia="Calibri" w:hAnsi="Times New Roman" w:cs="Times New Roman"/>
                <w:b/>
                <w:sz w:val="24"/>
                <w:szCs w:val="24"/>
              </w:rPr>
              <w:t>Rebalans 2025.</w:t>
            </w:r>
          </w:p>
        </w:tc>
      </w:tr>
      <w:tr w:rsidR="009E69E3" w:rsidRPr="009E69E3" w:rsidTr="009E69E3">
        <w:trPr>
          <w:trHeight w:val="394"/>
        </w:trPr>
        <w:tc>
          <w:tcPr>
            <w:tcW w:w="10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69E3" w:rsidRPr="009E69E3" w:rsidRDefault="009E69E3" w:rsidP="002C79C4">
            <w:pPr>
              <w:suppressAutoHyphens/>
              <w:autoSpaceDN w:val="0"/>
              <w:spacing w:after="0" w:line="240" w:lineRule="auto"/>
              <w:jc w:val="both"/>
              <w:rPr>
                <w:rFonts w:ascii="Times New Roman" w:eastAsia="Calibri" w:hAnsi="Times New Roman" w:cs="Times New Roman"/>
                <w:sz w:val="24"/>
                <w:szCs w:val="24"/>
              </w:rPr>
            </w:pPr>
            <w:r w:rsidRPr="009E69E3">
              <w:rPr>
                <w:rFonts w:ascii="Times New Roman" w:eastAsia="Calibri" w:hAnsi="Times New Roman" w:cs="Times New Roman"/>
                <w:b/>
                <w:sz w:val="24"/>
                <w:szCs w:val="24"/>
              </w:rPr>
              <w:t xml:space="preserve">Pokazatelj </w:t>
            </w:r>
          </w:p>
          <w:p w:rsidR="009E69E3" w:rsidRPr="009E69E3" w:rsidRDefault="009E69E3" w:rsidP="002C79C4">
            <w:pPr>
              <w:suppressAutoHyphens/>
              <w:autoSpaceDN w:val="0"/>
              <w:spacing w:after="0" w:line="240" w:lineRule="auto"/>
              <w:jc w:val="both"/>
              <w:rPr>
                <w:rFonts w:ascii="Times New Roman" w:eastAsia="Calibri" w:hAnsi="Times New Roman" w:cs="Times New Roman"/>
                <w:sz w:val="24"/>
                <w:szCs w:val="24"/>
              </w:rPr>
            </w:pPr>
            <w:r w:rsidRPr="009E69E3">
              <w:rPr>
                <w:rFonts w:ascii="Times New Roman" w:eastAsia="Calibri" w:hAnsi="Times New Roman" w:cs="Times New Roman"/>
                <w:b/>
                <w:sz w:val="24"/>
                <w:szCs w:val="24"/>
              </w:rPr>
              <w:t>učinka 1</w:t>
            </w:r>
          </w:p>
        </w:tc>
        <w:tc>
          <w:tcPr>
            <w:tcW w:w="20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69E3" w:rsidRPr="009E69E3" w:rsidRDefault="009E69E3" w:rsidP="002C79C4">
            <w:pPr>
              <w:suppressAutoHyphens/>
              <w:autoSpaceDN w:val="0"/>
              <w:spacing w:after="0" w:line="240" w:lineRule="auto"/>
              <w:jc w:val="both"/>
              <w:rPr>
                <w:rFonts w:ascii="Times New Roman" w:eastAsia="Calibri" w:hAnsi="Times New Roman" w:cs="Times New Roman"/>
                <w:sz w:val="24"/>
                <w:szCs w:val="24"/>
              </w:rPr>
            </w:pPr>
            <w:r w:rsidRPr="009E69E3">
              <w:rPr>
                <w:rFonts w:ascii="Times New Roman" w:eastAsia="Calibri" w:hAnsi="Times New Roman" w:cs="Times New Roman"/>
                <w:bCs/>
                <w:sz w:val="24"/>
                <w:szCs w:val="24"/>
              </w:rPr>
              <w:t>Promidžba i povećanje vidljivosti hrvatske znanstvene i kulturne baštine, prvenstveno one lokalnog karaktera</w:t>
            </w:r>
          </w:p>
        </w:tc>
        <w:tc>
          <w:tcPr>
            <w:tcW w:w="2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69E3" w:rsidRPr="009E69E3" w:rsidRDefault="009E69E3" w:rsidP="002C79C4">
            <w:pPr>
              <w:suppressAutoHyphens/>
              <w:autoSpaceDN w:val="0"/>
              <w:spacing w:after="0" w:line="240" w:lineRule="auto"/>
              <w:rPr>
                <w:rFonts w:ascii="Times New Roman" w:eastAsia="Calibri" w:hAnsi="Times New Roman" w:cs="Times New Roman"/>
                <w:sz w:val="24"/>
                <w:szCs w:val="24"/>
              </w:rPr>
            </w:pPr>
            <w:r w:rsidRPr="009E69E3">
              <w:rPr>
                <w:rFonts w:ascii="Times New Roman" w:eastAsia="Calibri" w:hAnsi="Times New Roman" w:cs="Times New Roman"/>
                <w:sz w:val="24"/>
                <w:szCs w:val="24"/>
              </w:rPr>
              <w:t>broj</w:t>
            </w:r>
          </w:p>
        </w:tc>
        <w:tc>
          <w:tcPr>
            <w:tcW w:w="2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69E3" w:rsidRPr="009E69E3" w:rsidRDefault="009E69E3" w:rsidP="00724641">
            <w:pPr>
              <w:suppressAutoHyphens/>
              <w:autoSpaceDN w:val="0"/>
              <w:spacing w:after="0" w:line="240" w:lineRule="auto"/>
              <w:jc w:val="center"/>
              <w:rPr>
                <w:rFonts w:ascii="Times New Roman" w:eastAsia="Calibri" w:hAnsi="Times New Roman" w:cs="Times New Roman"/>
                <w:sz w:val="24"/>
                <w:szCs w:val="24"/>
              </w:rPr>
            </w:pPr>
            <w:r w:rsidRPr="009E69E3">
              <w:rPr>
                <w:rFonts w:ascii="Times New Roman" w:eastAsia="Calibri" w:hAnsi="Times New Roman" w:cs="Times New Roman"/>
                <w:sz w:val="24"/>
                <w:szCs w:val="24"/>
              </w:rPr>
              <w:t>9</w:t>
            </w:r>
          </w:p>
        </w:tc>
        <w:tc>
          <w:tcPr>
            <w:tcW w:w="2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69E3" w:rsidRPr="009E69E3" w:rsidRDefault="009E69E3" w:rsidP="006C5BB7">
            <w:pPr>
              <w:suppressAutoHyphens/>
              <w:autoSpaceDN w:val="0"/>
              <w:spacing w:after="0" w:line="240" w:lineRule="auto"/>
              <w:rPr>
                <w:rFonts w:ascii="Times New Roman" w:eastAsia="Calibri" w:hAnsi="Times New Roman" w:cs="Times New Roman"/>
                <w:sz w:val="24"/>
                <w:szCs w:val="24"/>
              </w:rPr>
            </w:pPr>
            <w:r w:rsidRPr="009E69E3">
              <w:rPr>
                <w:rFonts w:ascii="Times New Roman" w:eastAsia="Calibri" w:hAnsi="Times New Roman" w:cs="Times New Roman"/>
                <w:sz w:val="24"/>
                <w:szCs w:val="24"/>
              </w:rPr>
              <w:t>Izvješće o radu GISKO</w:t>
            </w:r>
          </w:p>
        </w:tc>
        <w:tc>
          <w:tcPr>
            <w:tcW w:w="2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69E3" w:rsidRPr="009E69E3" w:rsidRDefault="009E69E3" w:rsidP="00724641">
            <w:pPr>
              <w:suppressAutoHyphens/>
              <w:autoSpaceDN w:val="0"/>
              <w:spacing w:after="0" w:line="240" w:lineRule="auto"/>
              <w:jc w:val="center"/>
              <w:rPr>
                <w:rFonts w:ascii="Times New Roman" w:eastAsia="Calibri" w:hAnsi="Times New Roman" w:cs="Times New Roman"/>
                <w:sz w:val="24"/>
                <w:szCs w:val="24"/>
              </w:rPr>
            </w:pPr>
            <w:r w:rsidRPr="009E69E3">
              <w:rPr>
                <w:rFonts w:ascii="Times New Roman" w:eastAsia="Calibri" w:hAnsi="Times New Roman" w:cs="Times New Roman"/>
                <w:sz w:val="24"/>
                <w:szCs w:val="24"/>
              </w:rPr>
              <w:t>6</w:t>
            </w:r>
          </w:p>
        </w:tc>
        <w:tc>
          <w:tcPr>
            <w:tcW w:w="2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69E3" w:rsidRPr="009E69E3" w:rsidRDefault="009E69E3" w:rsidP="00724641">
            <w:pPr>
              <w:suppressAutoHyphens/>
              <w:autoSpaceDN w:val="0"/>
              <w:spacing w:after="0" w:line="240" w:lineRule="auto"/>
              <w:jc w:val="center"/>
              <w:rPr>
                <w:rFonts w:ascii="Times New Roman" w:eastAsia="Calibri" w:hAnsi="Times New Roman" w:cs="Times New Roman"/>
                <w:sz w:val="24"/>
                <w:szCs w:val="24"/>
              </w:rPr>
            </w:pPr>
            <w:r w:rsidRPr="009E69E3">
              <w:rPr>
                <w:rFonts w:ascii="Times New Roman" w:eastAsia="Calibri" w:hAnsi="Times New Roman" w:cs="Times New Roman"/>
                <w:sz w:val="24"/>
                <w:szCs w:val="24"/>
              </w:rPr>
              <w:t>6</w:t>
            </w:r>
          </w:p>
        </w:tc>
      </w:tr>
    </w:tbl>
    <w:p w:rsidR="00AC11AA" w:rsidRDefault="00AC11AA" w:rsidP="00AC11AA">
      <w:pPr>
        <w:suppressAutoHyphens/>
        <w:autoSpaceDE w:val="0"/>
        <w:autoSpaceDN w:val="0"/>
        <w:jc w:val="both"/>
        <w:rPr>
          <w:rFonts w:ascii="Times New Roman" w:eastAsia="Calibri" w:hAnsi="Times New Roman" w:cs="Times New Roman"/>
          <w:b/>
          <w:color w:val="4BACC6" w:themeColor="accent5"/>
          <w:sz w:val="24"/>
          <w:szCs w:val="24"/>
        </w:rPr>
      </w:pPr>
    </w:p>
    <w:p w:rsidR="00AC11AA" w:rsidRPr="00C2053A" w:rsidRDefault="00AC11AA" w:rsidP="00AC11AA">
      <w:pPr>
        <w:suppressAutoHyphens/>
        <w:autoSpaceDE w:val="0"/>
        <w:autoSpaceDN w:val="0"/>
        <w:jc w:val="both"/>
        <w:rPr>
          <w:rFonts w:ascii="Times New Roman" w:eastAsia="Calibri" w:hAnsi="Times New Roman" w:cs="Times New Roman"/>
          <w:b/>
          <w:sz w:val="24"/>
          <w:szCs w:val="24"/>
        </w:rPr>
      </w:pPr>
      <w:r w:rsidRPr="00C2053A">
        <w:rPr>
          <w:rFonts w:ascii="Times New Roman" w:eastAsia="Calibri" w:hAnsi="Times New Roman" w:cs="Times New Roman"/>
          <w:b/>
          <w:sz w:val="24"/>
          <w:szCs w:val="24"/>
        </w:rPr>
        <w:t>Aktivnosti programa i pokazatelji rezultata</w:t>
      </w:r>
    </w:p>
    <w:tbl>
      <w:tblPr>
        <w:tblW w:w="13603" w:type="dxa"/>
        <w:tblCellMar>
          <w:left w:w="10" w:type="dxa"/>
          <w:right w:w="10" w:type="dxa"/>
        </w:tblCellMar>
        <w:tblLook w:val="0000" w:firstRow="0" w:lastRow="0" w:firstColumn="0" w:lastColumn="0" w:noHBand="0" w:noVBand="0"/>
      </w:tblPr>
      <w:tblGrid>
        <w:gridCol w:w="1034"/>
        <w:gridCol w:w="2094"/>
        <w:gridCol w:w="2095"/>
        <w:gridCol w:w="2095"/>
        <w:gridCol w:w="2095"/>
        <w:gridCol w:w="2095"/>
        <w:gridCol w:w="2095"/>
      </w:tblGrid>
      <w:tr w:rsidR="00C2053A" w:rsidRPr="00C2053A" w:rsidTr="00C2053A">
        <w:trPr>
          <w:trHeight w:val="405"/>
        </w:trPr>
        <w:tc>
          <w:tcPr>
            <w:tcW w:w="1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053A" w:rsidRPr="00C2053A" w:rsidRDefault="00C2053A" w:rsidP="002C79C4">
            <w:pPr>
              <w:suppressAutoHyphens/>
              <w:autoSpaceDN w:val="0"/>
              <w:spacing w:after="0" w:line="240" w:lineRule="auto"/>
              <w:jc w:val="both"/>
              <w:rPr>
                <w:rFonts w:ascii="Times New Roman" w:eastAsia="Calibri" w:hAnsi="Times New Roman" w:cs="Times New Roman"/>
                <w:b/>
                <w:sz w:val="24"/>
                <w:szCs w:val="24"/>
              </w:rPr>
            </w:pPr>
          </w:p>
        </w:tc>
        <w:tc>
          <w:tcPr>
            <w:tcW w:w="20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053A" w:rsidRPr="00C2053A" w:rsidRDefault="00C2053A" w:rsidP="002C79C4">
            <w:pPr>
              <w:suppressAutoHyphens/>
              <w:autoSpaceDN w:val="0"/>
              <w:spacing w:after="0" w:line="240" w:lineRule="auto"/>
              <w:jc w:val="both"/>
              <w:rPr>
                <w:rFonts w:ascii="Times New Roman" w:eastAsia="Calibri" w:hAnsi="Times New Roman" w:cs="Times New Roman"/>
                <w:sz w:val="24"/>
                <w:szCs w:val="24"/>
              </w:rPr>
            </w:pPr>
            <w:r w:rsidRPr="00C2053A">
              <w:rPr>
                <w:rFonts w:ascii="Times New Roman" w:eastAsia="Calibri" w:hAnsi="Times New Roman" w:cs="Times New Roman"/>
                <w:b/>
                <w:sz w:val="24"/>
                <w:szCs w:val="24"/>
              </w:rPr>
              <w:t>Definicija</w:t>
            </w:r>
          </w:p>
        </w:tc>
        <w:tc>
          <w:tcPr>
            <w:tcW w:w="2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053A" w:rsidRPr="00C2053A" w:rsidRDefault="00C2053A" w:rsidP="002C79C4">
            <w:pPr>
              <w:suppressAutoHyphens/>
              <w:autoSpaceDN w:val="0"/>
              <w:spacing w:after="0" w:line="240" w:lineRule="auto"/>
              <w:jc w:val="both"/>
              <w:rPr>
                <w:rFonts w:ascii="Times New Roman" w:eastAsia="Calibri" w:hAnsi="Times New Roman" w:cs="Times New Roman"/>
                <w:sz w:val="24"/>
                <w:szCs w:val="24"/>
              </w:rPr>
            </w:pPr>
            <w:r w:rsidRPr="00C2053A">
              <w:rPr>
                <w:rFonts w:ascii="Times New Roman" w:eastAsia="Calibri" w:hAnsi="Times New Roman" w:cs="Times New Roman"/>
                <w:b/>
                <w:sz w:val="24"/>
                <w:szCs w:val="24"/>
              </w:rPr>
              <w:t>Jedinica</w:t>
            </w:r>
          </w:p>
        </w:tc>
        <w:tc>
          <w:tcPr>
            <w:tcW w:w="2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053A" w:rsidRPr="00C2053A" w:rsidRDefault="00C2053A" w:rsidP="002C79C4">
            <w:pPr>
              <w:suppressAutoHyphens/>
              <w:autoSpaceDN w:val="0"/>
              <w:spacing w:after="0" w:line="240" w:lineRule="auto"/>
              <w:jc w:val="both"/>
              <w:rPr>
                <w:rFonts w:ascii="Times New Roman" w:eastAsia="Calibri" w:hAnsi="Times New Roman" w:cs="Times New Roman"/>
                <w:sz w:val="24"/>
                <w:szCs w:val="24"/>
              </w:rPr>
            </w:pPr>
            <w:r w:rsidRPr="00C2053A">
              <w:rPr>
                <w:rFonts w:ascii="Times New Roman" w:eastAsia="Calibri" w:hAnsi="Times New Roman" w:cs="Times New Roman"/>
                <w:b/>
                <w:sz w:val="24"/>
                <w:szCs w:val="24"/>
              </w:rPr>
              <w:t>Polazna vrijednost</w:t>
            </w:r>
          </w:p>
        </w:tc>
        <w:tc>
          <w:tcPr>
            <w:tcW w:w="2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053A" w:rsidRPr="00C2053A" w:rsidRDefault="00C2053A" w:rsidP="002C79C4">
            <w:pPr>
              <w:suppressAutoHyphens/>
              <w:autoSpaceDN w:val="0"/>
              <w:spacing w:after="0" w:line="240" w:lineRule="auto"/>
              <w:jc w:val="both"/>
              <w:rPr>
                <w:rFonts w:ascii="Times New Roman" w:eastAsia="Calibri" w:hAnsi="Times New Roman" w:cs="Times New Roman"/>
                <w:sz w:val="24"/>
                <w:szCs w:val="24"/>
              </w:rPr>
            </w:pPr>
            <w:r w:rsidRPr="00C2053A">
              <w:rPr>
                <w:rFonts w:ascii="Times New Roman" w:eastAsia="Calibri" w:hAnsi="Times New Roman" w:cs="Times New Roman"/>
                <w:b/>
                <w:sz w:val="24"/>
                <w:szCs w:val="24"/>
              </w:rPr>
              <w:t>Izvor podataka</w:t>
            </w:r>
          </w:p>
        </w:tc>
        <w:tc>
          <w:tcPr>
            <w:tcW w:w="2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053A" w:rsidRPr="00C2053A" w:rsidRDefault="00C2053A" w:rsidP="002C79C4">
            <w:pPr>
              <w:suppressAutoHyphens/>
              <w:autoSpaceDN w:val="0"/>
              <w:spacing w:after="0" w:line="240" w:lineRule="auto"/>
              <w:jc w:val="both"/>
              <w:rPr>
                <w:rFonts w:ascii="Times New Roman" w:eastAsia="Calibri" w:hAnsi="Times New Roman" w:cs="Times New Roman"/>
                <w:sz w:val="24"/>
                <w:szCs w:val="24"/>
              </w:rPr>
            </w:pPr>
            <w:r w:rsidRPr="00C2053A">
              <w:rPr>
                <w:rFonts w:ascii="Times New Roman" w:eastAsia="Calibri" w:hAnsi="Times New Roman" w:cs="Times New Roman"/>
                <w:b/>
                <w:sz w:val="24"/>
                <w:szCs w:val="24"/>
              </w:rPr>
              <w:t>Ciljana vrijednost 2025.</w:t>
            </w:r>
          </w:p>
        </w:tc>
        <w:tc>
          <w:tcPr>
            <w:tcW w:w="2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053A" w:rsidRPr="00C2053A" w:rsidRDefault="00BA4501" w:rsidP="002C79C4">
            <w:pPr>
              <w:suppressAutoHyphens/>
              <w:autoSpaceDN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Rebalans 2025.</w:t>
            </w:r>
          </w:p>
        </w:tc>
      </w:tr>
      <w:tr w:rsidR="00C2053A" w:rsidRPr="00C2053A" w:rsidTr="00C2053A">
        <w:trPr>
          <w:trHeight w:val="417"/>
        </w:trPr>
        <w:tc>
          <w:tcPr>
            <w:tcW w:w="1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053A" w:rsidRPr="00C2053A" w:rsidRDefault="00C2053A" w:rsidP="002C79C4">
            <w:pPr>
              <w:suppressAutoHyphens/>
              <w:autoSpaceDN w:val="0"/>
              <w:spacing w:after="0" w:line="240" w:lineRule="auto"/>
              <w:jc w:val="both"/>
              <w:rPr>
                <w:rFonts w:ascii="Times New Roman" w:eastAsia="Calibri" w:hAnsi="Times New Roman" w:cs="Times New Roman"/>
                <w:b/>
                <w:sz w:val="24"/>
                <w:szCs w:val="24"/>
              </w:rPr>
            </w:pPr>
            <w:r w:rsidRPr="00C2053A">
              <w:rPr>
                <w:rFonts w:ascii="Times New Roman" w:eastAsia="Calibri" w:hAnsi="Times New Roman" w:cs="Times New Roman"/>
                <w:b/>
                <w:sz w:val="24"/>
                <w:szCs w:val="24"/>
              </w:rPr>
              <w:t>6.1.1.</w:t>
            </w:r>
          </w:p>
        </w:tc>
        <w:tc>
          <w:tcPr>
            <w:tcW w:w="20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053A" w:rsidRPr="00C2053A" w:rsidRDefault="00C2053A" w:rsidP="002C79C4">
            <w:pPr>
              <w:suppressAutoHyphens/>
              <w:autoSpaceDN w:val="0"/>
              <w:spacing w:after="0" w:line="240" w:lineRule="auto"/>
              <w:jc w:val="both"/>
              <w:rPr>
                <w:rFonts w:ascii="Times New Roman" w:eastAsia="Calibri" w:hAnsi="Times New Roman" w:cs="Times New Roman"/>
                <w:sz w:val="24"/>
                <w:szCs w:val="24"/>
              </w:rPr>
            </w:pPr>
            <w:r w:rsidRPr="00C2053A">
              <w:rPr>
                <w:rFonts w:ascii="Times New Roman" w:eastAsia="Calibri" w:hAnsi="Times New Roman" w:cs="Times New Roman"/>
                <w:sz w:val="24"/>
                <w:szCs w:val="24"/>
              </w:rPr>
              <w:t>Organiziranje stručnih skupova i predavanja  - sudjelovanje GISKO</w:t>
            </w:r>
          </w:p>
        </w:tc>
        <w:tc>
          <w:tcPr>
            <w:tcW w:w="2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053A" w:rsidRPr="00C2053A" w:rsidRDefault="00C2053A" w:rsidP="002C79C4">
            <w:pPr>
              <w:suppressAutoHyphens/>
              <w:autoSpaceDN w:val="0"/>
              <w:spacing w:after="0" w:line="240" w:lineRule="auto"/>
              <w:rPr>
                <w:rFonts w:ascii="Times New Roman" w:eastAsia="Calibri" w:hAnsi="Times New Roman" w:cs="Times New Roman"/>
                <w:sz w:val="24"/>
                <w:szCs w:val="24"/>
              </w:rPr>
            </w:pPr>
            <w:r w:rsidRPr="00C2053A">
              <w:rPr>
                <w:rFonts w:ascii="Times New Roman" w:eastAsia="Calibri" w:hAnsi="Times New Roman" w:cs="Times New Roman"/>
                <w:sz w:val="24"/>
                <w:szCs w:val="24"/>
              </w:rPr>
              <w:t>stručni skup / predavanje</w:t>
            </w:r>
          </w:p>
        </w:tc>
        <w:tc>
          <w:tcPr>
            <w:tcW w:w="2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053A" w:rsidRPr="00C2053A" w:rsidRDefault="00C2053A" w:rsidP="002C79C4">
            <w:pPr>
              <w:suppressAutoHyphens/>
              <w:autoSpaceDN w:val="0"/>
              <w:spacing w:after="0" w:line="240" w:lineRule="auto"/>
              <w:jc w:val="center"/>
              <w:rPr>
                <w:rFonts w:ascii="Times New Roman" w:eastAsia="Calibri" w:hAnsi="Times New Roman" w:cs="Times New Roman"/>
                <w:sz w:val="24"/>
                <w:szCs w:val="24"/>
              </w:rPr>
            </w:pPr>
            <w:r w:rsidRPr="00C2053A">
              <w:rPr>
                <w:rFonts w:ascii="Times New Roman" w:eastAsia="Calibri" w:hAnsi="Times New Roman" w:cs="Times New Roman"/>
                <w:sz w:val="24"/>
                <w:szCs w:val="24"/>
              </w:rPr>
              <w:t>4</w:t>
            </w:r>
          </w:p>
        </w:tc>
        <w:tc>
          <w:tcPr>
            <w:tcW w:w="2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053A" w:rsidRPr="00C2053A" w:rsidRDefault="00C2053A" w:rsidP="006C5BB7">
            <w:pPr>
              <w:suppressAutoHyphens/>
              <w:autoSpaceDN w:val="0"/>
              <w:spacing w:after="0" w:line="240" w:lineRule="auto"/>
              <w:rPr>
                <w:rFonts w:ascii="Times New Roman" w:eastAsia="Calibri" w:hAnsi="Times New Roman" w:cs="Times New Roman"/>
                <w:sz w:val="24"/>
                <w:szCs w:val="24"/>
              </w:rPr>
            </w:pPr>
            <w:r w:rsidRPr="00C2053A">
              <w:rPr>
                <w:rFonts w:ascii="Times New Roman" w:eastAsia="Calibri" w:hAnsi="Times New Roman" w:cs="Times New Roman"/>
                <w:sz w:val="24"/>
                <w:szCs w:val="24"/>
              </w:rPr>
              <w:t>Izvješće o radu GISKO</w:t>
            </w:r>
          </w:p>
        </w:tc>
        <w:tc>
          <w:tcPr>
            <w:tcW w:w="2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053A" w:rsidRPr="00C2053A" w:rsidRDefault="00C2053A" w:rsidP="002C79C4">
            <w:pPr>
              <w:suppressAutoHyphens/>
              <w:autoSpaceDN w:val="0"/>
              <w:spacing w:after="0" w:line="240" w:lineRule="auto"/>
              <w:jc w:val="center"/>
              <w:rPr>
                <w:rFonts w:ascii="Times New Roman" w:eastAsia="Calibri" w:hAnsi="Times New Roman" w:cs="Times New Roman"/>
                <w:sz w:val="24"/>
                <w:szCs w:val="24"/>
              </w:rPr>
            </w:pPr>
            <w:r w:rsidRPr="00C2053A">
              <w:rPr>
                <w:rFonts w:ascii="Times New Roman" w:eastAsia="Calibri" w:hAnsi="Times New Roman" w:cs="Times New Roman"/>
                <w:sz w:val="24"/>
                <w:szCs w:val="24"/>
              </w:rPr>
              <w:t>3</w:t>
            </w:r>
          </w:p>
        </w:tc>
        <w:tc>
          <w:tcPr>
            <w:tcW w:w="2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053A" w:rsidRPr="00C2053A" w:rsidRDefault="00C2053A" w:rsidP="002C79C4">
            <w:pPr>
              <w:suppressAutoHyphens/>
              <w:autoSpaceDN w:val="0"/>
              <w:spacing w:after="0" w:line="240" w:lineRule="auto"/>
              <w:jc w:val="center"/>
              <w:rPr>
                <w:rFonts w:ascii="Times New Roman" w:eastAsia="Calibri" w:hAnsi="Times New Roman" w:cs="Times New Roman"/>
                <w:sz w:val="24"/>
                <w:szCs w:val="24"/>
              </w:rPr>
            </w:pPr>
            <w:r w:rsidRPr="00C2053A">
              <w:rPr>
                <w:rFonts w:ascii="Times New Roman" w:eastAsia="Calibri" w:hAnsi="Times New Roman" w:cs="Times New Roman"/>
                <w:sz w:val="24"/>
                <w:szCs w:val="24"/>
              </w:rPr>
              <w:t>3</w:t>
            </w:r>
          </w:p>
        </w:tc>
      </w:tr>
      <w:tr w:rsidR="00C2053A" w:rsidRPr="00C2053A" w:rsidTr="00C2053A">
        <w:trPr>
          <w:trHeight w:val="417"/>
        </w:trPr>
        <w:tc>
          <w:tcPr>
            <w:tcW w:w="1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053A" w:rsidRPr="00C2053A" w:rsidRDefault="00C2053A" w:rsidP="002C79C4">
            <w:pPr>
              <w:suppressAutoHyphens/>
              <w:autoSpaceDN w:val="0"/>
              <w:spacing w:after="0" w:line="240" w:lineRule="auto"/>
              <w:jc w:val="both"/>
              <w:rPr>
                <w:rFonts w:ascii="Times New Roman" w:eastAsia="Calibri" w:hAnsi="Times New Roman" w:cs="Times New Roman"/>
                <w:b/>
                <w:sz w:val="24"/>
                <w:szCs w:val="24"/>
              </w:rPr>
            </w:pPr>
            <w:r w:rsidRPr="00C2053A">
              <w:rPr>
                <w:rFonts w:ascii="Times New Roman" w:eastAsia="Calibri" w:hAnsi="Times New Roman" w:cs="Times New Roman"/>
                <w:b/>
                <w:sz w:val="24"/>
                <w:szCs w:val="24"/>
              </w:rPr>
              <w:t>6.1.2.</w:t>
            </w:r>
          </w:p>
        </w:tc>
        <w:tc>
          <w:tcPr>
            <w:tcW w:w="20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053A" w:rsidRPr="00C2053A" w:rsidRDefault="00C2053A" w:rsidP="002C79C4">
            <w:pPr>
              <w:suppressAutoHyphens/>
              <w:autoSpaceDN w:val="0"/>
              <w:spacing w:after="0" w:line="240" w:lineRule="auto"/>
              <w:jc w:val="both"/>
              <w:rPr>
                <w:rFonts w:ascii="Times New Roman" w:eastAsia="Calibri" w:hAnsi="Times New Roman" w:cs="Times New Roman"/>
                <w:sz w:val="24"/>
                <w:szCs w:val="24"/>
              </w:rPr>
            </w:pPr>
            <w:r w:rsidRPr="00C2053A">
              <w:rPr>
                <w:rFonts w:ascii="Times New Roman" w:eastAsia="Calibri" w:hAnsi="Times New Roman" w:cs="Times New Roman"/>
                <w:sz w:val="24"/>
                <w:szCs w:val="24"/>
              </w:rPr>
              <w:t>Priređivanje zajedničkih izložbi – sudjelovanje GISKO</w:t>
            </w:r>
          </w:p>
        </w:tc>
        <w:tc>
          <w:tcPr>
            <w:tcW w:w="2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053A" w:rsidRPr="00C2053A" w:rsidRDefault="00C2053A" w:rsidP="002C79C4">
            <w:pPr>
              <w:suppressAutoHyphens/>
              <w:autoSpaceDN w:val="0"/>
              <w:spacing w:after="0" w:line="240" w:lineRule="auto"/>
              <w:rPr>
                <w:rFonts w:ascii="Times New Roman" w:eastAsia="Calibri" w:hAnsi="Times New Roman" w:cs="Times New Roman"/>
                <w:sz w:val="24"/>
                <w:szCs w:val="24"/>
              </w:rPr>
            </w:pPr>
            <w:r w:rsidRPr="00C2053A">
              <w:rPr>
                <w:rFonts w:ascii="Times New Roman" w:eastAsia="Calibri" w:hAnsi="Times New Roman" w:cs="Times New Roman"/>
                <w:sz w:val="24"/>
                <w:szCs w:val="24"/>
              </w:rPr>
              <w:t>izložba</w:t>
            </w:r>
          </w:p>
        </w:tc>
        <w:tc>
          <w:tcPr>
            <w:tcW w:w="2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053A" w:rsidRPr="00C2053A" w:rsidRDefault="00C2053A" w:rsidP="002C79C4">
            <w:pPr>
              <w:suppressAutoHyphens/>
              <w:autoSpaceDN w:val="0"/>
              <w:spacing w:after="0" w:line="240" w:lineRule="auto"/>
              <w:jc w:val="center"/>
              <w:rPr>
                <w:rFonts w:ascii="Times New Roman" w:eastAsia="Calibri" w:hAnsi="Times New Roman" w:cs="Times New Roman"/>
                <w:sz w:val="24"/>
                <w:szCs w:val="24"/>
              </w:rPr>
            </w:pPr>
            <w:r w:rsidRPr="00C2053A">
              <w:rPr>
                <w:rFonts w:ascii="Times New Roman" w:eastAsia="Calibri" w:hAnsi="Times New Roman" w:cs="Times New Roman"/>
                <w:sz w:val="24"/>
                <w:szCs w:val="24"/>
              </w:rPr>
              <w:t>1</w:t>
            </w:r>
          </w:p>
        </w:tc>
        <w:tc>
          <w:tcPr>
            <w:tcW w:w="2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053A" w:rsidRPr="00C2053A" w:rsidRDefault="00C2053A" w:rsidP="006C5BB7">
            <w:pPr>
              <w:suppressAutoHyphens/>
              <w:autoSpaceDN w:val="0"/>
              <w:spacing w:after="0" w:line="240" w:lineRule="auto"/>
              <w:rPr>
                <w:rFonts w:ascii="Times New Roman" w:eastAsia="Calibri" w:hAnsi="Times New Roman" w:cs="Times New Roman"/>
                <w:sz w:val="24"/>
                <w:szCs w:val="24"/>
              </w:rPr>
            </w:pPr>
            <w:r w:rsidRPr="00C2053A">
              <w:rPr>
                <w:rFonts w:ascii="Times New Roman" w:eastAsia="Calibri" w:hAnsi="Times New Roman" w:cs="Times New Roman"/>
                <w:sz w:val="24"/>
                <w:szCs w:val="24"/>
              </w:rPr>
              <w:t>Izvješće o radu GISKO</w:t>
            </w:r>
          </w:p>
        </w:tc>
        <w:tc>
          <w:tcPr>
            <w:tcW w:w="2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053A" w:rsidRPr="00C2053A" w:rsidRDefault="00C2053A" w:rsidP="002C79C4">
            <w:pPr>
              <w:suppressAutoHyphens/>
              <w:autoSpaceDN w:val="0"/>
              <w:spacing w:after="0" w:line="240" w:lineRule="auto"/>
              <w:jc w:val="center"/>
              <w:rPr>
                <w:rFonts w:ascii="Times New Roman" w:eastAsia="Calibri" w:hAnsi="Times New Roman" w:cs="Times New Roman"/>
                <w:sz w:val="24"/>
                <w:szCs w:val="24"/>
              </w:rPr>
            </w:pPr>
            <w:r w:rsidRPr="00C2053A">
              <w:rPr>
                <w:rFonts w:ascii="Times New Roman" w:eastAsia="Calibri" w:hAnsi="Times New Roman" w:cs="Times New Roman"/>
                <w:sz w:val="24"/>
                <w:szCs w:val="24"/>
              </w:rPr>
              <w:t>1</w:t>
            </w:r>
          </w:p>
        </w:tc>
        <w:tc>
          <w:tcPr>
            <w:tcW w:w="2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053A" w:rsidRPr="00C2053A" w:rsidRDefault="00C2053A" w:rsidP="002C79C4">
            <w:pPr>
              <w:suppressAutoHyphens/>
              <w:autoSpaceDN w:val="0"/>
              <w:spacing w:after="0" w:line="240" w:lineRule="auto"/>
              <w:jc w:val="center"/>
              <w:rPr>
                <w:rFonts w:ascii="Times New Roman" w:eastAsia="Calibri" w:hAnsi="Times New Roman" w:cs="Times New Roman"/>
                <w:sz w:val="24"/>
                <w:szCs w:val="24"/>
              </w:rPr>
            </w:pPr>
            <w:r w:rsidRPr="00C2053A">
              <w:rPr>
                <w:rFonts w:ascii="Times New Roman" w:eastAsia="Calibri" w:hAnsi="Times New Roman" w:cs="Times New Roman"/>
                <w:sz w:val="24"/>
                <w:szCs w:val="24"/>
              </w:rPr>
              <w:t>1</w:t>
            </w:r>
          </w:p>
        </w:tc>
      </w:tr>
      <w:tr w:rsidR="00C2053A" w:rsidRPr="00C2053A" w:rsidTr="00C2053A">
        <w:trPr>
          <w:trHeight w:val="417"/>
        </w:trPr>
        <w:tc>
          <w:tcPr>
            <w:tcW w:w="1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053A" w:rsidRPr="00C2053A" w:rsidRDefault="00C2053A" w:rsidP="002C79C4">
            <w:pPr>
              <w:suppressAutoHyphens/>
              <w:autoSpaceDN w:val="0"/>
              <w:spacing w:after="0" w:line="240" w:lineRule="auto"/>
              <w:jc w:val="both"/>
              <w:rPr>
                <w:rFonts w:ascii="Times New Roman" w:eastAsia="Calibri" w:hAnsi="Times New Roman" w:cs="Times New Roman"/>
                <w:b/>
                <w:sz w:val="24"/>
                <w:szCs w:val="24"/>
              </w:rPr>
            </w:pPr>
            <w:r w:rsidRPr="00C2053A">
              <w:rPr>
                <w:rFonts w:ascii="Times New Roman" w:eastAsia="Calibri" w:hAnsi="Times New Roman" w:cs="Times New Roman"/>
                <w:b/>
                <w:sz w:val="24"/>
                <w:szCs w:val="24"/>
              </w:rPr>
              <w:lastRenderedPageBreak/>
              <w:t>6.1.3.</w:t>
            </w:r>
          </w:p>
        </w:tc>
        <w:tc>
          <w:tcPr>
            <w:tcW w:w="20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053A" w:rsidRPr="00C2053A" w:rsidRDefault="00C2053A" w:rsidP="002C79C4">
            <w:pPr>
              <w:suppressAutoHyphens/>
              <w:autoSpaceDN w:val="0"/>
              <w:spacing w:after="0" w:line="240" w:lineRule="auto"/>
              <w:jc w:val="both"/>
              <w:rPr>
                <w:rFonts w:ascii="Times New Roman" w:eastAsia="Calibri" w:hAnsi="Times New Roman" w:cs="Times New Roman"/>
                <w:sz w:val="24"/>
                <w:szCs w:val="24"/>
              </w:rPr>
            </w:pPr>
            <w:r w:rsidRPr="00C2053A">
              <w:rPr>
                <w:rFonts w:ascii="Times New Roman" w:eastAsia="Calibri" w:hAnsi="Times New Roman" w:cs="Times New Roman"/>
                <w:sz w:val="24"/>
                <w:szCs w:val="24"/>
              </w:rPr>
              <w:t>Gostovanja i susreti s umjetnicima  - gostovanja u … / gostovanja u GISKO</w:t>
            </w:r>
          </w:p>
        </w:tc>
        <w:tc>
          <w:tcPr>
            <w:tcW w:w="2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053A" w:rsidRPr="00C2053A" w:rsidRDefault="00C2053A" w:rsidP="002C79C4">
            <w:pPr>
              <w:suppressAutoHyphens/>
              <w:autoSpaceDN w:val="0"/>
              <w:spacing w:after="0" w:line="240" w:lineRule="auto"/>
              <w:rPr>
                <w:rFonts w:ascii="Times New Roman" w:eastAsia="Calibri" w:hAnsi="Times New Roman" w:cs="Times New Roman"/>
                <w:sz w:val="24"/>
                <w:szCs w:val="24"/>
              </w:rPr>
            </w:pPr>
            <w:r w:rsidRPr="00C2053A">
              <w:rPr>
                <w:rFonts w:ascii="Times New Roman" w:eastAsia="Calibri" w:hAnsi="Times New Roman" w:cs="Times New Roman"/>
                <w:sz w:val="24"/>
                <w:szCs w:val="24"/>
              </w:rPr>
              <w:t>gostovanje</w:t>
            </w:r>
          </w:p>
        </w:tc>
        <w:tc>
          <w:tcPr>
            <w:tcW w:w="2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053A" w:rsidRPr="00C2053A" w:rsidRDefault="00C2053A" w:rsidP="002C79C4">
            <w:pPr>
              <w:suppressAutoHyphens/>
              <w:autoSpaceDN w:val="0"/>
              <w:spacing w:after="0" w:line="240" w:lineRule="auto"/>
              <w:jc w:val="center"/>
              <w:rPr>
                <w:rFonts w:ascii="Times New Roman" w:eastAsia="Calibri" w:hAnsi="Times New Roman" w:cs="Times New Roman"/>
                <w:sz w:val="24"/>
                <w:szCs w:val="24"/>
              </w:rPr>
            </w:pPr>
            <w:r w:rsidRPr="00C2053A">
              <w:rPr>
                <w:rFonts w:ascii="Times New Roman" w:eastAsia="Calibri" w:hAnsi="Times New Roman" w:cs="Times New Roman"/>
                <w:sz w:val="24"/>
                <w:szCs w:val="24"/>
              </w:rPr>
              <w:t>4</w:t>
            </w:r>
          </w:p>
        </w:tc>
        <w:tc>
          <w:tcPr>
            <w:tcW w:w="2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053A" w:rsidRPr="00C2053A" w:rsidRDefault="00C2053A" w:rsidP="006C5BB7">
            <w:pPr>
              <w:suppressAutoHyphens/>
              <w:autoSpaceDN w:val="0"/>
              <w:spacing w:after="0" w:line="240" w:lineRule="auto"/>
              <w:rPr>
                <w:rFonts w:ascii="Times New Roman" w:eastAsia="Calibri" w:hAnsi="Times New Roman" w:cs="Times New Roman"/>
                <w:sz w:val="24"/>
                <w:szCs w:val="24"/>
              </w:rPr>
            </w:pPr>
            <w:r w:rsidRPr="00C2053A">
              <w:rPr>
                <w:rFonts w:ascii="Times New Roman" w:eastAsia="Calibri" w:hAnsi="Times New Roman" w:cs="Times New Roman"/>
                <w:sz w:val="24"/>
                <w:szCs w:val="24"/>
              </w:rPr>
              <w:t>Izvješće o radu GISKO</w:t>
            </w:r>
          </w:p>
        </w:tc>
        <w:tc>
          <w:tcPr>
            <w:tcW w:w="2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053A" w:rsidRPr="00C2053A" w:rsidRDefault="00C2053A" w:rsidP="002C79C4">
            <w:pPr>
              <w:suppressAutoHyphens/>
              <w:autoSpaceDN w:val="0"/>
              <w:spacing w:after="0" w:line="240" w:lineRule="auto"/>
              <w:jc w:val="center"/>
              <w:rPr>
                <w:rFonts w:ascii="Times New Roman" w:eastAsia="Calibri" w:hAnsi="Times New Roman" w:cs="Times New Roman"/>
                <w:sz w:val="24"/>
                <w:szCs w:val="24"/>
              </w:rPr>
            </w:pPr>
            <w:r w:rsidRPr="00C2053A">
              <w:rPr>
                <w:rFonts w:ascii="Times New Roman" w:eastAsia="Calibri" w:hAnsi="Times New Roman" w:cs="Times New Roman"/>
                <w:sz w:val="24"/>
                <w:szCs w:val="24"/>
              </w:rPr>
              <w:t>2</w:t>
            </w:r>
          </w:p>
        </w:tc>
        <w:tc>
          <w:tcPr>
            <w:tcW w:w="2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053A" w:rsidRPr="00C2053A" w:rsidRDefault="00C2053A" w:rsidP="002C79C4">
            <w:pPr>
              <w:suppressAutoHyphens/>
              <w:autoSpaceDN w:val="0"/>
              <w:spacing w:after="0" w:line="240" w:lineRule="auto"/>
              <w:jc w:val="center"/>
              <w:rPr>
                <w:rFonts w:ascii="Times New Roman" w:eastAsia="Calibri" w:hAnsi="Times New Roman" w:cs="Times New Roman"/>
                <w:sz w:val="24"/>
                <w:szCs w:val="24"/>
              </w:rPr>
            </w:pPr>
            <w:r w:rsidRPr="00C2053A">
              <w:rPr>
                <w:rFonts w:ascii="Times New Roman" w:eastAsia="Calibri" w:hAnsi="Times New Roman" w:cs="Times New Roman"/>
                <w:sz w:val="24"/>
                <w:szCs w:val="24"/>
              </w:rPr>
              <w:t>2</w:t>
            </w:r>
          </w:p>
        </w:tc>
      </w:tr>
      <w:tr w:rsidR="00BA4501" w:rsidRPr="00C2053A" w:rsidTr="00C2053A">
        <w:trPr>
          <w:trHeight w:val="417"/>
        </w:trPr>
        <w:tc>
          <w:tcPr>
            <w:tcW w:w="1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4501" w:rsidRPr="00E33BB7" w:rsidRDefault="00133D10" w:rsidP="002C79C4">
            <w:pPr>
              <w:suppressAutoHyphens/>
              <w:autoSpaceDN w:val="0"/>
              <w:spacing w:after="0" w:line="240" w:lineRule="auto"/>
              <w:jc w:val="both"/>
              <w:rPr>
                <w:rFonts w:ascii="Times New Roman" w:eastAsia="Calibri" w:hAnsi="Times New Roman" w:cs="Times New Roman"/>
                <w:b/>
                <w:sz w:val="24"/>
                <w:szCs w:val="24"/>
              </w:rPr>
            </w:pPr>
            <w:r w:rsidRPr="00E33BB7">
              <w:rPr>
                <w:rFonts w:ascii="Times New Roman" w:eastAsia="Calibri" w:hAnsi="Times New Roman" w:cs="Times New Roman"/>
                <w:b/>
                <w:sz w:val="24"/>
                <w:szCs w:val="24"/>
              </w:rPr>
              <w:t>6.1.4.</w:t>
            </w:r>
          </w:p>
        </w:tc>
        <w:tc>
          <w:tcPr>
            <w:tcW w:w="20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4501" w:rsidRPr="00E33BB7" w:rsidRDefault="00BA4501" w:rsidP="002C79C4">
            <w:pPr>
              <w:suppressAutoHyphens/>
              <w:autoSpaceDN w:val="0"/>
              <w:spacing w:after="0" w:line="240" w:lineRule="auto"/>
              <w:jc w:val="both"/>
              <w:rPr>
                <w:rFonts w:ascii="Times New Roman" w:eastAsia="Calibri" w:hAnsi="Times New Roman" w:cs="Times New Roman"/>
                <w:sz w:val="24"/>
                <w:szCs w:val="24"/>
              </w:rPr>
            </w:pPr>
            <w:r w:rsidRPr="00E33BB7">
              <w:rPr>
                <w:rFonts w:ascii="Times New Roman" w:hAnsi="Times New Roman" w:cs="Times New Roman"/>
                <w:sz w:val="24"/>
                <w:szCs w:val="24"/>
              </w:rPr>
              <w:t xml:space="preserve">Erasmus+ projekt </w:t>
            </w:r>
            <w:r w:rsidRPr="00E33BB7">
              <w:rPr>
                <w:rStyle w:val="Istaknuto"/>
                <w:rFonts w:ascii="Times New Roman" w:hAnsi="Times New Roman" w:cs="Times New Roman"/>
                <w:sz w:val="24"/>
                <w:szCs w:val="24"/>
              </w:rPr>
              <w:t>Climate for Reading</w:t>
            </w:r>
            <w:r w:rsidRPr="00E33BB7">
              <w:rPr>
                <w:rStyle w:val="Istaknuto"/>
                <w:rFonts w:ascii="Times New Roman" w:hAnsi="Times New Roman" w:cs="Times New Roman"/>
              </w:rPr>
              <w:t>.</w:t>
            </w:r>
          </w:p>
        </w:tc>
        <w:tc>
          <w:tcPr>
            <w:tcW w:w="2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4501" w:rsidRPr="00E33BB7" w:rsidRDefault="00BA4501" w:rsidP="002C79C4">
            <w:pPr>
              <w:suppressAutoHyphens/>
              <w:autoSpaceDN w:val="0"/>
              <w:spacing w:after="0" w:line="240" w:lineRule="auto"/>
              <w:rPr>
                <w:rFonts w:ascii="Times New Roman" w:eastAsia="Calibri" w:hAnsi="Times New Roman" w:cs="Times New Roman"/>
                <w:sz w:val="24"/>
                <w:szCs w:val="24"/>
              </w:rPr>
            </w:pPr>
            <w:r w:rsidRPr="00E33BB7">
              <w:rPr>
                <w:rFonts w:ascii="Times New Roman" w:eastAsia="Calibri" w:hAnsi="Times New Roman" w:cs="Times New Roman"/>
                <w:sz w:val="24"/>
                <w:szCs w:val="24"/>
              </w:rPr>
              <w:t>sudjelovanje na radionicama</w:t>
            </w:r>
          </w:p>
        </w:tc>
        <w:tc>
          <w:tcPr>
            <w:tcW w:w="2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4501" w:rsidRPr="00E33BB7" w:rsidRDefault="00BA4501" w:rsidP="002C79C4">
            <w:pPr>
              <w:suppressAutoHyphens/>
              <w:autoSpaceDN w:val="0"/>
              <w:spacing w:after="0" w:line="240" w:lineRule="auto"/>
              <w:jc w:val="center"/>
              <w:rPr>
                <w:rFonts w:ascii="Times New Roman" w:eastAsia="Calibri" w:hAnsi="Times New Roman" w:cs="Times New Roman"/>
                <w:sz w:val="24"/>
                <w:szCs w:val="24"/>
              </w:rPr>
            </w:pPr>
            <w:r w:rsidRPr="00E33BB7">
              <w:rPr>
                <w:rFonts w:ascii="Times New Roman" w:eastAsia="Calibri" w:hAnsi="Times New Roman" w:cs="Times New Roman"/>
                <w:sz w:val="24"/>
                <w:szCs w:val="24"/>
              </w:rPr>
              <w:t>1</w:t>
            </w:r>
          </w:p>
        </w:tc>
        <w:tc>
          <w:tcPr>
            <w:tcW w:w="2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4501" w:rsidRPr="00E33BB7" w:rsidRDefault="00BA4501" w:rsidP="006C5BB7">
            <w:pPr>
              <w:suppressAutoHyphens/>
              <w:autoSpaceDN w:val="0"/>
              <w:spacing w:after="0" w:line="240" w:lineRule="auto"/>
              <w:rPr>
                <w:rFonts w:ascii="Times New Roman" w:eastAsia="Calibri" w:hAnsi="Times New Roman" w:cs="Times New Roman"/>
                <w:sz w:val="24"/>
                <w:szCs w:val="24"/>
              </w:rPr>
            </w:pPr>
            <w:r w:rsidRPr="00E33BB7">
              <w:rPr>
                <w:rFonts w:ascii="Times New Roman" w:eastAsia="Calibri" w:hAnsi="Times New Roman" w:cs="Times New Roman"/>
                <w:sz w:val="24"/>
                <w:szCs w:val="24"/>
              </w:rPr>
              <w:t>Izvješće o radu GISKO</w:t>
            </w:r>
          </w:p>
        </w:tc>
        <w:tc>
          <w:tcPr>
            <w:tcW w:w="2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4501" w:rsidRPr="00E33BB7" w:rsidRDefault="00133D10" w:rsidP="002C79C4">
            <w:pPr>
              <w:suppressAutoHyphens/>
              <w:autoSpaceDN w:val="0"/>
              <w:spacing w:after="0" w:line="240" w:lineRule="auto"/>
              <w:jc w:val="center"/>
              <w:rPr>
                <w:rFonts w:ascii="Times New Roman" w:eastAsia="Calibri" w:hAnsi="Times New Roman" w:cs="Times New Roman"/>
                <w:sz w:val="24"/>
                <w:szCs w:val="24"/>
              </w:rPr>
            </w:pPr>
            <w:r w:rsidRPr="00E33BB7">
              <w:rPr>
                <w:rFonts w:ascii="Times New Roman" w:eastAsia="Calibri" w:hAnsi="Times New Roman" w:cs="Times New Roman"/>
                <w:sz w:val="24"/>
                <w:szCs w:val="24"/>
              </w:rPr>
              <w:t>3</w:t>
            </w:r>
          </w:p>
        </w:tc>
        <w:tc>
          <w:tcPr>
            <w:tcW w:w="2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4501" w:rsidRPr="00E33BB7" w:rsidRDefault="00133D10" w:rsidP="002C79C4">
            <w:pPr>
              <w:suppressAutoHyphens/>
              <w:autoSpaceDN w:val="0"/>
              <w:spacing w:after="0" w:line="240" w:lineRule="auto"/>
              <w:jc w:val="center"/>
              <w:rPr>
                <w:rFonts w:ascii="Times New Roman" w:eastAsia="Calibri" w:hAnsi="Times New Roman" w:cs="Times New Roman"/>
                <w:sz w:val="24"/>
                <w:szCs w:val="24"/>
              </w:rPr>
            </w:pPr>
            <w:r w:rsidRPr="00E33BB7">
              <w:rPr>
                <w:rFonts w:ascii="Times New Roman" w:eastAsia="Calibri" w:hAnsi="Times New Roman" w:cs="Times New Roman"/>
                <w:sz w:val="24"/>
                <w:szCs w:val="24"/>
              </w:rPr>
              <w:t>3</w:t>
            </w:r>
          </w:p>
        </w:tc>
      </w:tr>
    </w:tbl>
    <w:p w:rsidR="00AC11AA" w:rsidRPr="00355ACC" w:rsidRDefault="00AC11AA" w:rsidP="00AC11AA">
      <w:pPr>
        <w:suppressAutoHyphens/>
        <w:autoSpaceDN w:val="0"/>
        <w:rPr>
          <w:rFonts w:ascii="Times New Roman" w:eastAsia="Calibri" w:hAnsi="Times New Roman" w:cs="Times New Roman"/>
          <w:b/>
          <w:color w:val="4BACC6" w:themeColor="accent5"/>
          <w:sz w:val="24"/>
          <w:szCs w:val="24"/>
        </w:rPr>
      </w:pPr>
    </w:p>
    <w:p w:rsidR="00AC11AA" w:rsidRPr="00C230D8" w:rsidRDefault="00AC11AA" w:rsidP="00AC11AA">
      <w:pPr>
        <w:contextualSpacing/>
        <w:rPr>
          <w:rFonts w:ascii="Times New Roman" w:hAnsi="Times New Roman" w:cs="Times New Roman"/>
          <w:b/>
          <w:sz w:val="24"/>
          <w:szCs w:val="24"/>
        </w:rPr>
      </w:pPr>
    </w:p>
    <w:p w:rsidR="00AC11AA" w:rsidRPr="00C230D8" w:rsidRDefault="00AC11AA" w:rsidP="00AC11AA">
      <w:pPr>
        <w:contextualSpacing/>
        <w:rPr>
          <w:rFonts w:ascii="Times New Roman" w:hAnsi="Times New Roman" w:cs="Times New Roman"/>
          <w:b/>
          <w:sz w:val="24"/>
          <w:szCs w:val="24"/>
        </w:rPr>
      </w:pPr>
      <w:r w:rsidRPr="00C230D8">
        <w:rPr>
          <w:rFonts w:ascii="Times New Roman" w:hAnsi="Times New Roman" w:cs="Times New Roman"/>
          <w:b/>
          <w:sz w:val="24"/>
          <w:szCs w:val="24"/>
        </w:rPr>
        <w:t xml:space="preserve">Naziv programa:  </w:t>
      </w:r>
    </w:p>
    <w:p w:rsidR="00CA0573" w:rsidRPr="00355ACC" w:rsidRDefault="00CA0573" w:rsidP="00AC11AA">
      <w:pPr>
        <w:contextualSpacing/>
        <w:rPr>
          <w:rFonts w:ascii="Times New Roman" w:hAnsi="Times New Roman" w:cs="Times New Roman"/>
          <w:b/>
          <w:color w:val="4BACC6" w:themeColor="accent5"/>
          <w:sz w:val="24"/>
          <w:szCs w:val="24"/>
        </w:rPr>
      </w:pPr>
    </w:p>
    <w:p w:rsidR="00AC11AA" w:rsidRPr="00C2053A" w:rsidRDefault="00AC11AA" w:rsidP="00AC11AA">
      <w:pPr>
        <w:contextualSpacing/>
        <w:rPr>
          <w:rFonts w:ascii="Times New Roman" w:hAnsi="Times New Roman" w:cs="Times New Roman"/>
          <w:b/>
          <w:sz w:val="24"/>
          <w:szCs w:val="24"/>
        </w:rPr>
      </w:pPr>
      <w:r w:rsidRPr="00C2053A">
        <w:rPr>
          <w:rFonts w:ascii="Times New Roman" w:hAnsi="Times New Roman" w:cs="Times New Roman"/>
          <w:b/>
          <w:sz w:val="24"/>
          <w:szCs w:val="24"/>
        </w:rPr>
        <w:t xml:space="preserve">7. </w:t>
      </w:r>
      <w:r w:rsidR="008E7292" w:rsidRPr="00C2053A">
        <w:rPr>
          <w:rFonts w:ascii="Times New Roman" w:hAnsi="Times New Roman" w:cs="Times New Roman"/>
          <w:b/>
          <w:sz w:val="24"/>
          <w:szCs w:val="24"/>
        </w:rPr>
        <w:t>Unapređivanje stručnih znanja i vještina djelatnika GISKO-a i ostalih knjižničara u sustavu matičnosti GISKO-a</w:t>
      </w:r>
    </w:p>
    <w:p w:rsidR="00AC11AA" w:rsidRPr="00C2053A" w:rsidRDefault="00AC11AA" w:rsidP="00AC11AA">
      <w:pPr>
        <w:contextualSpacing/>
        <w:rPr>
          <w:rFonts w:ascii="Times New Roman" w:hAnsi="Times New Roman" w:cs="Times New Roman"/>
          <w:b/>
          <w:sz w:val="24"/>
          <w:szCs w:val="24"/>
        </w:rPr>
      </w:pPr>
    </w:p>
    <w:p w:rsidR="00AC11AA" w:rsidRPr="00C2053A" w:rsidRDefault="00AC11AA" w:rsidP="00AC11AA">
      <w:pPr>
        <w:jc w:val="both"/>
        <w:rPr>
          <w:rFonts w:ascii="Times New Roman" w:eastAsia="Times New Roman" w:hAnsi="Times New Roman" w:cs="Times New Roman"/>
          <w:b/>
          <w:sz w:val="24"/>
          <w:szCs w:val="24"/>
          <w:lang w:eastAsia="hr-HR"/>
        </w:rPr>
      </w:pPr>
      <w:r w:rsidRPr="00C2053A">
        <w:rPr>
          <w:rFonts w:ascii="Times New Roman" w:eastAsia="Times New Roman" w:hAnsi="Times New Roman" w:cs="Times New Roman"/>
          <w:b/>
          <w:sz w:val="24"/>
          <w:szCs w:val="24"/>
          <w:lang w:eastAsia="hr-HR"/>
        </w:rPr>
        <w:t>Ciljevi provedbe programa i pokazatelji uspješnosti kojima će se mjeriti ostvarivanje tih ciljeva:</w:t>
      </w:r>
    </w:p>
    <w:p w:rsidR="00AC11AA" w:rsidRPr="00C2053A" w:rsidRDefault="00AC11AA" w:rsidP="00AC11AA">
      <w:pPr>
        <w:autoSpaceDE w:val="0"/>
        <w:autoSpaceDN w:val="0"/>
        <w:adjustRightInd w:val="0"/>
        <w:spacing w:after="0" w:line="240" w:lineRule="auto"/>
        <w:jc w:val="both"/>
        <w:rPr>
          <w:rFonts w:ascii="Times New Roman" w:eastAsia="TimesNewRomanPSMT" w:hAnsi="Times New Roman" w:cs="Times New Roman"/>
          <w:sz w:val="24"/>
          <w:szCs w:val="24"/>
        </w:rPr>
      </w:pPr>
    </w:p>
    <w:tbl>
      <w:tblPr>
        <w:tblStyle w:val="Reetkatablice"/>
        <w:tblW w:w="13603" w:type="dxa"/>
        <w:tblLayout w:type="fixed"/>
        <w:tblLook w:val="04A0" w:firstRow="1" w:lastRow="0" w:firstColumn="1" w:lastColumn="0" w:noHBand="0" w:noVBand="1"/>
      </w:tblPr>
      <w:tblGrid>
        <w:gridCol w:w="1338"/>
        <w:gridCol w:w="2044"/>
        <w:gridCol w:w="2044"/>
        <w:gridCol w:w="2044"/>
        <w:gridCol w:w="2044"/>
        <w:gridCol w:w="2044"/>
        <w:gridCol w:w="2045"/>
      </w:tblGrid>
      <w:tr w:rsidR="00C2053A" w:rsidRPr="00C2053A" w:rsidTr="00275F18">
        <w:trPr>
          <w:trHeight w:val="533"/>
        </w:trPr>
        <w:tc>
          <w:tcPr>
            <w:tcW w:w="13603" w:type="dxa"/>
            <w:gridSpan w:val="7"/>
          </w:tcPr>
          <w:p w:rsidR="00C2053A" w:rsidRPr="00C2053A" w:rsidRDefault="00C2053A" w:rsidP="00C2053A">
            <w:pPr>
              <w:jc w:val="both"/>
              <w:rPr>
                <w:rFonts w:ascii="Times New Roman" w:eastAsia="TimesNewRomanPSMT" w:hAnsi="Times New Roman" w:cs="Times New Roman"/>
                <w:sz w:val="24"/>
                <w:szCs w:val="24"/>
              </w:rPr>
            </w:pPr>
          </w:p>
          <w:p w:rsidR="00C2053A" w:rsidRPr="00C2053A" w:rsidRDefault="00C2053A" w:rsidP="002C79C4">
            <w:pPr>
              <w:jc w:val="both"/>
              <w:rPr>
                <w:rFonts w:ascii="Times New Roman" w:eastAsia="TimesNewRomanPSMT" w:hAnsi="Times New Roman" w:cs="Times New Roman"/>
                <w:sz w:val="24"/>
                <w:szCs w:val="24"/>
              </w:rPr>
            </w:pPr>
            <w:r w:rsidRPr="00C2053A">
              <w:rPr>
                <w:rFonts w:ascii="Times New Roman" w:hAnsi="Times New Roman" w:cs="Times New Roman"/>
                <w:b/>
                <w:sz w:val="24"/>
                <w:szCs w:val="24"/>
              </w:rPr>
              <w:t>Cilj 7.1. Unaprjeđivanje stručnih znanja i vještina te poticanje znanstveno-istraživačkog rada djelatnika GISKO-a</w:t>
            </w:r>
          </w:p>
        </w:tc>
      </w:tr>
      <w:tr w:rsidR="00C2053A" w:rsidRPr="00C2053A" w:rsidTr="00C2053A">
        <w:trPr>
          <w:trHeight w:val="533"/>
        </w:trPr>
        <w:tc>
          <w:tcPr>
            <w:tcW w:w="1338" w:type="dxa"/>
          </w:tcPr>
          <w:p w:rsidR="00C2053A" w:rsidRPr="00C2053A" w:rsidRDefault="00C2053A" w:rsidP="002C79C4">
            <w:pPr>
              <w:jc w:val="both"/>
              <w:rPr>
                <w:rFonts w:ascii="Times New Roman" w:hAnsi="Times New Roman" w:cs="Times New Roman"/>
                <w:b/>
                <w:sz w:val="24"/>
                <w:szCs w:val="24"/>
              </w:rPr>
            </w:pPr>
          </w:p>
        </w:tc>
        <w:tc>
          <w:tcPr>
            <w:tcW w:w="2044" w:type="dxa"/>
          </w:tcPr>
          <w:p w:rsidR="00C2053A" w:rsidRPr="00C2053A" w:rsidRDefault="00C2053A" w:rsidP="002C79C4">
            <w:pPr>
              <w:jc w:val="both"/>
              <w:rPr>
                <w:rFonts w:ascii="Times New Roman" w:hAnsi="Times New Roman" w:cs="Times New Roman"/>
                <w:b/>
                <w:sz w:val="24"/>
                <w:szCs w:val="24"/>
              </w:rPr>
            </w:pPr>
            <w:r w:rsidRPr="00C2053A">
              <w:rPr>
                <w:rFonts w:ascii="Times New Roman" w:hAnsi="Times New Roman" w:cs="Times New Roman"/>
                <w:b/>
                <w:sz w:val="24"/>
                <w:szCs w:val="24"/>
              </w:rPr>
              <w:t>Definicija</w:t>
            </w:r>
          </w:p>
        </w:tc>
        <w:tc>
          <w:tcPr>
            <w:tcW w:w="2044" w:type="dxa"/>
          </w:tcPr>
          <w:p w:rsidR="00C2053A" w:rsidRPr="00C2053A" w:rsidRDefault="00C2053A" w:rsidP="002C79C4">
            <w:pPr>
              <w:jc w:val="both"/>
              <w:rPr>
                <w:rFonts w:ascii="Times New Roman" w:hAnsi="Times New Roman" w:cs="Times New Roman"/>
                <w:b/>
                <w:sz w:val="24"/>
                <w:szCs w:val="24"/>
              </w:rPr>
            </w:pPr>
            <w:r w:rsidRPr="00C2053A">
              <w:rPr>
                <w:rFonts w:ascii="Times New Roman" w:hAnsi="Times New Roman" w:cs="Times New Roman"/>
                <w:b/>
                <w:sz w:val="24"/>
                <w:szCs w:val="24"/>
              </w:rPr>
              <w:t>Jedinica</w:t>
            </w:r>
          </w:p>
        </w:tc>
        <w:tc>
          <w:tcPr>
            <w:tcW w:w="2044" w:type="dxa"/>
          </w:tcPr>
          <w:p w:rsidR="00C2053A" w:rsidRPr="00C2053A" w:rsidRDefault="00C2053A" w:rsidP="002C79C4">
            <w:pPr>
              <w:jc w:val="both"/>
              <w:rPr>
                <w:rFonts w:ascii="Times New Roman" w:hAnsi="Times New Roman" w:cs="Times New Roman"/>
                <w:b/>
                <w:sz w:val="24"/>
                <w:szCs w:val="24"/>
              </w:rPr>
            </w:pPr>
            <w:r w:rsidRPr="00C2053A">
              <w:rPr>
                <w:rFonts w:ascii="Times New Roman" w:hAnsi="Times New Roman" w:cs="Times New Roman"/>
                <w:b/>
                <w:sz w:val="24"/>
                <w:szCs w:val="24"/>
              </w:rPr>
              <w:t>Polazna vrijednost</w:t>
            </w:r>
          </w:p>
        </w:tc>
        <w:tc>
          <w:tcPr>
            <w:tcW w:w="2044" w:type="dxa"/>
          </w:tcPr>
          <w:p w:rsidR="00C2053A" w:rsidRPr="00C2053A" w:rsidRDefault="00C2053A" w:rsidP="002C79C4">
            <w:pPr>
              <w:jc w:val="both"/>
              <w:rPr>
                <w:rFonts w:ascii="Times New Roman" w:hAnsi="Times New Roman" w:cs="Times New Roman"/>
                <w:b/>
                <w:sz w:val="24"/>
                <w:szCs w:val="24"/>
              </w:rPr>
            </w:pPr>
            <w:r w:rsidRPr="00C2053A">
              <w:rPr>
                <w:rFonts w:ascii="Times New Roman" w:hAnsi="Times New Roman" w:cs="Times New Roman"/>
                <w:b/>
                <w:sz w:val="24"/>
                <w:szCs w:val="24"/>
              </w:rPr>
              <w:t>Izvor podataka</w:t>
            </w:r>
          </w:p>
        </w:tc>
        <w:tc>
          <w:tcPr>
            <w:tcW w:w="2044" w:type="dxa"/>
          </w:tcPr>
          <w:p w:rsidR="00C2053A" w:rsidRPr="00C2053A" w:rsidRDefault="00C2053A" w:rsidP="002C79C4">
            <w:pPr>
              <w:jc w:val="both"/>
              <w:rPr>
                <w:rFonts w:ascii="Times New Roman" w:hAnsi="Times New Roman" w:cs="Times New Roman"/>
                <w:b/>
                <w:sz w:val="24"/>
                <w:szCs w:val="24"/>
              </w:rPr>
            </w:pPr>
            <w:r w:rsidRPr="00C2053A">
              <w:rPr>
                <w:rFonts w:ascii="Times New Roman" w:hAnsi="Times New Roman" w:cs="Times New Roman"/>
                <w:b/>
                <w:sz w:val="24"/>
                <w:szCs w:val="24"/>
              </w:rPr>
              <w:t>Ciljana vrijednost 2025.</w:t>
            </w:r>
          </w:p>
        </w:tc>
        <w:tc>
          <w:tcPr>
            <w:tcW w:w="2045" w:type="dxa"/>
          </w:tcPr>
          <w:p w:rsidR="00C2053A" w:rsidRPr="00C2053A" w:rsidRDefault="00C2053A" w:rsidP="002C79C4">
            <w:pPr>
              <w:jc w:val="both"/>
              <w:rPr>
                <w:rFonts w:ascii="Times New Roman" w:hAnsi="Times New Roman" w:cs="Times New Roman"/>
                <w:b/>
                <w:sz w:val="24"/>
                <w:szCs w:val="24"/>
              </w:rPr>
            </w:pPr>
            <w:r w:rsidRPr="00C2053A">
              <w:rPr>
                <w:rFonts w:ascii="Times New Roman" w:hAnsi="Times New Roman" w:cs="Times New Roman"/>
                <w:b/>
                <w:sz w:val="24"/>
                <w:szCs w:val="24"/>
              </w:rPr>
              <w:t>Rebalans 2025.</w:t>
            </w:r>
          </w:p>
        </w:tc>
      </w:tr>
      <w:tr w:rsidR="00C2053A" w:rsidRPr="00C2053A" w:rsidTr="00C2053A">
        <w:trPr>
          <w:trHeight w:val="714"/>
        </w:trPr>
        <w:tc>
          <w:tcPr>
            <w:tcW w:w="1338" w:type="dxa"/>
          </w:tcPr>
          <w:p w:rsidR="00C2053A" w:rsidRPr="00C2053A" w:rsidRDefault="00C2053A" w:rsidP="002C79C4">
            <w:pPr>
              <w:jc w:val="both"/>
              <w:rPr>
                <w:rFonts w:ascii="Times New Roman" w:hAnsi="Times New Roman" w:cs="Times New Roman"/>
                <w:b/>
                <w:sz w:val="24"/>
                <w:szCs w:val="24"/>
              </w:rPr>
            </w:pPr>
            <w:r w:rsidRPr="00C2053A">
              <w:rPr>
                <w:rFonts w:ascii="Times New Roman" w:hAnsi="Times New Roman" w:cs="Times New Roman"/>
                <w:b/>
                <w:sz w:val="24"/>
                <w:szCs w:val="24"/>
              </w:rPr>
              <w:t>Pokazatelj učinka 1</w:t>
            </w:r>
          </w:p>
          <w:p w:rsidR="00C2053A" w:rsidRPr="00C2053A" w:rsidRDefault="00C2053A" w:rsidP="002C79C4">
            <w:pPr>
              <w:jc w:val="both"/>
              <w:rPr>
                <w:rFonts w:ascii="Times New Roman" w:hAnsi="Times New Roman" w:cs="Times New Roman"/>
                <w:b/>
                <w:sz w:val="24"/>
                <w:szCs w:val="24"/>
              </w:rPr>
            </w:pPr>
          </w:p>
        </w:tc>
        <w:tc>
          <w:tcPr>
            <w:tcW w:w="2044" w:type="dxa"/>
          </w:tcPr>
          <w:p w:rsidR="00C2053A" w:rsidRPr="00C2053A" w:rsidRDefault="00C2053A" w:rsidP="002C79C4">
            <w:pPr>
              <w:jc w:val="both"/>
              <w:rPr>
                <w:rFonts w:ascii="Times New Roman" w:hAnsi="Times New Roman" w:cs="Times New Roman"/>
                <w:sz w:val="24"/>
                <w:szCs w:val="24"/>
              </w:rPr>
            </w:pPr>
            <w:r w:rsidRPr="00C2053A">
              <w:rPr>
                <w:rFonts w:ascii="Times New Roman" w:hAnsi="Times New Roman" w:cs="Times New Roman"/>
                <w:sz w:val="24"/>
                <w:szCs w:val="24"/>
              </w:rPr>
              <w:t>Predavanja, izlaganja, radionica kojima su prisustvovali djelatnici GISKO-a</w:t>
            </w:r>
          </w:p>
          <w:p w:rsidR="00C2053A" w:rsidRPr="00C2053A" w:rsidRDefault="00C2053A" w:rsidP="002C79C4">
            <w:pPr>
              <w:jc w:val="both"/>
              <w:rPr>
                <w:rFonts w:ascii="Times New Roman" w:hAnsi="Times New Roman" w:cs="Times New Roman"/>
                <w:sz w:val="24"/>
                <w:szCs w:val="24"/>
              </w:rPr>
            </w:pPr>
          </w:p>
        </w:tc>
        <w:tc>
          <w:tcPr>
            <w:tcW w:w="2044" w:type="dxa"/>
          </w:tcPr>
          <w:p w:rsidR="00C2053A" w:rsidRPr="00C2053A" w:rsidRDefault="00C2053A" w:rsidP="002C79C4">
            <w:pPr>
              <w:jc w:val="both"/>
              <w:rPr>
                <w:rFonts w:ascii="Times New Roman" w:hAnsi="Times New Roman" w:cs="Times New Roman"/>
                <w:sz w:val="24"/>
                <w:szCs w:val="24"/>
              </w:rPr>
            </w:pPr>
            <w:r w:rsidRPr="00C2053A">
              <w:rPr>
                <w:rFonts w:ascii="Times New Roman" w:hAnsi="Times New Roman" w:cs="Times New Roman"/>
                <w:sz w:val="24"/>
                <w:szCs w:val="24"/>
              </w:rPr>
              <w:t>broj djelatnika u pojedinoj godini</w:t>
            </w:r>
          </w:p>
        </w:tc>
        <w:tc>
          <w:tcPr>
            <w:tcW w:w="2044" w:type="dxa"/>
          </w:tcPr>
          <w:p w:rsidR="00C2053A" w:rsidRPr="00C2053A" w:rsidRDefault="00C2053A" w:rsidP="002C79C4">
            <w:pPr>
              <w:jc w:val="center"/>
              <w:rPr>
                <w:rFonts w:ascii="Times New Roman" w:hAnsi="Times New Roman" w:cs="Times New Roman"/>
                <w:sz w:val="24"/>
                <w:szCs w:val="24"/>
              </w:rPr>
            </w:pPr>
            <w:r w:rsidRPr="00C2053A">
              <w:rPr>
                <w:rFonts w:ascii="Times New Roman" w:hAnsi="Times New Roman" w:cs="Times New Roman"/>
                <w:sz w:val="24"/>
                <w:szCs w:val="24"/>
              </w:rPr>
              <w:t>15</w:t>
            </w:r>
          </w:p>
        </w:tc>
        <w:tc>
          <w:tcPr>
            <w:tcW w:w="2044" w:type="dxa"/>
          </w:tcPr>
          <w:p w:rsidR="00C2053A" w:rsidRPr="00C2053A" w:rsidRDefault="00C2053A" w:rsidP="002C79C4">
            <w:pPr>
              <w:jc w:val="both"/>
              <w:rPr>
                <w:rFonts w:ascii="Times New Roman" w:hAnsi="Times New Roman" w:cs="Times New Roman"/>
                <w:sz w:val="24"/>
                <w:szCs w:val="24"/>
              </w:rPr>
            </w:pPr>
            <w:r w:rsidRPr="00C2053A">
              <w:rPr>
                <w:rFonts w:ascii="Times New Roman" w:hAnsi="Times New Roman" w:cs="Times New Roman"/>
                <w:sz w:val="24"/>
                <w:szCs w:val="24"/>
              </w:rPr>
              <w:t>Izvješće o radu GISKO</w:t>
            </w:r>
          </w:p>
        </w:tc>
        <w:tc>
          <w:tcPr>
            <w:tcW w:w="2044" w:type="dxa"/>
          </w:tcPr>
          <w:p w:rsidR="00C2053A" w:rsidRPr="00C2053A" w:rsidRDefault="00C2053A" w:rsidP="002C79C4">
            <w:pPr>
              <w:jc w:val="center"/>
              <w:rPr>
                <w:rFonts w:ascii="Times New Roman" w:hAnsi="Times New Roman" w:cs="Times New Roman"/>
                <w:sz w:val="24"/>
                <w:szCs w:val="24"/>
              </w:rPr>
            </w:pPr>
            <w:r w:rsidRPr="00C2053A">
              <w:rPr>
                <w:rFonts w:ascii="Times New Roman" w:hAnsi="Times New Roman" w:cs="Times New Roman"/>
                <w:sz w:val="24"/>
                <w:szCs w:val="24"/>
              </w:rPr>
              <w:t>20</w:t>
            </w:r>
          </w:p>
        </w:tc>
        <w:tc>
          <w:tcPr>
            <w:tcW w:w="2045" w:type="dxa"/>
          </w:tcPr>
          <w:p w:rsidR="00C2053A" w:rsidRPr="00C2053A" w:rsidRDefault="00C2053A" w:rsidP="002C79C4">
            <w:pPr>
              <w:jc w:val="center"/>
              <w:rPr>
                <w:rFonts w:ascii="Times New Roman" w:hAnsi="Times New Roman" w:cs="Times New Roman"/>
                <w:sz w:val="24"/>
                <w:szCs w:val="24"/>
              </w:rPr>
            </w:pPr>
            <w:r w:rsidRPr="00C2053A">
              <w:rPr>
                <w:rFonts w:ascii="Times New Roman" w:hAnsi="Times New Roman" w:cs="Times New Roman"/>
                <w:sz w:val="24"/>
                <w:szCs w:val="24"/>
              </w:rPr>
              <w:t>20</w:t>
            </w:r>
          </w:p>
        </w:tc>
      </w:tr>
      <w:tr w:rsidR="00C2053A" w:rsidRPr="00C2053A" w:rsidTr="00C2053A">
        <w:trPr>
          <w:trHeight w:val="421"/>
        </w:trPr>
        <w:tc>
          <w:tcPr>
            <w:tcW w:w="1338" w:type="dxa"/>
          </w:tcPr>
          <w:p w:rsidR="00C2053A" w:rsidRPr="00C2053A" w:rsidRDefault="00C2053A" w:rsidP="002C79C4">
            <w:pPr>
              <w:jc w:val="both"/>
              <w:rPr>
                <w:rFonts w:ascii="Times New Roman" w:hAnsi="Times New Roman" w:cs="Times New Roman"/>
                <w:b/>
                <w:sz w:val="24"/>
                <w:szCs w:val="24"/>
              </w:rPr>
            </w:pPr>
            <w:r w:rsidRPr="00C2053A">
              <w:rPr>
                <w:rFonts w:ascii="Times New Roman" w:hAnsi="Times New Roman" w:cs="Times New Roman"/>
                <w:b/>
                <w:sz w:val="24"/>
                <w:szCs w:val="24"/>
              </w:rPr>
              <w:t>Pokazatelj učinka 2</w:t>
            </w:r>
          </w:p>
        </w:tc>
        <w:tc>
          <w:tcPr>
            <w:tcW w:w="2044" w:type="dxa"/>
          </w:tcPr>
          <w:p w:rsidR="00C2053A" w:rsidRPr="00C2053A" w:rsidRDefault="00C2053A" w:rsidP="002C79C4">
            <w:pPr>
              <w:jc w:val="both"/>
              <w:rPr>
                <w:rFonts w:ascii="Times New Roman" w:hAnsi="Times New Roman" w:cs="Times New Roman"/>
                <w:sz w:val="24"/>
                <w:szCs w:val="24"/>
              </w:rPr>
            </w:pPr>
            <w:r w:rsidRPr="00C2053A">
              <w:rPr>
                <w:rFonts w:ascii="Times New Roman" w:hAnsi="Times New Roman" w:cs="Times New Roman"/>
                <w:sz w:val="24"/>
                <w:szCs w:val="24"/>
              </w:rPr>
              <w:t xml:space="preserve">Predavanja, izlaganja, radionica koja su </w:t>
            </w:r>
            <w:r w:rsidRPr="00C2053A">
              <w:rPr>
                <w:rFonts w:ascii="Times New Roman" w:hAnsi="Times New Roman" w:cs="Times New Roman"/>
                <w:sz w:val="24"/>
                <w:szCs w:val="24"/>
              </w:rPr>
              <w:lastRenderedPageBreak/>
              <w:t>održali djelatnici GISKO-a</w:t>
            </w:r>
          </w:p>
        </w:tc>
        <w:tc>
          <w:tcPr>
            <w:tcW w:w="2044" w:type="dxa"/>
          </w:tcPr>
          <w:p w:rsidR="00C2053A" w:rsidRPr="00C2053A" w:rsidRDefault="00C2053A" w:rsidP="002C79C4">
            <w:pPr>
              <w:jc w:val="both"/>
              <w:rPr>
                <w:rFonts w:ascii="Times New Roman" w:hAnsi="Times New Roman" w:cs="Times New Roman"/>
                <w:sz w:val="24"/>
                <w:szCs w:val="24"/>
              </w:rPr>
            </w:pPr>
            <w:r w:rsidRPr="00C2053A">
              <w:rPr>
                <w:rFonts w:ascii="Times New Roman" w:hAnsi="Times New Roman" w:cs="Times New Roman"/>
                <w:sz w:val="24"/>
                <w:szCs w:val="24"/>
              </w:rPr>
              <w:lastRenderedPageBreak/>
              <w:t>broj djelatnika u pojedinoj godini</w:t>
            </w:r>
          </w:p>
        </w:tc>
        <w:tc>
          <w:tcPr>
            <w:tcW w:w="2044" w:type="dxa"/>
          </w:tcPr>
          <w:p w:rsidR="00C2053A" w:rsidRPr="00C2053A" w:rsidRDefault="00C2053A" w:rsidP="002C79C4">
            <w:pPr>
              <w:jc w:val="center"/>
              <w:rPr>
                <w:rFonts w:ascii="Times New Roman" w:hAnsi="Times New Roman" w:cs="Times New Roman"/>
                <w:sz w:val="24"/>
                <w:szCs w:val="24"/>
              </w:rPr>
            </w:pPr>
            <w:r w:rsidRPr="00C2053A">
              <w:rPr>
                <w:rFonts w:ascii="Times New Roman" w:hAnsi="Times New Roman" w:cs="Times New Roman"/>
                <w:sz w:val="24"/>
                <w:szCs w:val="24"/>
              </w:rPr>
              <w:t>7</w:t>
            </w:r>
          </w:p>
        </w:tc>
        <w:tc>
          <w:tcPr>
            <w:tcW w:w="2044" w:type="dxa"/>
          </w:tcPr>
          <w:p w:rsidR="00C2053A" w:rsidRPr="00C2053A" w:rsidRDefault="00C2053A" w:rsidP="002C79C4">
            <w:pPr>
              <w:jc w:val="both"/>
              <w:rPr>
                <w:rFonts w:ascii="Times New Roman" w:hAnsi="Times New Roman" w:cs="Times New Roman"/>
                <w:sz w:val="24"/>
                <w:szCs w:val="24"/>
              </w:rPr>
            </w:pPr>
            <w:r w:rsidRPr="00C2053A">
              <w:rPr>
                <w:rFonts w:ascii="Times New Roman" w:hAnsi="Times New Roman" w:cs="Times New Roman"/>
                <w:sz w:val="24"/>
                <w:szCs w:val="24"/>
              </w:rPr>
              <w:t>Izvješće o radu GISKO</w:t>
            </w:r>
          </w:p>
        </w:tc>
        <w:tc>
          <w:tcPr>
            <w:tcW w:w="2044" w:type="dxa"/>
          </w:tcPr>
          <w:p w:rsidR="00C2053A" w:rsidRPr="00C2053A" w:rsidRDefault="00C2053A" w:rsidP="002C79C4">
            <w:pPr>
              <w:jc w:val="center"/>
              <w:rPr>
                <w:rFonts w:ascii="Times New Roman" w:hAnsi="Times New Roman" w:cs="Times New Roman"/>
                <w:sz w:val="24"/>
                <w:szCs w:val="24"/>
              </w:rPr>
            </w:pPr>
            <w:r w:rsidRPr="00C2053A">
              <w:rPr>
                <w:rFonts w:ascii="Times New Roman" w:hAnsi="Times New Roman" w:cs="Times New Roman"/>
                <w:sz w:val="24"/>
                <w:szCs w:val="24"/>
              </w:rPr>
              <w:t>10</w:t>
            </w:r>
          </w:p>
        </w:tc>
        <w:tc>
          <w:tcPr>
            <w:tcW w:w="2045" w:type="dxa"/>
          </w:tcPr>
          <w:p w:rsidR="00C2053A" w:rsidRPr="00C2053A" w:rsidRDefault="00C2053A" w:rsidP="002C79C4">
            <w:pPr>
              <w:jc w:val="center"/>
              <w:rPr>
                <w:rFonts w:ascii="Times New Roman" w:hAnsi="Times New Roman" w:cs="Times New Roman"/>
                <w:sz w:val="24"/>
                <w:szCs w:val="24"/>
              </w:rPr>
            </w:pPr>
            <w:r w:rsidRPr="00C2053A">
              <w:rPr>
                <w:rFonts w:ascii="Times New Roman" w:hAnsi="Times New Roman" w:cs="Times New Roman"/>
                <w:sz w:val="24"/>
                <w:szCs w:val="24"/>
              </w:rPr>
              <w:t>10</w:t>
            </w:r>
          </w:p>
        </w:tc>
      </w:tr>
      <w:tr w:rsidR="00C2053A" w:rsidRPr="00C2053A" w:rsidTr="00C2053A">
        <w:trPr>
          <w:trHeight w:val="432"/>
        </w:trPr>
        <w:tc>
          <w:tcPr>
            <w:tcW w:w="1338" w:type="dxa"/>
          </w:tcPr>
          <w:p w:rsidR="00C2053A" w:rsidRPr="00C2053A" w:rsidRDefault="00C2053A" w:rsidP="002C79C4">
            <w:pPr>
              <w:jc w:val="both"/>
              <w:rPr>
                <w:rFonts w:ascii="Times New Roman" w:hAnsi="Times New Roman" w:cs="Times New Roman"/>
                <w:b/>
                <w:sz w:val="24"/>
                <w:szCs w:val="24"/>
              </w:rPr>
            </w:pPr>
            <w:r w:rsidRPr="00C2053A">
              <w:rPr>
                <w:rFonts w:ascii="Times New Roman" w:hAnsi="Times New Roman" w:cs="Times New Roman"/>
                <w:b/>
                <w:sz w:val="24"/>
                <w:szCs w:val="24"/>
              </w:rPr>
              <w:lastRenderedPageBreak/>
              <w:t>Pokazatelj učinka 3</w:t>
            </w:r>
          </w:p>
        </w:tc>
        <w:tc>
          <w:tcPr>
            <w:tcW w:w="2044" w:type="dxa"/>
          </w:tcPr>
          <w:p w:rsidR="00C2053A" w:rsidRPr="00C2053A" w:rsidRDefault="00C2053A" w:rsidP="002C79C4">
            <w:pPr>
              <w:jc w:val="both"/>
              <w:rPr>
                <w:rFonts w:ascii="Times New Roman" w:hAnsi="Times New Roman" w:cs="Times New Roman"/>
                <w:sz w:val="24"/>
                <w:szCs w:val="24"/>
              </w:rPr>
            </w:pPr>
            <w:r w:rsidRPr="00C2053A">
              <w:rPr>
                <w:rFonts w:ascii="Times New Roman" w:hAnsi="Times New Roman" w:cs="Times New Roman"/>
                <w:sz w:val="24"/>
                <w:szCs w:val="24"/>
              </w:rPr>
              <w:t>Objavljeni radovi djelatnika GISKO-a</w:t>
            </w:r>
          </w:p>
        </w:tc>
        <w:tc>
          <w:tcPr>
            <w:tcW w:w="2044" w:type="dxa"/>
          </w:tcPr>
          <w:p w:rsidR="00C2053A" w:rsidRPr="00C2053A" w:rsidRDefault="00C2053A" w:rsidP="002C79C4">
            <w:pPr>
              <w:jc w:val="both"/>
              <w:rPr>
                <w:rFonts w:ascii="Times New Roman" w:hAnsi="Times New Roman" w:cs="Times New Roman"/>
                <w:sz w:val="24"/>
                <w:szCs w:val="24"/>
              </w:rPr>
            </w:pPr>
            <w:r w:rsidRPr="00C2053A">
              <w:rPr>
                <w:rFonts w:ascii="Times New Roman" w:hAnsi="Times New Roman" w:cs="Times New Roman"/>
                <w:sz w:val="24"/>
                <w:szCs w:val="24"/>
              </w:rPr>
              <w:t>broj djelatnika u pojedinoj godini</w:t>
            </w:r>
          </w:p>
        </w:tc>
        <w:tc>
          <w:tcPr>
            <w:tcW w:w="2044" w:type="dxa"/>
          </w:tcPr>
          <w:p w:rsidR="00C2053A" w:rsidRPr="00C2053A" w:rsidRDefault="00C2053A" w:rsidP="002C79C4">
            <w:pPr>
              <w:jc w:val="center"/>
              <w:rPr>
                <w:rFonts w:ascii="Times New Roman" w:hAnsi="Times New Roman" w:cs="Times New Roman"/>
                <w:sz w:val="24"/>
                <w:szCs w:val="24"/>
              </w:rPr>
            </w:pPr>
            <w:r w:rsidRPr="00C2053A">
              <w:rPr>
                <w:rFonts w:ascii="Times New Roman" w:hAnsi="Times New Roman" w:cs="Times New Roman"/>
                <w:sz w:val="24"/>
                <w:szCs w:val="24"/>
              </w:rPr>
              <w:t>11</w:t>
            </w:r>
          </w:p>
        </w:tc>
        <w:tc>
          <w:tcPr>
            <w:tcW w:w="2044" w:type="dxa"/>
          </w:tcPr>
          <w:p w:rsidR="00C2053A" w:rsidRPr="00C2053A" w:rsidRDefault="00C2053A" w:rsidP="002C79C4">
            <w:pPr>
              <w:jc w:val="both"/>
              <w:rPr>
                <w:rFonts w:ascii="Times New Roman" w:hAnsi="Times New Roman" w:cs="Times New Roman"/>
                <w:sz w:val="24"/>
                <w:szCs w:val="24"/>
              </w:rPr>
            </w:pPr>
            <w:r w:rsidRPr="00C2053A">
              <w:rPr>
                <w:rFonts w:ascii="Times New Roman" w:hAnsi="Times New Roman" w:cs="Times New Roman"/>
                <w:sz w:val="24"/>
                <w:szCs w:val="24"/>
              </w:rPr>
              <w:t>Izvješće o radu GISKO</w:t>
            </w:r>
          </w:p>
        </w:tc>
        <w:tc>
          <w:tcPr>
            <w:tcW w:w="2044" w:type="dxa"/>
          </w:tcPr>
          <w:p w:rsidR="00C2053A" w:rsidRPr="00C2053A" w:rsidRDefault="00C2053A" w:rsidP="002C79C4">
            <w:pPr>
              <w:jc w:val="center"/>
              <w:rPr>
                <w:rFonts w:ascii="Times New Roman" w:hAnsi="Times New Roman" w:cs="Times New Roman"/>
                <w:sz w:val="24"/>
                <w:szCs w:val="24"/>
              </w:rPr>
            </w:pPr>
            <w:r w:rsidRPr="00C2053A">
              <w:rPr>
                <w:rFonts w:ascii="Times New Roman" w:hAnsi="Times New Roman" w:cs="Times New Roman"/>
                <w:sz w:val="24"/>
                <w:szCs w:val="24"/>
              </w:rPr>
              <w:t>15</w:t>
            </w:r>
          </w:p>
        </w:tc>
        <w:tc>
          <w:tcPr>
            <w:tcW w:w="2045" w:type="dxa"/>
          </w:tcPr>
          <w:p w:rsidR="00C2053A" w:rsidRPr="00C2053A" w:rsidRDefault="00C2053A" w:rsidP="002C79C4">
            <w:pPr>
              <w:jc w:val="center"/>
              <w:rPr>
                <w:rFonts w:ascii="Times New Roman" w:hAnsi="Times New Roman" w:cs="Times New Roman"/>
                <w:sz w:val="24"/>
                <w:szCs w:val="24"/>
              </w:rPr>
            </w:pPr>
            <w:r w:rsidRPr="00C2053A">
              <w:rPr>
                <w:rFonts w:ascii="Times New Roman" w:hAnsi="Times New Roman" w:cs="Times New Roman"/>
                <w:sz w:val="24"/>
                <w:szCs w:val="24"/>
              </w:rPr>
              <w:t>15</w:t>
            </w:r>
          </w:p>
        </w:tc>
      </w:tr>
    </w:tbl>
    <w:p w:rsidR="00C2053A" w:rsidRDefault="00C2053A" w:rsidP="00AC11AA">
      <w:pPr>
        <w:spacing w:after="0"/>
        <w:jc w:val="both"/>
        <w:rPr>
          <w:rFonts w:ascii="Times New Roman" w:eastAsia="TimesNewRomanPSMT" w:hAnsi="Times New Roman" w:cs="Times New Roman"/>
          <w:color w:val="4BACC6" w:themeColor="accent5"/>
          <w:sz w:val="24"/>
          <w:szCs w:val="24"/>
        </w:rPr>
      </w:pPr>
    </w:p>
    <w:p w:rsidR="004236DB" w:rsidRPr="00355ACC" w:rsidRDefault="004236DB" w:rsidP="00AC11AA">
      <w:pPr>
        <w:spacing w:after="0"/>
        <w:jc w:val="both"/>
        <w:rPr>
          <w:rFonts w:ascii="Times New Roman" w:eastAsia="TimesNewRomanPSMT" w:hAnsi="Times New Roman" w:cs="Times New Roman"/>
          <w:color w:val="4BACC6" w:themeColor="accent5"/>
          <w:sz w:val="24"/>
          <w:szCs w:val="24"/>
        </w:rPr>
      </w:pPr>
    </w:p>
    <w:tbl>
      <w:tblPr>
        <w:tblStyle w:val="Reetkatablice"/>
        <w:tblW w:w="13603" w:type="dxa"/>
        <w:tblLayout w:type="fixed"/>
        <w:tblLook w:val="04A0" w:firstRow="1" w:lastRow="0" w:firstColumn="1" w:lastColumn="0" w:noHBand="0" w:noVBand="1"/>
      </w:tblPr>
      <w:tblGrid>
        <w:gridCol w:w="1336"/>
        <w:gridCol w:w="2044"/>
        <w:gridCol w:w="2045"/>
        <w:gridCol w:w="2044"/>
        <w:gridCol w:w="2045"/>
        <w:gridCol w:w="2044"/>
        <w:gridCol w:w="2045"/>
      </w:tblGrid>
      <w:tr w:rsidR="004236DB" w:rsidRPr="00355ACC" w:rsidTr="00275F18">
        <w:trPr>
          <w:trHeight w:val="429"/>
        </w:trPr>
        <w:tc>
          <w:tcPr>
            <w:tcW w:w="13603" w:type="dxa"/>
            <w:gridSpan w:val="7"/>
          </w:tcPr>
          <w:p w:rsidR="004236DB" w:rsidRPr="004236DB" w:rsidRDefault="004236DB" w:rsidP="004236DB">
            <w:pPr>
              <w:autoSpaceDE w:val="0"/>
              <w:autoSpaceDN w:val="0"/>
              <w:adjustRightInd w:val="0"/>
              <w:jc w:val="both"/>
              <w:rPr>
                <w:rFonts w:ascii="Times New Roman" w:eastAsia="TimesNewRomanPSMT" w:hAnsi="Times New Roman" w:cs="Times New Roman"/>
                <w:sz w:val="24"/>
                <w:szCs w:val="24"/>
              </w:rPr>
            </w:pPr>
            <w:r w:rsidRPr="004236DB">
              <w:rPr>
                <w:rFonts w:ascii="Times New Roman" w:hAnsi="Times New Roman" w:cs="Times New Roman"/>
                <w:b/>
                <w:sz w:val="24"/>
                <w:szCs w:val="24"/>
              </w:rPr>
              <w:t>Cilj 7.2. Unaprjeđivanje stručnih znanja i vještina te poticanje znanstveno-istraživačkog rada knjižničnih djelatnika u sustavu matičnosti GISKO-a za narodne, školske, visokoškolske i specijalne knjižnice</w:t>
            </w:r>
          </w:p>
        </w:tc>
      </w:tr>
      <w:tr w:rsidR="004236DB" w:rsidRPr="00355ACC" w:rsidTr="004236DB">
        <w:trPr>
          <w:trHeight w:val="429"/>
        </w:trPr>
        <w:tc>
          <w:tcPr>
            <w:tcW w:w="1336" w:type="dxa"/>
          </w:tcPr>
          <w:p w:rsidR="004236DB" w:rsidRPr="00355ACC" w:rsidRDefault="004236DB" w:rsidP="002C79C4">
            <w:pPr>
              <w:jc w:val="both"/>
              <w:rPr>
                <w:rFonts w:ascii="Times New Roman" w:hAnsi="Times New Roman" w:cs="Times New Roman"/>
                <w:b/>
                <w:color w:val="4BACC6" w:themeColor="accent5"/>
                <w:sz w:val="24"/>
                <w:szCs w:val="24"/>
              </w:rPr>
            </w:pPr>
          </w:p>
        </w:tc>
        <w:tc>
          <w:tcPr>
            <w:tcW w:w="2044" w:type="dxa"/>
          </w:tcPr>
          <w:p w:rsidR="004236DB" w:rsidRPr="004236DB" w:rsidRDefault="004236DB" w:rsidP="002C79C4">
            <w:pPr>
              <w:jc w:val="both"/>
              <w:rPr>
                <w:rFonts w:ascii="Times New Roman" w:hAnsi="Times New Roman" w:cs="Times New Roman"/>
                <w:b/>
                <w:sz w:val="24"/>
                <w:szCs w:val="24"/>
              </w:rPr>
            </w:pPr>
            <w:r w:rsidRPr="004236DB">
              <w:rPr>
                <w:rFonts w:ascii="Times New Roman" w:hAnsi="Times New Roman" w:cs="Times New Roman"/>
                <w:b/>
                <w:sz w:val="24"/>
                <w:szCs w:val="24"/>
              </w:rPr>
              <w:t>Definicija</w:t>
            </w:r>
          </w:p>
        </w:tc>
        <w:tc>
          <w:tcPr>
            <w:tcW w:w="2045" w:type="dxa"/>
          </w:tcPr>
          <w:p w:rsidR="004236DB" w:rsidRPr="004236DB" w:rsidRDefault="004236DB" w:rsidP="002C79C4">
            <w:pPr>
              <w:jc w:val="both"/>
              <w:rPr>
                <w:rFonts w:ascii="Times New Roman" w:hAnsi="Times New Roman" w:cs="Times New Roman"/>
                <w:b/>
                <w:sz w:val="24"/>
                <w:szCs w:val="24"/>
              </w:rPr>
            </w:pPr>
            <w:r w:rsidRPr="004236DB">
              <w:rPr>
                <w:rFonts w:ascii="Times New Roman" w:hAnsi="Times New Roman" w:cs="Times New Roman"/>
                <w:b/>
                <w:sz w:val="24"/>
                <w:szCs w:val="24"/>
              </w:rPr>
              <w:t>Jedinica</w:t>
            </w:r>
          </w:p>
        </w:tc>
        <w:tc>
          <w:tcPr>
            <w:tcW w:w="2044" w:type="dxa"/>
          </w:tcPr>
          <w:p w:rsidR="004236DB" w:rsidRPr="004236DB" w:rsidRDefault="004236DB" w:rsidP="002C79C4">
            <w:pPr>
              <w:jc w:val="both"/>
              <w:rPr>
                <w:rFonts w:ascii="Times New Roman" w:hAnsi="Times New Roman" w:cs="Times New Roman"/>
                <w:b/>
                <w:sz w:val="24"/>
                <w:szCs w:val="24"/>
              </w:rPr>
            </w:pPr>
            <w:r w:rsidRPr="004236DB">
              <w:rPr>
                <w:rFonts w:ascii="Times New Roman" w:hAnsi="Times New Roman" w:cs="Times New Roman"/>
                <w:b/>
                <w:sz w:val="24"/>
                <w:szCs w:val="24"/>
              </w:rPr>
              <w:t>Polazna vrijednost</w:t>
            </w:r>
          </w:p>
        </w:tc>
        <w:tc>
          <w:tcPr>
            <w:tcW w:w="2045" w:type="dxa"/>
          </w:tcPr>
          <w:p w:rsidR="004236DB" w:rsidRPr="004236DB" w:rsidRDefault="004236DB" w:rsidP="002C79C4">
            <w:pPr>
              <w:jc w:val="both"/>
              <w:rPr>
                <w:rFonts w:ascii="Times New Roman" w:hAnsi="Times New Roman" w:cs="Times New Roman"/>
                <w:b/>
                <w:sz w:val="24"/>
                <w:szCs w:val="24"/>
              </w:rPr>
            </w:pPr>
            <w:r w:rsidRPr="004236DB">
              <w:rPr>
                <w:rFonts w:ascii="Times New Roman" w:hAnsi="Times New Roman" w:cs="Times New Roman"/>
                <w:b/>
                <w:sz w:val="24"/>
                <w:szCs w:val="24"/>
              </w:rPr>
              <w:t>Izvor podataka</w:t>
            </w:r>
          </w:p>
        </w:tc>
        <w:tc>
          <w:tcPr>
            <w:tcW w:w="2044" w:type="dxa"/>
          </w:tcPr>
          <w:p w:rsidR="004236DB" w:rsidRPr="004236DB" w:rsidRDefault="004236DB" w:rsidP="002C79C4">
            <w:pPr>
              <w:jc w:val="both"/>
              <w:rPr>
                <w:rFonts w:ascii="Times New Roman" w:hAnsi="Times New Roman" w:cs="Times New Roman"/>
                <w:b/>
                <w:sz w:val="24"/>
                <w:szCs w:val="24"/>
              </w:rPr>
            </w:pPr>
            <w:r w:rsidRPr="004236DB">
              <w:rPr>
                <w:rFonts w:ascii="Times New Roman" w:hAnsi="Times New Roman" w:cs="Times New Roman"/>
                <w:b/>
                <w:sz w:val="24"/>
                <w:szCs w:val="24"/>
              </w:rPr>
              <w:t>Ciljana vrijednost 2025.</w:t>
            </w:r>
          </w:p>
        </w:tc>
        <w:tc>
          <w:tcPr>
            <w:tcW w:w="2045" w:type="dxa"/>
          </w:tcPr>
          <w:p w:rsidR="004236DB" w:rsidRPr="00355ACC" w:rsidRDefault="004236DB" w:rsidP="002C79C4">
            <w:pPr>
              <w:jc w:val="both"/>
              <w:rPr>
                <w:rFonts w:ascii="Times New Roman" w:hAnsi="Times New Roman" w:cs="Times New Roman"/>
                <w:b/>
                <w:color w:val="4BACC6" w:themeColor="accent5"/>
                <w:sz w:val="24"/>
                <w:szCs w:val="24"/>
              </w:rPr>
            </w:pPr>
            <w:r w:rsidRPr="004236DB">
              <w:rPr>
                <w:rFonts w:ascii="Times New Roman" w:hAnsi="Times New Roman" w:cs="Times New Roman"/>
                <w:b/>
                <w:sz w:val="24"/>
                <w:szCs w:val="24"/>
              </w:rPr>
              <w:t>Rebalans 2025.</w:t>
            </w:r>
          </w:p>
        </w:tc>
      </w:tr>
      <w:tr w:rsidR="004236DB" w:rsidRPr="00355ACC" w:rsidTr="004236DB">
        <w:trPr>
          <w:trHeight w:val="869"/>
        </w:trPr>
        <w:tc>
          <w:tcPr>
            <w:tcW w:w="1336" w:type="dxa"/>
          </w:tcPr>
          <w:p w:rsidR="004236DB" w:rsidRPr="004236DB" w:rsidRDefault="004236DB" w:rsidP="002C79C4">
            <w:pPr>
              <w:jc w:val="both"/>
              <w:rPr>
                <w:rFonts w:ascii="Times New Roman" w:hAnsi="Times New Roman" w:cs="Times New Roman"/>
                <w:b/>
                <w:sz w:val="24"/>
                <w:szCs w:val="24"/>
              </w:rPr>
            </w:pPr>
            <w:r w:rsidRPr="004236DB">
              <w:rPr>
                <w:rFonts w:ascii="Times New Roman" w:hAnsi="Times New Roman" w:cs="Times New Roman"/>
                <w:b/>
                <w:sz w:val="24"/>
                <w:szCs w:val="24"/>
              </w:rPr>
              <w:t>Pokazatelj učinka 1</w:t>
            </w:r>
          </w:p>
          <w:p w:rsidR="004236DB" w:rsidRPr="00355ACC" w:rsidRDefault="004236DB" w:rsidP="002C79C4">
            <w:pPr>
              <w:jc w:val="both"/>
              <w:rPr>
                <w:rFonts w:ascii="Times New Roman" w:hAnsi="Times New Roman" w:cs="Times New Roman"/>
                <w:b/>
                <w:color w:val="4BACC6" w:themeColor="accent5"/>
                <w:sz w:val="24"/>
                <w:szCs w:val="24"/>
              </w:rPr>
            </w:pPr>
          </w:p>
        </w:tc>
        <w:tc>
          <w:tcPr>
            <w:tcW w:w="2044" w:type="dxa"/>
          </w:tcPr>
          <w:p w:rsidR="004236DB" w:rsidRPr="004236DB" w:rsidRDefault="004236DB" w:rsidP="002C79C4">
            <w:pPr>
              <w:jc w:val="both"/>
              <w:rPr>
                <w:rFonts w:ascii="Times New Roman" w:hAnsi="Times New Roman" w:cs="Times New Roman"/>
                <w:sz w:val="24"/>
                <w:szCs w:val="24"/>
              </w:rPr>
            </w:pPr>
            <w:r w:rsidRPr="004236DB">
              <w:rPr>
                <w:rFonts w:ascii="Times New Roman" w:hAnsi="Times New Roman" w:cs="Times New Roman"/>
                <w:sz w:val="24"/>
                <w:szCs w:val="24"/>
              </w:rPr>
              <w:t xml:space="preserve">Nazočni knjižnični djelatnici na aktivnostima </w:t>
            </w:r>
          </w:p>
        </w:tc>
        <w:tc>
          <w:tcPr>
            <w:tcW w:w="2045" w:type="dxa"/>
          </w:tcPr>
          <w:p w:rsidR="004236DB" w:rsidRPr="004236DB" w:rsidRDefault="004236DB" w:rsidP="002C79C4">
            <w:pPr>
              <w:rPr>
                <w:rFonts w:ascii="Times New Roman" w:hAnsi="Times New Roman" w:cs="Times New Roman"/>
                <w:sz w:val="24"/>
                <w:szCs w:val="24"/>
              </w:rPr>
            </w:pPr>
            <w:r w:rsidRPr="004236DB">
              <w:rPr>
                <w:rFonts w:ascii="Times New Roman" w:hAnsi="Times New Roman" w:cs="Times New Roman"/>
                <w:sz w:val="24"/>
                <w:szCs w:val="24"/>
              </w:rPr>
              <w:t>broj</w:t>
            </w:r>
          </w:p>
          <w:p w:rsidR="004236DB" w:rsidRPr="004236DB" w:rsidRDefault="004236DB" w:rsidP="002C79C4">
            <w:pPr>
              <w:rPr>
                <w:rFonts w:ascii="Times New Roman" w:hAnsi="Times New Roman" w:cs="Times New Roman"/>
                <w:sz w:val="24"/>
                <w:szCs w:val="24"/>
              </w:rPr>
            </w:pPr>
            <w:r w:rsidRPr="004236DB">
              <w:rPr>
                <w:rFonts w:ascii="Times New Roman" w:hAnsi="Times New Roman" w:cs="Times New Roman"/>
                <w:sz w:val="24"/>
                <w:szCs w:val="24"/>
              </w:rPr>
              <w:t>nazočnih djelatnika u pojedinoj godini</w:t>
            </w:r>
          </w:p>
        </w:tc>
        <w:tc>
          <w:tcPr>
            <w:tcW w:w="2044" w:type="dxa"/>
          </w:tcPr>
          <w:p w:rsidR="004236DB" w:rsidRPr="004236DB" w:rsidRDefault="004236DB" w:rsidP="002C79C4">
            <w:pPr>
              <w:jc w:val="center"/>
              <w:rPr>
                <w:rFonts w:ascii="Times New Roman" w:hAnsi="Times New Roman" w:cs="Times New Roman"/>
                <w:sz w:val="24"/>
                <w:szCs w:val="24"/>
              </w:rPr>
            </w:pPr>
            <w:r w:rsidRPr="004236DB">
              <w:rPr>
                <w:rFonts w:ascii="Times New Roman" w:hAnsi="Times New Roman" w:cs="Times New Roman"/>
                <w:sz w:val="24"/>
                <w:szCs w:val="24"/>
              </w:rPr>
              <w:t>200</w:t>
            </w:r>
          </w:p>
        </w:tc>
        <w:tc>
          <w:tcPr>
            <w:tcW w:w="2045" w:type="dxa"/>
          </w:tcPr>
          <w:p w:rsidR="004236DB" w:rsidRPr="004236DB" w:rsidRDefault="004236DB" w:rsidP="00264CB4">
            <w:pPr>
              <w:rPr>
                <w:rFonts w:ascii="Times New Roman" w:hAnsi="Times New Roman" w:cs="Times New Roman"/>
                <w:sz w:val="24"/>
                <w:szCs w:val="24"/>
              </w:rPr>
            </w:pPr>
            <w:r w:rsidRPr="004236DB">
              <w:rPr>
                <w:rFonts w:ascii="Times New Roman" w:hAnsi="Times New Roman" w:cs="Times New Roman"/>
                <w:sz w:val="24"/>
                <w:szCs w:val="24"/>
              </w:rPr>
              <w:t>Izvješće o radu GISKO</w:t>
            </w:r>
          </w:p>
        </w:tc>
        <w:tc>
          <w:tcPr>
            <w:tcW w:w="2044" w:type="dxa"/>
          </w:tcPr>
          <w:p w:rsidR="004236DB" w:rsidRPr="004236DB" w:rsidRDefault="004236DB" w:rsidP="002C79C4">
            <w:pPr>
              <w:jc w:val="center"/>
              <w:rPr>
                <w:rFonts w:ascii="Times New Roman" w:hAnsi="Times New Roman" w:cs="Times New Roman"/>
                <w:sz w:val="24"/>
                <w:szCs w:val="24"/>
              </w:rPr>
            </w:pPr>
            <w:r w:rsidRPr="004236DB">
              <w:rPr>
                <w:rFonts w:ascii="Times New Roman" w:hAnsi="Times New Roman" w:cs="Times New Roman"/>
                <w:sz w:val="24"/>
                <w:szCs w:val="24"/>
              </w:rPr>
              <w:t>200</w:t>
            </w:r>
          </w:p>
        </w:tc>
        <w:tc>
          <w:tcPr>
            <w:tcW w:w="2045" w:type="dxa"/>
          </w:tcPr>
          <w:p w:rsidR="004236DB" w:rsidRPr="00355ACC" w:rsidRDefault="004236DB" w:rsidP="002C79C4">
            <w:pPr>
              <w:jc w:val="center"/>
              <w:rPr>
                <w:rFonts w:ascii="Times New Roman" w:hAnsi="Times New Roman" w:cs="Times New Roman"/>
                <w:color w:val="4BACC6" w:themeColor="accent5"/>
                <w:sz w:val="24"/>
                <w:szCs w:val="24"/>
              </w:rPr>
            </w:pPr>
            <w:r w:rsidRPr="00355ACC">
              <w:rPr>
                <w:rFonts w:ascii="Times New Roman" w:hAnsi="Times New Roman" w:cs="Times New Roman"/>
                <w:color w:val="4BACC6" w:themeColor="accent5"/>
                <w:sz w:val="24"/>
                <w:szCs w:val="24"/>
              </w:rPr>
              <w:t>200</w:t>
            </w:r>
          </w:p>
        </w:tc>
      </w:tr>
    </w:tbl>
    <w:p w:rsidR="004236DB" w:rsidRDefault="004236DB" w:rsidP="00AC11AA">
      <w:pPr>
        <w:autoSpaceDE w:val="0"/>
        <w:autoSpaceDN w:val="0"/>
        <w:adjustRightInd w:val="0"/>
        <w:spacing w:after="0" w:line="240" w:lineRule="auto"/>
        <w:jc w:val="both"/>
        <w:rPr>
          <w:rFonts w:ascii="Times New Roman" w:eastAsia="TimesNewRomanPSMT" w:hAnsi="Times New Roman" w:cs="Times New Roman"/>
          <w:color w:val="4BACC6" w:themeColor="accent5"/>
          <w:sz w:val="24"/>
          <w:szCs w:val="24"/>
        </w:rPr>
      </w:pPr>
    </w:p>
    <w:p w:rsidR="004236DB" w:rsidRPr="00355ACC" w:rsidRDefault="004236DB" w:rsidP="00AC11AA">
      <w:pPr>
        <w:autoSpaceDE w:val="0"/>
        <w:autoSpaceDN w:val="0"/>
        <w:adjustRightInd w:val="0"/>
        <w:spacing w:after="0" w:line="240" w:lineRule="auto"/>
        <w:jc w:val="both"/>
        <w:rPr>
          <w:rFonts w:ascii="Times New Roman" w:eastAsia="TimesNewRomanPSMT" w:hAnsi="Times New Roman" w:cs="Times New Roman"/>
          <w:color w:val="4BACC6" w:themeColor="accent5"/>
          <w:sz w:val="24"/>
          <w:szCs w:val="24"/>
        </w:rPr>
      </w:pPr>
    </w:p>
    <w:tbl>
      <w:tblPr>
        <w:tblStyle w:val="Reetkatablice"/>
        <w:tblW w:w="13603" w:type="dxa"/>
        <w:tblLayout w:type="fixed"/>
        <w:tblLook w:val="04A0" w:firstRow="1" w:lastRow="0" w:firstColumn="1" w:lastColumn="0" w:noHBand="0" w:noVBand="1"/>
      </w:tblPr>
      <w:tblGrid>
        <w:gridCol w:w="1338"/>
        <w:gridCol w:w="2044"/>
        <w:gridCol w:w="2044"/>
        <w:gridCol w:w="2044"/>
        <w:gridCol w:w="2044"/>
        <w:gridCol w:w="2044"/>
        <w:gridCol w:w="2045"/>
      </w:tblGrid>
      <w:tr w:rsidR="004236DB" w:rsidRPr="00355ACC" w:rsidTr="00275F18">
        <w:trPr>
          <w:trHeight w:val="373"/>
        </w:trPr>
        <w:tc>
          <w:tcPr>
            <w:tcW w:w="13603" w:type="dxa"/>
            <w:gridSpan w:val="7"/>
          </w:tcPr>
          <w:p w:rsidR="004236DB" w:rsidRPr="004236DB" w:rsidRDefault="004236DB" w:rsidP="004236DB">
            <w:pPr>
              <w:autoSpaceDE w:val="0"/>
              <w:autoSpaceDN w:val="0"/>
              <w:adjustRightInd w:val="0"/>
              <w:contextualSpacing/>
              <w:jc w:val="both"/>
              <w:rPr>
                <w:rFonts w:ascii="Times New Roman" w:hAnsi="Times New Roman" w:cs="Times New Roman"/>
                <w:b/>
                <w:sz w:val="24"/>
                <w:szCs w:val="24"/>
              </w:rPr>
            </w:pPr>
          </w:p>
          <w:p w:rsidR="004236DB" w:rsidRPr="004236DB" w:rsidRDefault="004236DB" w:rsidP="004236DB">
            <w:pPr>
              <w:autoSpaceDE w:val="0"/>
              <w:autoSpaceDN w:val="0"/>
              <w:adjustRightInd w:val="0"/>
              <w:contextualSpacing/>
              <w:jc w:val="both"/>
              <w:rPr>
                <w:rFonts w:ascii="Times New Roman" w:hAnsi="Times New Roman" w:cs="Times New Roman"/>
                <w:b/>
                <w:sz w:val="24"/>
                <w:szCs w:val="24"/>
              </w:rPr>
            </w:pPr>
            <w:r w:rsidRPr="004236DB">
              <w:rPr>
                <w:rFonts w:ascii="Times New Roman" w:hAnsi="Times New Roman" w:cs="Times New Roman"/>
                <w:b/>
                <w:sz w:val="24"/>
                <w:szCs w:val="24"/>
              </w:rPr>
              <w:t>Cilj 7.3. Izdavačka djelatnost GISKO-a</w:t>
            </w:r>
          </w:p>
        </w:tc>
      </w:tr>
      <w:tr w:rsidR="004236DB" w:rsidRPr="00355ACC" w:rsidTr="004236DB">
        <w:trPr>
          <w:trHeight w:val="373"/>
        </w:trPr>
        <w:tc>
          <w:tcPr>
            <w:tcW w:w="1338" w:type="dxa"/>
          </w:tcPr>
          <w:p w:rsidR="004236DB" w:rsidRPr="004236DB" w:rsidRDefault="004236DB" w:rsidP="002C79C4">
            <w:pPr>
              <w:jc w:val="both"/>
              <w:rPr>
                <w:rFonts w:ascii="Times New Roman" w:hAnsi="Times New Roman" w:cs="Times New Roman"/>
                <w:b/>
                <w:sz w:val="24"/>
                <w:szCs w:val="24"/>
              </w:rPr>
            </w:pPr>
          </w:p>
        </w:tc>
        <w:tc>
          <w:tcPr>
            <w:tcW w:w="2044" w:type="dxa"/>
          </w:tcPr>
          <w:p w:rsidR="004236DB" w:rsidRPr="004236DB" w:rsidRDefault="004236DB" w:rsidP="002C79C4">
            <w:pPr>
              <w:jc w:val="both"/>
              <w:rPr>
                <w:rFonts w:ascii="Times New Roman" w:hAnsi="Times New Roman" w:cs="Times New Roman"/>
                <w:b/>
                <w:sz w:val="24"/>
                <w:szCs w:val="24"/>
              </w:rPr>
            </w:pPr>
            <w:r w:rsidRPr="004236DB">
              <w:rPr>
                <w:rFonts w:ascii="Times New Roman" w:hAnsi="Times New Roman" w:cs="Times New Roman"/>
                <w:b/>
                <w:sz w:val="24"/>
                <w:szCs w:val="24"/>
              </w:rPr>
              <w:t>Definicija</w:t>
            </w:r>
          </w:p>
        </w:tc>
        <w:tc>
          <w:tcPr>
            <w:tcW w:w="2044" w:type="dxa"/>
          </w:tcPr>
          <w:p w:rsidR="004236DB" w:rsidRPr="004236DB" w:rsidRDefault="004236DB" w:rsidP="002C79C4">
            <w:pPr>
              <w:jc w:val="both"/>
              <w:rPr>
                <w:rFonts w:ascii="Times New Roman" w:hAnsi="Times New Roman" w:cs="Times New Roman"/>
                <w:b/>
                <w:sz w:val="24"/>
                <w:szCs w:val="24"/>
              </w:rPr>
            </w:pPr>
            <w:r w:rsidRPr="004236DB">
              <w:rPr>
                <w:rFonts w:ascii="Times New Roman" w:hAnsi="Times New Roman" w:cs="Times New Roman"/>
                <w:b/>
                <w:sz w:val="24"/>
                <w:szCs w:val="24"/>
              </w:rPr>
              <w:t>Jedinica</w:t>
            </w:r>
          </w:p>
        </w:tc>
        <w:tc>
          <w:tcPr>
            <w:tcW w:w="2044" w:type="dxa"/>
          </w:tcPr>
          <w:p w:rsidR="004236DB" w:rsidRPr="004236DB" w:rsidRDefault="004236DB" w:rsidP="002C79C4">
            <w:pPr>
              <w:jc w:val="both"/>
              <w:rPr>
                <w:rFonts w:ascii="Times New Roman" w:hAnsi="Times New Roman" w:cs="Times New Roman"/>
                <w:b/>
                <w:sz w:val="24"/>
                <w:szCs w:val="24"/>
              </w:rPr>
            </w:pPr>
            <w:r w:rsidRPr="004236DB">
              <w:rPr>
                <w:rFonts w:ascii="Times New Roman" w:hAnsi="Times New Roman" w:cs="Times New Roman"/>
                <w:b/>
                <w:sz w:val="24"/>
                <w:szCs w:val="24"/>
              </w:rPr>
              <w:t>Polazna vrijednost</w:t>
            </w:r>
          </w:p>
        </w:tc>
        <w:tc>
          <w:tcPr>
            <w:tcW w:w="2044" w:type="dxa"/>
          </w:tcPr>
          <w:p w:rsidR="004236DB" w:rsidRPr="004236DB" w:rsidRDefault="004236DB" w:rsidP="002C79C4">
            <w:pPr>
              <w:jc w:val="both"/>
              <w:rPr>
                <w:rFonts w:ascii="Times New Roman" w:hAnsi="Times New Roman" w:cs="Times New Roman"/>
                <w:b/>
                <w:sz w:val="24"/>
                <w:szCs w:val="24"/>
              </w:rPr>
            </w:pPr>
            <w:r w:rsidRPr="004236DB">
              <w:rPr>
                <w:rFonts w:ascii="Times New Roman" w:hAnsi="Times New Roman" w:cs="Times New Roman"/>
                <w:b/>
                <w:sz w:val="24"/>
                <w:szCs w:val="24"/>
              </w:rPr>
              <w:t>Izvor podataka</w:t>
            </w:r>
          </w:p>
        </w:tc>
        <w:tc>
          <w:tcPr>
            <w:tcW w:w="2044" w:type="dxa"/>
          </w:tcPr>
          <w:p w:rsidR="004236DB" w:rsidRPr="004236DB" w:rsidRDefault="004236DB" w:rsidP="002C79C4">
            <w:pPr>
              <w:jc w:val="both"/>
              <w:rPr>
                <w:rFonts w:ascii="Times New Roman" w:hAnsi="Times New Roman" w:cs="Times New Roman"/>
                <w:b/>
                <w:sz w:val="24"/>
                <w:szCs w:val="24"/>
              </w:rPr>
            </w:pPr>
            <w:r w:rsidRPr="004236DB">
              <w:rPr>
                <w:rFonts w:ascii="Times New Roman" w:hAnsi="Times New Roman" w:cs="Times New Roman"/>
                <w:b/>
                <w:sz w:val="24"/>
                <w:szCs w:val="24"/>
              </w:rPr>
              <w:t>Ciljana vrijednost 2025.</w:t>
            </w:r>
          </w:p>
        </w:tc>
        <w:tc>
          <w:tcPr>
            <w:tcW w:w="2045" w:type="dxa"/>
          </w:tcPr>
          <w:p w:rsidR="004236DB" w:rsidRPr="004236DB" w:rsidRDefault="004236DB" w:rsidP="002C79C4">
            <w:pPr>
              <w:jc w:val="both"/>
              <w:rPr>
                <w:rFonts w:ascii="Times New Roman" w:hAnsi="Times New Roman" w:cs="Times New Roman"/>
                <w:b/>
                <w:sz w:val="24"/>
                <w:szCs w:val="24"/>
              </w:rPr>
            </w:pPr>
            <w:r w:rsidRPr="004236DB">
              <w:rPr>
                <w:rFonts w:ascii="Times New Roman" w:hAnsi="Times New Roman" w:cs="Times New Roman"/>
                <w:b/>
                <w:sz w:val="24"/>
                <w:szCs w:val="24"/>
              </w:rPr>
              <w:t>Rebalans 2025.</w:t>
            </w:r>
          </w:p>
        </w:tc>
      </w:tr>
      <w:tr w:rsidR="004236DB" w:rsidRPr="00355ACC" w:rsidTr="004236DB">
        <w:trPr>
          <w:trHeight w:val="259"/>
        </w:trPr>
        <w:tc>
          <w:tcPr>
            <w:tcW w:w="1338" w:type="dxa"/>
          </w:tcPr>
          <w:p w:rsidR="004236DB" w:rsidRPr="004236DB" w:rsidRDefault="004236DB" w:rsidP="002C79C4">
            <w:pPr>
              <w:jc w:val="both"/>
              <w:rPr>
                <w:rFonts w:ascii="Times New Roman" w:hAnsi="Times New Roman" w:cs="Times New Roman"/>
                <w:b/>
                <w:sz w:val="24"/>
                <w:szCs w:val="24"/>
              </w:rPr>
            </w:pPr>
            <w:r w:rsidRPr="004236DB">
              <w:rPr>
                <w:rFonts w:ascii="Times New Roman" w:hAnsi="Times New Roman" w:cs="Times New Roman"/>
                <w:b/>
                <w:sz w:val="24"/>
                <w:szCs w:val="24"/>
              </w:rPr>
              <w:t>Pokazatelj učinka 1</w:t>
            </w:r>
          </w:p>
          <w:p w:rsidR="004236DB" w:rsidRPr="004236DB" w:rsidRDefault="004236DB" w:rsidP="002C79C4">
            <w:pPr>
              <w:jc w:val="both"/>
              <w:rPr>
                <w:rFonts w:ascii="Times New Roman" w:hAnsi="Times New Roman" w:cs="Times New Roman"/>
                <w:b/>
                <w:sz w:val="24"/>
                <w:szCs w:val="24"/>
              </w:rPr>
            </w:pPr>
          </w:p>
        </w:tc>
        <w:tc>
          <w:tcPr>
            <w:tcW w:w="2044" w:type="dxa"/>
          </w:tcPr>
          <w:p w:rsidR="004236DB" w:rsidRPr="004236DB" w:rsidRDefault="004236DB" w:rsidP="002C79C4">
            <w:pPr>
              <w:jc w:val="both"/>
              <w:rPr>
                <w:rFonts w:ascii="Times New Roman" w:hAnsi="Times New Roman" w:cs="Times New Roman"/>
                <w:sz w:val="24"/>
                <w:szCs w:val="24"/>
              </w:rPr>
            </w:pPr>
            <w:r w:rsidRPr="004236DB">
              <w:rPr>
                <w:rFonts w:ascii="Times New Roman" w:hAnsi="Times New Roman" w:cs="Times New Roman"/>
                <w:sz w:val="24"/>
                <w:szCs w:val="24"/>
              </w:rPr>
              <w:t xml:space="preserve">Publikacije koje je izdala GISKO samostalno ili u suradnji s drugim obrazovnim i kulturnim institucijama – tiskana ili mrežno dostupna inačica </w:t>
            </w:r>
          </w:p>
        </w:tc>
        <w:tc>
          <w:tcPr>
            <w:tcW w:w="2044" w:type="dxa"/>
          </w:tcPr>
          <w:p w:rsidR="004236DB" w:rsidRPr="004236DB" w:rsidRDefault="004236DB" w:rsidP="002C79C4">
            <w:pPr>
              <w:rPr>
                <w:rFonts w:ascii="Times New Roman" w:hAnsi="Times New Roman" w:cs="Times New Roman"/>
                <w:sz w:val="24"/>
                <w:szCs w:val="24"/>
              </w:rPr>
            </w:pPr>
            <w:r w:rsidRPr="004236DB">
              <w:rPr>
                <w:rFonts w:ascii="Times New Roman" w:hAnsi="Times New Roman" w:cs="Times New Roman"/>
                <w:sz w:val="24"/>
                <w:szCs w:val="24"/>
              </w:rPr>
              <w:t>broj -</w:t>
            </w:r>
          </w:p>
          <w:p w:rsidR="004236DB" w:rsidRPr="004236DB" w:rsidRDefault="004236DB" w:rsidP="002C79C4">
            <w:pPr>
              <w:rPr>
                <w:rFonts w:ascii="Times New Roman" w:hAnsi="Times New Roman" w:cs="Times New Roman"/>
                <w:sz w:val="24"/>
                <w:szCs w:val="24"/>
              </w:rPr>
            </w:pPr>
            <w:r w:rsidRPr="004236DB">
              <w:rPr>
                <w:rFonts w:ascii="Times New Roman" w:hAnsi="Times New Roman" w:cs="Times New Roman"/>
                <w:sz w:val="24"/>
                <w:szCs w:val="24"/>
              </w:rPr>
              <w:t>porast tijekom razdoblja</w:t>
            </w:r>
          </w:p>
        </w:tc>
        <w:tc>
          <w:tcPr>
            <w:tcW w:w="2044" w:type="dxa"/>
          </w:tcPr>
          <w:p w:rsidR="004236DB" w:rsidRPr="004236DB" w:rsidRDefault="004236DB" w:rsidP="002C79C4">
            <w:pPr>
              <w:jc w:val="center"/>
              <w:rPr>
                <w:rFonts w:ascii="Times New Roman" w:hAnsi="Times New Roman" w:cs="Times New Roman"/>
                <w:sz w:val="24"/>
                <w:szCs w:val="24"/>
              </w:rPr>
            </w:pPr>
            <w:r w:rsidRPr="004236DB">
              <w:rPr>
                <w:rFonts w:ascii="Times New Roman" w:hAnsi="Times New Roman" w:cs="Times New Roman"/>
                <w:sz w:val="24"/>
                <w:szCs w:val="24"/>
              </w:rPr>
              <w:t>20</w:t>
            </w:r>
          </w:p>
        </w:tc>
        <w:tc>
          <w:tcPr>
            <w:tcW w:w="2044" w:type="dxa"/>
          </w:tcPr>
          <w:p w:rsidR="004236DB" w:rsidRPr="004236DB" w:rsidRDefault="004236DB" w:rsidP="00264CB4">
            <w:pPr>
              <w:rPr>
                <w:rFonts w:ascii="Times New Roman" w:hAnsi="Times New Roman" w:cs="Times New Roman"/>
                <w:sz w:val="24"/>
                <w:szCs w:val="24"/>
              </w:rPr>
            </w:pPr>
            <w:r w:rsidRPr="004236DB">
              <w:rPr>
                <w:rFonts w:ascii="Times New Roman" w:hAnsi="Times New Roman" w:cs="Times New Roman"/>
                <w:sz w:val="24"/>
                <w:szCs w:val="24"/>
              </w:rPr>
              <w:t>Izvješće o radu GISKO</w:t>
            </w:r>
          </w:p>
        </w:tc>
        <w:tc>
          <w:tcPr>
            <w:tcW w:w="2044" w:type="dxa"/>
          </w:tcPr>
          <w:p w:rsidR="004236DB" w:rsidRPr="004236DB" w:rsidRDefault="004236DB" w:rsidP="002C79C4">
            <w:pPr>
              <w:jc w:val="center"/>
              <w:rPr>
                <w:rFonts w:ascii="Times New Roman" w:hAnsi="Times New Roman" w:cs="Times New Roman"/>
                <w:sz w:val="24"/>
                <w:szCs w:val="24"/>
              </w:rPr>
            </w:pPr>
            <w:r w:rsidRPr="004236DB">
              <w:rPr>
                <w:rFonts w:ascii="Times New Roman" w:hAnsi="Times New Roman" w:cs="Times New Roman"/>
                <w:sz w:val="24"/>
                <w:szCs w:val="24"/>
              </w:rPr>
              <w:t>25</w:t>
            </w:r>
          </w:p>
        </w:tc>
        <w:tc>
          <w:tcPr>
            <w:tcW w:w="2045" w:type="dxa"/>
          </w:tcPr>
          <w:p w:rsidR="004236DB" w:rsidRPr="004236DB" w:rsidRDefault="004236DB" w:rsidP="002C79C4">
            <w:pPr>
              <w:jc w:val="center"/>
              <w:rPr>
                <w:rFonts w:ascii="Times New Roman" w:hAnsi="Times New Roman" w:cs="Times New Roman"/>
                <w:sz w:val="24"/>
                <w:szCs w:val="24"/>
              </w:rPr>
            </w:pPr>
            <w:r w:rsidRPr="004236DB">
              <w:rPr>
                <w:rFonts w:ascii="Times New Roman" w:hAnsi="Times New Roman" w:cs="Times New Roman"/>
                <w:sz w:val="24"/>
                <w:szCs w:val="24"/>
              </w:rPr>
              <w:t>25</w:t>
            </w:r>
          </w:p>
        </w:tc>
      </w:tr>
    </w:tbl>
    <w:p w:rsidR="00AC11AA" w:rsidRPr="00355ACC" w:rsidRDefault="00AC11AA" w:rsidP="00AC11AA">
      <w:pPr>
        <w:autoSpaceDE w:val="0"/>
        <w:autoSpaceDN w:val="0"/>
        <w:adjustRightInd w:val="0"/>
        <w:contextualSpacing/>
        <w:jc w:val="both"/>
        <w:rPr>
          <w:rFonts w:ascii="Times New Roman" w:hAnsi="Times New Roman" w:cs="Times New Roman"/>
          <w:b/>
          <w:color w:val="4BACC6" w:themeColor="accent5"/>
          <w:sz w:val="24"/>
          <w:szCs w:val="24"/>
        </w:rPr>
      </w:pPr>
    </w:p>
    <w:p w:rsidR="004236DB" w:rsidRDefault="004236DB" w:rsidP="00AC11AA">
      <w:pPr>
        <w:autoSpaceDE w:val="0"/>
        <w:autoSpaceDN w:val="0"/>
        <w:adjustRightInd w:val="0"/>
        <w:contextualSpacing/>
        <w:jc w:val="both"/>
        <w:rPr>
          <w:rFonts w:ascii="Times New Roman" w:hAnsi="Times New Roman" w:cs="Times New Roman"/>
          <w:b/>
          <w:color w:val="4BACC6" w:themeColor="accent5"/>
          <w:sz w:val="24"/>
          <w:szCs w:val="24"/>
        </w:rPr>
      </w:pPr>
    </w:p>
    <w:p w:rsidR="00AC11AA" w:rsidRPr="000A392C" w:rsidRDefault="00AC11AA" w:rsidP="00AC11AA">
      <w:pPr>
        <w:autoSpaceDE w:val="0"/>
        <w:autoSpaceDN w:val="0"/>
        <w:adjustRightInd w:val="0"/>
        <w:contextualSpacing/>
        <w:jc w:val="both"/>
        <w:rPr>
          <w:rFonts w:ascii="Times New Roman" w:hAnsi="Times New Roman" w:cs="Times New Roman"/>
          <w:b/>
          <w:sz w:val="24"/>
          <w:szCs w:val="24"/>
        </w:rPr>
      </w:pPr>
      <w:r w:rsidRPr="000A392C">
        <w:rPr>
          <w:rFonts w:ascii="Times New Roman" w:hAnsi="Times New Roman" w:cs="Times New Roman"/>
          <w:b/>
          <w:sz w:val="24"/>
          <w:szCs w:val="24"/>
        </w:rPr>
        <w:lastRenderedPageBreak/>
        <w:t>Aktivnosti programa i pokazatelji rezultata</w:t>
      </w:r>
    </w:p>
    <w:p w:rsidR="00AC11AA" w:rsidRPr="000A392C" w:rsidRDefault="00AC11AA" w:rsidP="00AC11AA">
      <w:pPr>
        <w:autoSpaceDE w:val="0"/>
        <w:autoSpaceDN w:val="0"/>
        <w:adjustRightInd w:val="0"/>
        <w:contextualSpacing/>
        <w:jc w:val="both"/>
        <w:rPr>
          <w:rFonts w:ascii="Times New Roman" w:hAnsi="Times New Roman" w:cs="Times New Roman"/>
          <w:b/>
          <w:sz w:val="24"/>
          <w:szCs w:val="24"/>
        </w:rPr>
      </w:pPr>
    </w:p>
    <w:tbl>
      <w:tblPr>
        <w:tblStyle w:val="Reetkatablice"/>
        <w:tblW w:w="13603" w:type="dxa"/>
        <w:tblLayout w:type="fixed"/>
        <w:tblLook w:val="04A0" w:firstRow="1" w:lastRow="0" w:firstColumn="1" w:lastColumn="0" w:noHBand="0" w:noVBand="1"/>
      </w:tblPr>
      <w:tblGrid>
        <w:gridCol w:w="1331"/>
        <w:gridCol w:w="2066"/>
        <w:gridCol w:w="1985"/>
        <w:gridCol w:w="2126"/>
        <w:gridCol w:w="1985"/>
        <w:gridCol w:w="1984"/>
        <w:gridCol w:w="2126"/>
      </w:tblGrid>
      <w:tr w:rsidR="000A392C" w:rsidRPr="000A392C" w:rsidTr="004236DB">
        <w:trPr>
          <w:trHeight w:val="224"/>
        </w:trPr>
        <w:tc>
          <w:tcPr>
            <w:tcW w:w="1331" w:type="dxa"/>
          </w:tcPr>
          <w:p w:rsidR="004236DB" w:rsidRPr="000A392C" w:rsidRDefault="004236DB" w:rsidP="002C79C4">
            <w:pPr>
              <w:jc w:val="both"/>
              <w:rPr>
                <w:rFonts w:ascii="Times New Roman" w:hAnsi="Times New Roman" w:cs="Times New Roman"/>
                <w:b/>
                <w:sz w:val="24"/>
                <w:szCs w:val="24"/>
              </w:rPr>
            </w:pPr>
          </w:p>
        </w:tc>
        <w:tc>
          <w:tcPr>
            <w:tcW w:w="2066" w:type="dxa"/>
          </w:tcPr>
          <w:p w:rsidR="004236DB" w:rsidRPr="000A392C" w:rsidRDefault="004236DB" w:rsidP="002C79C4">
            <w:pPr>
              <w:jc w:val="both"/>
              <w:rPr>
                <w:rFonts w:ascii="Times New Roman" w:hAnsi="Times New Roman" w:cs="Times New Roman"/>
                <w:b/>
                <w:sz w:val="24"/>
                <w:szCs w:val="24"/>
              </w:rPr>
            </w:pPr>
            <w:r w:rsidRPr="000A392C">
              <w:rPr>
                <w:rFonts w:ascii="Times New Roman" w:hAnsi="Times New Roman" w:cs="Times New Roman"/>
                <w:b/>
                <w:sz w:val="24"/>
                <w:szCs w:val="24"/>
              </w:rPr>
              <w:t>Definicija</w:t>
            </w:r>
          </w:p>
        </w:tc>
        <w:tc>
          <w:tcPr>
            <w:tcW w:w="1985" w:type="dxa"/>
          </w:tcPr>
          <w:p w:rsidR="004236DB" w:rsidRPr="000A392C" w:rsidRDefault="004236DB" w:rsidP="002C79C4">
            <w:pPr>
              <w:jc w:val="both"/>
              <w:rPr>
                <w:rFonts w:ascii="Times New Roman" w:hAnsi="Times New Roman" w:cs="Times New Roman"/>
                <w:b/>
                <w:sz w:val="24"/>
                <w:szCs w:val="24"/>
              </w:rPr>
            </w:pPr>
            <w:r w:rsidRPr="000A392C">
              <w:rPr>
                <w:rFonts w:ascii="Times New Roman" w:hAnsi="Times New Roman" w:cs="Times New Roman"/>
                <w:b/>
                <w:sz w:val="24"/>
                <w:szCs w:val="24"/>
              </w:rPr>
              <w:t>Jedinica</w:t>
            </w:r>
          </w:p>
        </w:tc>
        <w:tc>
          <w:tcPr>
            <w:tcW w:w="2126" w:type="dxa"/>
          </w:tcPr>
          <w:p w:rsidR="004236DB" w:rsidRPr="000A392C" w:rsidRDefault="004236DB" w:rsidP="002C79C4">
            <w:pPr>
              <w:jc w:val="both"/>
              <w:rPr>
                <w:rFonts w:ascii="Times New Roman" w:hAnsi="Times New Roman" w:cs="Times New Roman"/>
                <w:b/>
                <w:sz w:val="24"/>
                <w:szCs w:val="24"/>
              </w:rPr>
            </w:pPr>
            <w:r w:rsidRPr="000A392C">
              <w:rPr>
                <w:rFonts w:ascii="Times New Roman" w:hAnsi="Times New Roman" w:cs="Times New Roman"/>
                <w:b/>
                <w:sz w:val="24"/>
                <w:szCs w:val="24"/>
              </w:rPr>
              <w:t>Polazna vrijednost</w:t>
            </w:r>
          </w:p>
        </w:tc>
        <w:tc>
          <w:tcPr>
            <w:tcW w:w="1985" w:type="dxa"/>
          </w:tcPr>
          <w:p w:rsidR="004236DB" w:rsidRPr="000A392C" w:rsidRDefault="004236DB" w:rsidP="002C79C4">
            <w:pPr>
              <w:jc w:val="both"/>
              <w:rPr>
                <w:rFonts w:ascii="Times New Roman" w:hAnsi="Times New Roman" w:cs="Times New Roman"/>
                <w:b/>
                <w:sz w:val="24"/>
                <w:szCs w:val="24"/>
              </w:rPr>
            </w:pPr>
            <w:r w:rsidRPr="000A392C">
              <w:rPr>
                <w:rFonts w:ascii="Times New Roman" w:hAnsi="Times New Roman" w:cs="Times New Roman"/>
                <w:b/>
                <w:sz w:val="24"/>
                <w:szCs w:val="24"/>
              </w:rPr>
              <w:t>Izvor podataka</w:t>
            </w:r>
          </w:p>
        </w:tc>
        <w:tc>
          <w:tcPr>
            <w:tcW w:w="1984" w:type="dxa"/>
          </w:tcPr>
          <w:p w:rsidR="004236DB" w:rsidRPr="000A392C" w:rsidRDefault="004236DB" w:rsidP="002C79C4">
            <w:pPr>
              <w:jc w:val="both"/>
              <w:rPr>
                <w:rFonts w:ascii="Times New Roman" w:hAnsi="Times New Roman" w:cs="Times New Roman"/>
                <w:b/>
                <w:sz w:val="24"/>
                <w:szCs w:val="24"/>
              </w:rPr>
            </w:pPr>
            <w:r w:rsidRPr="000A392C">
              <w:rPr>
                <w:rFonts w:ascii="Times New Roman" w:hAnsi="Times New Roman" w:cs="Times New Roman"/>
                <w:b/>
                <w:sz w:val="24"/>
                <w:szCs w:val="24"/>
              </w:rPr>
              <w:t>Ciljana vrijednost 2025.</w:t>
            </w:r>
          </w:p>
        </w:tc>
        <w:tc>
          <w:tcPr>
            <w:tcW w:w="2126" w:type="dxa"/>
          </w:tcPr>
          <w:p w:rsidR="004236DB" w:rsidRPr="000A392C" w:rsidRDefault="004236DB" w:rsidP="002C79C4">
            <w:pPr>
              <w:jc w:val="both"/>
              <w:rPr>
                <w:rFonts w:ascii="Times New Roman" w:hAnsi="Times New Roman" w:cs="Times New Roman"/>
                <w:b/>
                <w:sz w:val="24"/>
                <w:szCs w:val="24"/>
              </w:rPr>
            </w:pPr>
            <w:r w:rsidRPr="000A392C">
              <w:rPr>
                <w:rFonts w:ascii="Times New Roman" w:hAnsi="Times New Roman" w:cs="Times New Roman"/>
                <w:b/>
                <w:sz w:val="24"/>
                <w:szCs w:val="24"/>
              </w:rPr>
              <w:t>Rebalans 2025.</w:t>
            </w:r>
          </w:p>
        </w:tc>
      </w:tr>
      <w:tr w:rsidR="000A392C" w:rsidRPr="000A392C" w:rsidTr="004236DB">
        <w:trPr>
          <w:trHeight w:val="337"/>
        </w:trPr>
        <w:tc>
          <w:tcPr>
            <w:tcW w:w="1331" w:type="dxa"/>
          </w:tcPr>
          <w:p w:rsidR="004236DB" w:rsidRPr="000A392C" w:rsidRDefault="004236DB" w:rsidP="002C79C4">
            <w:pPr>
              <w:jc w:val="both"/>
              <w:rPr>
                <w:rFonts w:ascii="Times New Roman" w:hAnsi="Times New Roman" w:cs="Times New Roman"/>
                <w:b/>
                <w:sz w:val="24"/>
                <w:szCs w:val="24"/>
              </w:rPr>
            </w:pPr>
            <w:r w:rsidRPr="000A392C">
              <w:rPr>
                <w:rFonts w:ascii="Times New Roman" w:hAnsi="Times New Roman" w:cs="Times New Roman"/>
                <w:b/>
                <w:sz w:val="24"/>
                <w:szCs w:val="24"/>
              </w:rPr>
              <w:t>7.1.1.</w:t>
            </w:r>
          </w:p>
        </w:tc>
        <w:tc>
          <w:tcPr>
            <w:tcW w:w="2066" w:type="dxa"/>
          </w:tcPr>
          <w:p w:rsidR="004236DB" w:rsidRPr="000A392C" w:rsidRDefault="004236DB" w:rsidP="002C79C4">
            <w:pPr>
              <w:jc w:val="both"/>
              <w:rPr>
                <w:rFonts w:ascii="Times New Roman" w:hAnsi="Times New Roman" w:cs="Times New Roman"/>
                <w:sz w:val="24"/>
                <w:szCs w:val="24"/>
              </w:rPr>
            </w:pPr>
            <w:r w:rsidRPr="000A392C">
              <w:rPr>
                <w:rFonts w:ascii="Times New Roman" w:hAnsi="Times New Roman" w:cs="Times New Roman"/>
                <w:sz w:val="24"/>
                <w:szCs w:val="24"/>
              </w:rPr>
              <w:t>Provođenje istraživanja vezanih uz knjižnične zbirke, knjižnične usluge i usluge učenja i poučavanja</w:t>
            </w:r>
          </w:p>
        </w:tc>
        <w:tc>
          <w:tcPr>
            <w:tcW w:w="1985" w:type="dxa"/>
          </w:tcPr>
          <w:p w:rsidR="004236DB" w:rsidRPr="000A392C" w:rsidRDefault="004236DB" w:rsidP="002C79C4">
            <w:pPr>
              <w:rPr>
                <w:rFonts w:ascii="Times New Roman" w:hAnsi="Times New Roman" w:cs="Times New Roman"/>
                <w:sz w:val="24"/>
                <w:szCs w:val="24"/>
              </w:rPr>
            </w:pPr>
            <w:r w:rsidRPr="000A392C">
              <w:rPr>
                <w:rFonts w:ascii="Times New Roman" w:hAnsi="Times New Roman" w:cs="Times New Roman"/>
                <w:sz w:val="24"/>
                <w:szCs w:val="24"/>
              </w:rPr>
              <w:t>broj</w:t>
            </w:r>
          </w:p>
          <w:p w:rsidR="004236DB" w:rsidRPr="000A392C" w:rsidRDefault="004236DB" w:rsidP="002C79C4">
            <w:pPr>
              <w:rPr>
                <w:rFonts w:ascii="Times New Roman" w:hAnsi="Times New Roman" w:cs="Times New Roman"/>
                <w:sz w:val="24"/>
                <w:szCs w:val="24"/>
              </w:rPr>
            </w:pPr>
            <w:r w:rsidRPr="000A392C">
              <w:rPr>
                <w:rFonts w:ascii="Times New Roman" w:hAnsi="Times New Roman" w:cs="Times New Roman"/>
                <w:sz w:val="24"/>
                <w:szCs w:val="24"/>
              </w:rPr>
              <w:t>(istraživanja u pojedinoj godini)</w:t>
            </w:r>
          </w:p>
        </w:tc>
        <w:tc>
          <w:tcPr>
            <w:tcW w:w="2126" w:type="dxa"/>
          </w:tcPr>
          <w:p w:rsidR="004236DB" w:rsidRPr="000A392C" w:rsidRDefault="004236DB" w:rsidP="002C79C4">
            <w:pPr>
              <w:jc w:val="center"/>
              <w:rPr>
                <w:rFonts w:ascii="Times New Roman" w:hAnsi="Times New Roman" w:cs="Times New Roman"/>
                <w:sz w:val="24"/>
                <w:szCs w:val="24"/>
              </w:rPr>
            </w:pPr>
            <w:r w:rsidRPr="000A392C">
              <w:rPr>
                <w:rFonts w:ascii="Times New Roman" w:hAnsi="Times New Roman" w:cs="Times New Roman"/>
                <w:sz w:val="24"/>
                <w:szCs w:val="24"/>
              </w:rPr>
              <w:t>3</w:t>
            </w:r>
          </w:p>
        </w:tc>
        <w:tc>
          <w:tcPr>
            <w:tcW w:w="1985" w:type="dxa"/>
          </w:tcPr>
          <w:p w:rsidR="004236DB" w:rsidRPr="000A392C" w:rsidRDefault="004236DB" w:rsidP="00264CB4">
            <w:pPr>
              <w:rPr>
                <w:rFonts w:ascii="Times New Roman" w:hAnsi="Times New Roman" w:cs="Times New Roman"/>
                <w:sz w:val="24"/>
                <w:szCs w:val="24"/>
              </w:rPr>
            </w:pPr>
            <w:r w:rsidRPr="000A392C">
              <w:rPr>
                <w:rFonts w:ascii="Times New Roman" w:hAnsi="Times New Roman" w:cs="Times New Roman"/>
                <w:sz w:val="24"/>
                <w:szCs w:val="24"/>
              </w:rPr>
              <w:t>Izvješće o radu GISKO</w:t>
            </w:r>
          </w:p>
        </w:tc>
        <w:tc>
          <w:tcPr>
            <w:tcW w:w="1984" w:type="dxa"/>
          </w:tcPr>
          <w:p w:rsidR="004236DB" w:rsidRPr="000A392C" w:rsidRDefault="004236DB" w:rsidP="002C79C4">
            <w:pPr>
              <w:jc w:val="center"/>
              <w:rPr>
                <w:rFonts w:ascii="Times New Roman" w:hAnsi="Times New Roman" w:cs="Times New Roman"/>
                <w:sz w:val="24"/>
                <w:szCs w:val="24"/>
              </w:rPr>
            </w:pPr>
            <w:r w:rsidRPr="000A392C">
              <w:rPr>
                <w:rFonts w:ascii="Times New Roman" w:hAnsi="Times New Roman" w:cs="Times New Roman"/>
                <w:sz w:val="24"/>
                <w:szCs w:val="24"/>
              </w:rPr>
              <w:t>3</w:t>
            </w:r>
          </w:p>
        </w:tc>
        <w:tc>
          <w:tcPr>
            <w:tcW w:w="2126" w:type="dxa"/>
          </w:tcPr>
          <w:p w:rsidR="004236DB" w:rsidRPr="000A392C" w:rsidRDefault="004236DB" w:rsidP="002C79C4">
            <w:pPr>
              <w:jc w:val="center"/>
              <w:rPr>
                <w:rFonts w:ascii="Times New Roman" w:hAnsi="Times New Roman" w:cs="Times New Roman"/>
                <w:sz w:val="24"/>
                <w:szCs w:val="24"/>
              </w:rPr>
            </w:pPr>
            <w:r w:rsidRPr="000A392C">
              <w:rPr>
                <w:rFonts w:ascii="Times New Roman" w:hAnsi="Times New Roman" w:cs="Times New Roman"/>
                <w:sz w:val="24"/>
                <w:szCs w:val="24"/>
              </w:rPr>
              <w:t>3</w:t>
            </w:r>
          </w:p>
        </w:tc>
      </w:tr>
      <w:tr w:rsidR="000A392C" w:rsidRPr="000A392C" w:rsidTr="004236DB">
        <w:trPr>
          <w:trHeight w:val="337"/>
        </w:trPr>
        <w:tc>
          <w:tcPr>
            <w:tcW w:w="1331" w:type="dxa"/>
          </w:tcPr>
          <w:p w:rsidR="004236DB" w:rsidRPr="000A392C" w:rsidRDefault="004236DB" w:rsidP="002C79C4">
            <w:pPr>
              <w:jc w:val="both"/>
              <w:rPr>
                <w:rFonts w:ascii="Times New Roman" w:hAnsi="Times New Roman" w:cs="Times New Roman"/>
                <w:b/>
                <w:sz w:val="24"/>
                <w:szCs w:val="24"/>
              </w:rPr>
            </w:pPr>
            <w:r w:rsidRPr="000A392C">
              <w:rPr>
                <w:rFonts w:ascii="Times New Roman" w:hAnsi="Times New Roman" w:cs="Times New Roman"/>
                <w:b/>
                <w:sz w:val="24"/>
                <w:szCs w:val="24"/>
              </w:rPr>
              <w:t>7.1.2.</w:t>
            </w:r>
          </w:p>
        </w:tc>
        <w:tc>
          <w:tcPr>
            <w:tcW w:w="2066" w:type="dxa"/>
          </w:tcPr>
          <w:p w:rsidR="004236DB" w:rsidRPr="000A392C" w:rsidRDefault="004236DB" w:rsidP="002C79C4">
            <w:pPr>
              <w:jc w:val="both"/>
              <w:rPr>
                <w:rFonts w:ascii="Times New Roman" w:hAnsi="Times New Roman" w:cs="Times New Roman"/>
                <w:sz w:val="24"/>
                <w:szCs w:val="24"/>
              </w:rPr>
            </w:pPr>
            <w:r w:rsidRPr="000A392C">
              <w:rPr>
                <w:rFonts w:ascii="Times New Roman" w:hAnsi="Times New Roman" w:cs="Times New Roman"/>
                <w:sz w:val="24"/>
                <w:szCs w:val="24"/>
              </w:rPr>
              <w:t>Prisustvovanje stručnim skupovima, predavanjima, radionicama i sl.</w:t>
            </w:r>
          </w:p>
        </w:tc>
        <w:tc>
          <w:tcPr>
            <w:tcW w:w="1985" w:type="dxa"/>
          </w:tcPr>
          <w:p w:rsidR="004236DB" w:rsidRPr="000A392C" w:rsidRDefault="004236DB" w:rsidP="002C79C4">
            <w:pPr>
              <w:rPr>
                <w:rFonts w:ascii="Times New Roman" w:hAnsi="Times New Roman" w:cs="Times New Roman"/>
                <w:sz w:val="24"/>
                <w:szCs w:val="24"/>
              </w:rPr>
            </w:pPr>
            <w:r w:rsidRPr="000A392C">
              <w:rPr>
                <w:rFonts w:ascii="Times New Roman" w:hAnsi="Times New Roman" w:cs="Times New Roman"/>
                <w:sz w:val="24"/>
                <w:szCs w:val="24"/>
              </w:rPr>
              <w:t>broj</w:t>
            </w:r>
          </w:p>
          <w:p w:rsidR="004236DB" w:rsidRPr="000A392C" w:rsidRDefault="004236DB" w:rsidP="002C79C4">
            <w:pPr>
              <w:rPr>
                <w:rFonts w:ascii="Times New Roman" w:hAnsi="Times New Roman" w:cs="Times New Roman"/>
                <w:sz w:val="24"/>
                <w:szCs w:val="24"/>
              </w:rPr>
            </w:pPr>
            <w:r w:rsidRPr="000A392C">
              <w:rPr>
                <w:rFonts w:ascii="Times New Roman" w:hAnsi="Times New Roman" w:cs="Times New Roman"/>
                <w:sz w:val="24"/>
                <w:szCs w:val="24"/>
              </w:rPr>
              <w:t>(djelatnika u pojedinoj godini)</w:t>
            </w:r>
          </w:p>
        </w:tc>
        <w:tc>
          <w:tcPr>
            <w:tcW w:w="2126" w:type="dxa"/>
          </w:tcPr>
          <w:p w:rsidR="004236DB" w:rsidRPr="000A392C" w:rsidRDefault="004236DB" w:rsidP="002C79C4">
            <w:pPr>
              <w:jc w:val="center"/>
              <w:rPr>
                <w:rFonts w:ascii="Times New Roman" w:hAnsi="Times New Roman" w:cs="Times New Roman"/>
                <w:sz w:val="24"/>
                <w:szCs w:val="24"/>
              </w:rPr>
            </w:pPr>
            <w:r w:rsidRPr="000A392C">
              <w:rPr>
                <w:rFonts w:ascii="Times New Roman" w:hAnsi="Times New Roman" w:cs="Times New Roman"/>
                <w:sz w:val="24"/>
                <w:szCs w:val="24"/>
              </w:rPr>
              <w:t>15</w:t>
            </w:r>
          </w:p>
        </w:tc>
        <w:tc>
          <w:tcPr>
            <w:tcW w:w="1985" w:type="dxa"/>
          </w:tcPr>
          <w:p w:rsidR="004236DB" w:rsidRPr="000A392C" w:rsidRDefault="004236DB" w:rsidP="00264CB4">
            <w:pPr>
              <w:rPr>
                <w:rFonts w:ascii="Times New Roman" w:hAnsi="Times New Roman" w:cs="Times New Roman"/>
                <w:sz w:val="24"/>
                <w:szCs w:val="24"/>
              </w:rPr>
            </w:pPr>
            <w:r w:rsidRPr="000A392C">
              <w:rPr>
                <w:rFonts w:ascii="Times New Roman" w:hAnsi="Times New Roman" w:cs="Times New Roman"/>
                <w:sz w:val="24"/>
                <w:szCs w:val="24"/>
              </w:rPr>
              <w:t>Izvješće o radu GISKO</w:t>
            </w:r>
          </w:p>
        </w:tc>
        <w:tc>
          <w:tcPr>
            <w:tcW w:w="1984" w:type="dxa"/>
          </w:tcPr>
          <w:p w:rsidR="004236DB" w:rsidRPr="000A392C" w:rsidRDefault="004236DB" w:rsidP="002C79C4">
            <w:pPr>
              <w:jc w:val="center"/>
              <w:rPr>
                <w:rFonts w:ascii="Times New Roman" w:hAnsi="Times New Roman" w:cs="Times New Roman"/>
                <w:sz w:val="24"/>
                <w:szCs w:val="24"/>
              </w:rPr>
            </w:pPr>
            <w:r w:rsidRPr="000A392C">
              <w:rPr>
                <w:rFonts w:ascii="Times New Roman" w:hAnsi="Times New Roman" w:cs="Times New Roman"/>
                <w:sz w:val="24"/>
                <w:szCs w:val="24"/>
              </w:rPr>
              <w:t>20</w:t>
            </w:r>
          </w:p>
        </w:tc>
        <w:tc>
          <w:tcPr>
            <w:tcW w:w="2126" w:type="dxa"/>
          </w:tcPr>
          <w:p w:rsidR="004236DB" w:rsidRPr="000A392C" w:rsidRDefault="004236DB" w:rsidP="002C79C4">
            <w:pPr>
              <w:jc w:val="center"/>
              <w:rPr>
                <w:rFonts w:ascii="Times New Roman" w:hAnsi="Times New Roman" w:cs="Times New Roman"/>
                <w:sz w:val="24"/>
                <w:szCs w:val="24"/>
              </w:rPr>
            </w:pPr>
            <w:r w:rsidRPr="000A392C">
              <w:rPr>
                <w:rFonts w:ascii="Times New Roman" w:hAnsi="Times New Roman" w:cs="Times New Roman"/>
                <w:sz w:val="24"/>
                <w:szCs w:val="24"/>
              </w:rPr>
              <w:t>20</w:t>
            </w:r>
          </w:p>
        </w:tc>
      </w:tr>
      <w:tr w:rsidR="000A392C" w:rsidRPr="000A392C" w:rsidTr="004236DB">
        <w:trPr>
          <w:trHeight w:val="337"/>
        </w:trPr>
        <w:tc>
          <w:tcPr>
            <w:tcW w:w="1331" w:type="dxa"/>
          </w:tcPr>
          <w:p w:rsidR="004236DB" w:rsidRPr="000A392C" w:rsidRDefault="004236DB" w:rsidP="002C79C4">
            <w:pPr>
              <w:jc w:val="both"/>
              <w:rPr>
                <w:rFonts w:ascii="Times New Roman" w:hAnsi="Times New Roman" w:cs="Times New Roman"/>
                <w:b/>
                <w:sz w:val="24"/>
                <w:szCs w:val="24"/>
              </w:rPr>
            </w:pPr>
            <w:r w:rsidRPr="000A392C">
              <w:rPr>
                <w:rFonts w:ascii="Times New Roman" w:hAnsi="Times New Roman" w:cs="Times New Roman"/>
                <w:b/>
                <w:sz w:val="24"/>
                <w:szCs w:val="24"/>
              </w:rPr>
              <w:t>7.1.3.</w:t>
            </w:r>
          </w:p>
        </w:tc>
        <w:tc>
          <w:tcPr>
            <w:tcW w:w="2066" w:type="dxa"/>
          </w:tcPr>
          <w:p w:rsidR="004236DB" w:rsidRPr="000A392C" w:rsidRDefault="004236DB" w:rsidP="002C79C4">
            <w:pPr>
              <w:jc w:val="both"/>
              <w:rPr>
                <w:rFonts w:ascii="Times New Roman" w:hAnsi="Times New Roman" w:cs="Times New Roman"/>
                <w:sz w:val="24"/>
                <w:szCs w:val="24"/>
              </w:rPr>
            </w:pPr>
            <w:r w:rsidRPr="000A392C">
              <w:rPr>
                <w:rFonts w:ascii="Times New Roman" w:hAnsi="Times New Roman" w:cs="Times New Roman"/>
                <w:sz w:val="24"/>
                <w:szCs w:val="24"/>
              </w:rPr>
              <w:t>Izlaganja na stručnim skupovima, održavanje predavanja, vođenje radionica</w:t>
            </w:r>
          </w:p>
        </w:tc>
        <w:tc>
          <w:tcPr>
            <w:tcW w:w="1985" w:type="dxa"/>
          </w:tcPr>
          <w:p w:rsidR="004236DB" w:rsidRPr="000A392C" w:rsidRDefault="004236DB" w:rsidP="002C79C4">
            <w:pPr>
              <w:rPr>
                <w:rFonts w:ascii="Times New Roman" w:hAnsi="Times New Roman" w:cs="Times New Roman"/>
                <w:sz w:val="24"/>
                <w:szCs w:val="24"/>
              </w:rPr>
            </w:pPr>
            <w:r w:rsidRPr="000A392C">
              <w:rPr>
                <w:rFonts w:ascii="Times New Roman" w:hAnsi="Times New Roman" w:cs="Times New Roman"/>
                <w:sz w:val="24"/>
                <w:szCs w:val="24"/>
              </w:rPr>
              <w:t>broj</w:t>
            </w:r>
          </w:p>
          <w:p w:rsidR="004236DB" w:rsidRPr="000A392C" w:rsidRDefault="004236DB" w:rsidP="002C79C4">
            <w:pPr>
              <w:rPr>
                <w:rFonts w:ascii="Times New Roman" w:hAnsi="Times New Roman" w:cs="Times New Roman"/>
                <w:sz w:val="24"/>
                <w:szCs w:val="24"/>
              </w:rPr>
            </w:pPr>
            <w:r w:rsidRPr="000A392C">
              <w:rPr>
                <w:rFonts w:ascii="Times New Roman" w:hAnsi="Times New Roman" w:cs="Times New Roman"/>
                <w:sz w:val="24"/>
                <w:szCs w:val="24"/>
              </w:rPr>
              <w:t>(djelatnika u pojedinoj godini)</w:t>
            </w:r>
          </w:p>
        </w:tc>
        <w:tc>
          <w:tcPr>
            <w:tcW w:w="2126" w:type="dxa"/>
          </w:tcPr>
          <w:p w:rsidR="004236DB" w:rsidRPr="000A392C" w:rsidRDefault="004236DB" w:rsidP="002C79C4">
            <w:pPr>
              <w:jc w:val="center"/>
              <w:rPr>
                <w:rFonts w:ascii="Times New Roman" w:hAnsi="Times New Roman" w:cs="Times New Roman"/>
                <w:sz w:val="24"/>
                <w:szCs w:val="24"/>
              </w:rPr>
            </w:pPr>
            <w:r w:rsidRPr="000A392C">
              <w:rPr>
                <w:rFonts w:ascii="Times New Roman" w:hAnsi="Times New Roman" w:cs="Times New Roman"/>
                <w:sz w:val="24"/>
                <w:szCs w:val="24"/>
              </w:rPr>
              <w:t>7</w:t>
            </w:r>
          </w:p>
        </w:tc>
        <w:tc>
          <w:tcPr>
            <w:tcW w:w="1985" w:type="dxa"/>
          </w:tcPr>
          <w:p w:rsidR="004236DB" w:rsidRPr="000A392C" w:rsidRDefault="004236DB" w:rsidP="00264CB4">
            <w:pPr>
              <w:rPr>
                <w:rFonts w:ascii="Times New Roman" w:hAnsi="Times New Roman" w:cs="Times New Roman"/>
                <w:sz w:val="24"/>
                <w:szCs w:val="24"/>
              </w:rPr>
            </w:pPr>
            <w:r w:rsidRPr="000A392C">
              <w:rPr>
                <w:rFonts w:ascii="Times New Roman" w:hAnsi="Times New Roman" w:cs="Times New Roman"/>
                <w:sz w:val="24"/>
                <w:szCs w:val="24"/>
              </w:rPr>
              <w:t>Izvješće o radu GISKO</w:t>
            </w:r>
          </w:p>
        </w:tc>
        <w:tc>
          <w:tcPr>
            <w:tcW w:w="1984" w:type="dxa"/>
          </w:tcPr>
          <w:p w:rsidR="004236DB" w:rsidRPr="000A392C" w:rsidRDefault="004236DB" w:rsidP="002C79C4">
            <w:pPr>
              <w:jc w:val="center"/>
              <w:rPr>
                <w:rFonts w:ascii="Times New Roman" w:hAnsi="Times New Roman" w:cs="Times New Roman"/>
                <w:sz w:val="24"/>
                <w:szCs w:val="24"/>
              </w:rPr>
            </w:pPr>
            <w:r w:rsidRPr="000A392C">
              <w:rPr>
                <w:rFonts w:ascii="Times New Roman" w:hAnsi="Times New Roman" w:cs="Times New Roman"/>
                <w:sz w:val="24"/>
                <w:szCs w:val="24"/>
              </w:rPr>
              <w:t>10</w:t>
            </w:r>
          </w:p>
        </w:tc>
        <w:tc>
          <w:tcPr>
            <w:tcW w:w="2126" w:type="dxa"/>
          </w:tcPr>
          <w:p w:rsidR="004236DB" w:rsidRPr="000A392C" w:rsidRDefault="004236DB" w:rsidP="002C79C4">
            <w:pPr>
              <w:jc w:val="center"/>
              <w:rPr>
                <w:rFonts w:ascii="Times New Roman" w:hAnsi="Times New Roman" w:cs="Times New Roman"/>
                <w:sz w:val="24"/>
                <w:szCs w:val="24"/>
              </w:rPr>
            </w:pPr>
            <w:r w:rsidRPr="000A392C">
              <w:rPr>
                <w:rFonts w:ascii="Times New Roman" w:hAnsi="Times New Roman" w:cs="Times New Roman"/>
                <w:sz w:val="24"/>
                <w:szCs w:val="24"/>
              </w:rPr>
              <w:t>10</w:t>
            </w:r>
          </w:p>
        </w:tc>
      </w:tr>
      <w:tr w:rsidR="000A392C" w:rsidRPr="000A392C" w:rsidTr="004236DB">
        <w:trPr>
          <w:trHeight w:val="337"/>
        </w:trPr>
        <w:tc>
          <w:tcPr>
            <w:tcW w:w="1331" w:type="dxa"/>
          </w:tcPr>
          <w:p w:rsidR="004236DB" w:rsidRPr="000A392C" w:rsidRDefault="004236DB" w:rsidP="002C79C4">
            <w:pPr>
              <w:jc w:val="both"/>
              <w:rPr>
                <w:rFonts w:ascii="Times New Roman" w:hAnsi="Times New Roman" w:cs="Times New Roman"/>
                <w:b/>
                <w:sz w:val="24"/>
                <w:szCs w:val="24"/>
              </w:rPr>
            </w:pPr>
            <w:r w:rsidRPr="000A392C">
              <w:rPr>
                <w:rFonts w:ascii="Times New Roman" w:hAnsi="Times New Roman" w:cs="Times New Roman"/>
                <w:b/>
                <w:sz w:val="24"/>
                <w:szCs w:val="24"/>
              </w:rPr>
              <w:t>7.1.4.</w:t>
            </w:r>
          </w:p>
        </w:tc>
        <w:tc>
          <w:tcPr>
            <w:tcW w:w="2066" w:type="dxa"/>
          </w:tcPr>
          <w:p w:rsidR="004236DB" w:rsidRPr="000A392C" w:rsidRDefault="004236DB" w:rsidP="002C79C4">
            <w:pPr>
              <w:jc w:val="both"/>
              <w:rPr>
                <w:rFonts w:ascii="Times New Roman" w:hAnsi="Times New Roman" w:cs="Times New Roman"/>
                <w:sz w:val="24"/>
                <w:szCs w:val="24"/>
              </w:rPr>
            </w:pPr>
            <w:r w:rsidRPr="000A392C">
              <w:rPr>
                <w:rFonts w:ascii="Times New Roman" w:hAnsi="Times New Roman" w:cs="Times New Roman"/>
                <w:sz w:val="24"/>
                <w:szCs w:val="24"/>
              </w:rPr>
              <w:t>Pisanje stručnih i znanstvenih članaka i prikaza</w:t>
            </w:r>
          </w:p>
        </w:tc>
        <w:tc>
          <w:tcPr>
            <w:tcW w:w="1985" w:type="dxa"/>
          </w:tcPr>
          <w:p w:rsidR="004236DB" w:rsidRPr="000A392C" w:rsidRDefault="004236DB" w:rsidP="002C79C4">
            <w:pPr>
              <w:rPr>
                <w:rFonts w:ascii="Times New Roman" w:hAnsi="Times New Roman" w:cs="Times New Roman"/>
                <w:sz w:val="24"/>
                <w:szCs w:val="24"/>
              </w:rPr>
            </w:pPr>
            <w:r w:rsidRPr="000A392C">
              <w:rPr>
                <w:rFonts w:ascii="Times New Roman" w:hAnsi="Times New Roman" w:cs="Times New Roman"/>
                <w:sz w:val="24"/>
                <w:szCs w:val="24"/>
              </w:rPr>
              <w:t>broj</w:t>
            </w:r>
          </w:p>
          <w:p w:rsidR="004236DB" w:rsidRPr="000A392C" w:rsidRDefault="004236DB" w:rsidP="002C79C4">
            <w:pPr>
              <w:rPr>
                <w:rFonts w:ascii="Times New Roman" w:hAnsi="Times New Roman" w:cs="Times New Roman"/>
                <w:sz w:val="24"/>
                <w:szCs w:val="24"/>
              </w:rPr>
            </w:pPr>
            <w:r w:rsidRPr="000A392C">
              <w:rPr>
                <w:rFonts w:ascii="Times New Roman" w:hAnsi="Times New Roman" w:cs="Times New Roman"/>
                <w:sz w:val="24"/>
                <w:szCs w:val="24"/>
              </w:rPr>
              <w:t>(djelatnika u pojedinoj godini)</w:t>
            </w:r>
          </w:p>
        </w:tc>
        <w:tc>
          <w:tcPr>
            <w:tcW w:w="2126" w:type="dxa"/>
          </w:tcPr>
          <w:p w:rsidR="004236DB" w:rsidRPr="000A392C" w:rsidRDefault="004236DB" w:rsidP="002C79C4">
            <w:pPr>
              <w:jc w:val="center"/>
              <w:rPr>
                <w:rFonts w:ascii="Times New Roman" w:hAnsi="Times New Roman" w:cs="Times New Roman"/>
                <w:sz w:val="24"/>
                <w:szCs w:val="24"/>
              </w:rPr>
            </w:pPr>
            <w:r w:rsidRPr="000A392C">
              <w:rPr>
                <w:rFonts w:ascii="Times New Roman" w:hAnsi="Times New Roman" w:cs="Times New Roman"/>
                <w:sz w:val="24"/>
                <w:szCs w:val="24"/>
              </w:rPr>
              <w:t>11</w:t>
            </w:r>
          </w:p>
        </w:tc>
        <w:tc>
          <w:tcPr>
            <w:tcW w:w="1985" w:type="dxa"/>
          </w:tcPr>
          <w:p w:rsidR="004236DB" w:rsidRPr="000A392C" w:rsidRDefault="004236DB" w:rsidP="00264CB4">
            <w:pPr>
              <w:rPr>
                <w:rFonts w:ascii="Times New Roman" w:hAnsi="Times New Roman" w:cs="Times New Roman"/>
                <w:sz w:val="24"/>
                <w:szCs w:val="24"/>
              </w:rPr>
            </w:pPr>
            <w:r w:rsidRPr="000A392C">
              <w:rPr>
                <w:rFonts w:ascii="Times New Roman" w:hAnsi="Times New Roman" w:cs="Times New Roman"/>
                <w:sz w:val="24"/>
                <w:szCs w:val="24"/>
              </w:rPr>
              <w:t>Izvješće o radu GISKO</w:t>
            </w:r>
          </w:p>
        </w:tc>
        <w:tc>
          <w:tcPr>
            <w:tcW w:w="1984" w:type="dxa"/>
          </w:tcPr>
          <w:p w:rsidR="004236DB" w:rsidRPr="000A392C" w:rsidRDefault="004236DB" w:rsidP="002C79C4">
            <w:pPr>
              <w:jc w:val="center"/>
              <w:rPr>
                <w:rFonts w:ascii="Times New Roman" w:hAnsi="Times New Roman" w:cs="Times New Roman"/>
                <w:sz w:val="24"/>
                <w:szCs w:val="24"/>
              </w:rPr>
            </w:pPr>
            <w:r w:rsidRPr="000A392C">
              <w:rPr>
                <w:rFonts w:ascii="Times New Roman" w:hAnsi="Times New Roman" w:cs="Times New Roman"/>
                <w:sz w:val="24"/>
                <w:szCs w:val="24"/>
              </w:rPr>
              <w:t>15</w:t>
            </w:r>
          </w:p>
        </w:tc>
        <w:tc>
          <w:tcPr>
            <w:tcW w:w="2126" w:type="dxa"/>
          </w:tcPr>
          <w:p w:rsidR="004236DB" w:rsidRPr="000A392C" w:rsidRDefault="004236DB" w:rsidP="002C79C4">
            <w:pPr>
              <w:jc w:val="center"/>
              <w:rPr>
                <w:rFonts w:ascii="Times New Roman" w:hAnsi="Times New Roman" w:cs="Times New Roman"/>
                <w:sz w:val="24"/>
                <w:szCs w:val="24"/>
              </w:rPr>
            </w:pPr>
            <w:r w:rsidRPr="000A392C">
              <w:rPr>
                <w:rFonts w:ascii="Times New Roman" w:hAnsi="Times New Roman" w:cs="Times New Roman"/>
                <w:sz w:val="24"/>
                <w:szCs w:val="24"/>
              </w:rPr>
              <w:t>15</w:t>
            </w:r>
          </w:p>
        </w:tc>
      </w:tr>
      <w:tr w:rsidR="000A392C" w:rsidRPr="000A392C" w:rsidTr="004236DB">
        <w:trPr>
          <w:trHeight w:val="444"/>
        </w:trPr>
        <w:tc>
          <w:tcPr>
            <w:tcW w:w="1331" w:type="dxa"/>
          </w:tcPr>
          <w:p w:rsidR="004236DB" w:rsidRPr="000A392C" w:rsidRDefault="004236DB" w:rsidP="002C79C4">
            <w:pPr>
              <w:jc w:val="both"/>
              <w:rPr>
                <w:rFonts w:ascii="Times New Roman" w:hAnsi="Times New Roman" w:cs="Times New Roman"/>
                <w:b/>
                <w:sz w:val="24"/>
                <w:szCs w:val="24"/>
              </w:rPr>
            </w:pPr>
            <w:r w:rsidRPr="000A392C">
              <w:rPr>
                <w:rFonts w:ascii="Times New Roman" w:hAnsi="Times New Roman" w:cs="Times New Roman"/>
                <w:b/>
                <w:sz w:val="24"/>
                <w:szCs w:val="24"/>
              </w:rPr>
              <w:t>7.1.5.</w:t>
            </w:r>
          </w:p>
        </w:tc>
        <w:tc>
          <w:tcPr>
            <w:tcW w:w="2066" w:type="dxa"/>
          </w:tcPr>
          <w:p w:rsidR="004236DB" w:rsidRPr="000A392C" w:rsidRDefault="004236DB" w:rsidP="002C79C4">
            <w:pPr>
              <w:jc w:val="both"/>
              <w:rPr>
                <w:rFonts w:ascii="Times New Roman" w:hAnsi="Times New Roman" w:cs="Times New Roman"/>
                <w:sz w:val="24"/>
                <w:szCs w:val="24"/>
              </w:rPr>
            </w:pPr>
            <w:r w:rsidRPr="000A392C">
              <w:rPr>
                <w:rFonts w:ascii="Times New Roman" w:hAnsi="Times New Roman" w:cs="Times New Roman"/>
                <w:sz w:val="24"/>
                <w:szCs w:val="24"/>
              </w:rPr>
              <w:t>Organiziranje stručnih skupova</w:t>
            </w:r>
          </w:p>
        </w:tc>
        <w:tc>
          <w:tcPr>
            <w:tcW w:w="1985" w:type="dxa"/>
          </w:tcPr>
          <w:p w:rsidR="004236DB" w:rsidRPr="000A392C" w:rsidRDefault="004236DB" w:rsidP="002C79C4">
            <w:pPr>
              <w:rPr>
                <w:rFonts w:ascii="Times New Roman" w:hAnsi="Times New Roman" w:cs="Times New Roman"/>
                <w:sz w:val="24"/>
                <w:szCs w:val="24"/>
              </w:rPr>
            </w:pPr>
            <w:r w:rsidRPr="000A392C">
              <w:rPr>
                <w:rFonts w:ascii="Times New Roman" w:hAnsi="Times New Roman" w:cs="Times New Roman"/>
                <w:sz w:val="24"/>
                <w:szCs w:val="24"/>
              </w:rPr>
              <w:t>broj</w:t>
            </w:r>
          </w:p>
          <w:p w:rsidR="004236DB" w:rsidRPr="000A392C" w:rsidRDefault="004236DB" w:rsidP="002C79C4">
            <w:pPr>
              <w:rPr>
                <w:rFonts w:ascii="Times New Roman" w:hAnsi="Times New Roman" w:cs="Times New Roman"/>
                <w:sz w:val="24"/>
                <w:szCs w:val="24"/>
              </w:rPr>
            </w:pPr>
            <w:r w:rsidRPr="000A392C">
              <w:rPr>
                <w:rFonts w:ascii="Times New Roman" w:hAnsi="Times New Roman" w:cs="Times New Roman"/>
                <w:sz w:val="24"/>
                <w:szCs w:val="24"/>
              </w:rPr>
              <w:t>(organiziranih skupova u pojedinj godini)</w:t>
            </w:r>
          </w:p>
        </w:tc>
        <w:tc>
          <w:tcPr>
            <w:tcW w:w="2126" w:type="dxa"/>
          </w:tcPr>
          <w:p w:rsidR="004236DB" w:rsidRPr="000A392C" w:rsidRDefault="004236DB" w:rsidP="002C79C4">
            <w:pPr>
              <w:jc w:val="center"/>
              <w:rPr>
                <w:rFonts w:ascii="Times New Roman" w:hAnsi="Times New Roman" w:cs="Times New Roman"/>
                <w:sz w:val="24"/>
                <w:szCs w:val="24"/>
              </w:rPr>
            </w:pPr>
            <w:r w:rsidRPr="000A392C">
              <w:rPr>
                <w:rFonts w:ascii="Times New Roman" w:hAnsi="Times New Roman" w:cs="Times New Roman"/>
                <w:sz w:val="24"/>
                <w:szCs w:val="24"/>
              </w:rPr>
              <w:t>2</w:t>
            </w:r>
          </w:p>
        </w:tc>
        <w:tc>
          <w:tcPr>
            <w:tcW w:w="1985" w:type="dxa"/>
          </w:tcPr>
          <w:p w:rsidR="004236DB" w:rsidRPr="000A392C" w:rsidRDefault="004236DB" w:rsidP="00264CB4">
            <w:pPr>
              <w:rPr>
                <w:rFonts w:ascii="Times New Roman" w:hAnsi="Times New Roman" w:cs="Times New Roman"/>
                <w:sz w:val="24"/>
                <w:szCs w:val="24"/>
              </w:rPr>
            </w:pPr>
            <w:r w:rsidRPr="000A392C">
              <w:rPr>
                <w:rFonts w:ascii="Times New Roman" w:hAnsi="Times New Roman" w:cs="Times New Roman"/>
                <w:sz w:val="24"/>
                <w:szCs w:val="24"/>
              </w:rPr>
              <w:t>Izvješće o radu GISKO</w:t>
            </w:r>
          </w:p>
        </w:tc>
        <w:tc>
          <w:tcPr>
            <w:tcW w:w="1984" w:type="dxa"/>
          </w:tcPr>
          <w:p w:rsidR="004236DB" w:rsidRPr="000A392C" w:rsidRDefault="004236DB" w:rsidP="002C79C4">
            <w:pPr>
              <w:jc w:val="center"/>
              <w:rPr>
                <w:rFonts w:ascii="Times New Roman" w:hAnsi="Times New Roman" w:cs="Times New Roman"/>
                <w:sz w:val="24"/>
                <w:szCs w:val="24"/>
              </w:rPr>
            </w:pPr>
            <w:r w:rsidRPr="000A392C">
              <w:rPr>
                <w:rFonts w:ascii="Times New Roman" w:hAnsi="Times New Roman" w:cs="Times New Roman"/>
                <w:sz w:val="24"/>
                <w:szCs w:val="24"/>
              </w:rPr>
              <w:t>2</w:t>
            </w:r>
          </w:p>
        </w:tc>
        <w:tc>
          <w:tcPr>
            <w:tcW w:w="2126" w:type="dxa"/>
          </w:tcPr>
          <w:p w:rsidR="004236DB" w:rsidRPr="000A392C" w:rsidRDefault="004236DB" w:rsidP="002C79C4">
            <w:pPr>
              <w:jc w:val="center"/>
              <w:rPr>
                <w:rFonts w:ascii="Times New Roman" w:hAnsi="Times New Roman" w:cs="Times New Roman"/>
                <w:sz w:val="24"/>
                <w:szCs w:val="24"/>
              </w:rPr>
            </w:pPr>
            <w:r w:rsidRPr="000A392C">
              <w:rPr>
                <w:rFonts w:ascii="Times New Roman" w:hAnsi="Times New Roman" w:cs="Times New Roman"/>
                <w:sz w:val="24"/>
                <w:szCs w:val="24"/>
              </w:rPr>
              <w:t>2</w:t>
            </w:r>
          </w:p>
        </w:tc>
      </w:tr>
      <w:tr w:rsidR="000A392C" w:rsidRPr="000A392C" w:rsidTr="004236DB">
        <w:trPr>
          <w:trHeight w:val="337"/>
        </w:trPr>
        <w:tc>
          <w:tcPr>
            <w:tcW w:w="1331" w:type="dxa"/>
          </w:tcPr>
          <w:p w:rsidR="004236DB" w:rsidRPr="000A392C" w:rsidRDefault="004236DB" w:rsidP="002C79C4">
            <w:pPr>
              <w:jc w:val="both"/>
              <w:rPr>
                <w:rFonts w:ascii="Times New Roman" w:hAnsi="Times New Roman" w:cs="Times New Roman"/>
                <w:b/>
                <w:sz w:val="24"/>
                <w:szCs w:val="24"/>
              </w:rPr>
            </w:pPr>
            <w:r w:rsidRPr="000A392C">
              <w:rPr>
                <w:rFonts w:ascii="Times New Roman" w:hAnsi="Times New Roman" w:cs="Times New Roman"/>
                <w:b/>
                <w:sz w:val="24"/>
                <w:szCs w:val="24"/>
              </w:rPr>
              <w:t>7.2.1.</w:t>
            </w:r>
          </w:p>
        </w:tc>
        <w:tc>
          <w:tcPr>
            <w:tcW w:w="2066" w:type="dxa"/>
          </w:tcPr>
          <w:p w:rsidR="004236DB" w:rsidRPr="000A392C" w:rsidRDefault="004236DB" w:rsidP="002C79C4">
            <w:pPr>
              <w:jc w:val="both"/>
              <w:rPr>
                <w:rFonts w:ascii="Times New Roman" w:hAnsi="Times New Roman" w:cs="Times New Roman"/>
                <w:sz w:val="24"/>
                <w:szCs w:val="24"/>
              </w:rPr>
            </w:pPr>
            <w:r w:rsidRPr="000A392C">
              <w:rPr>
                <w:rFonts w:ascii="Times New Roman" w:hAnsi="Times New Roman" w:cs="Times New Roman"/>
                <w:sz w:val="24"/>
                <w:szCs w:val="24"/>
              </w:rPr>
              <w:t xml:space="preserve">Edukativno-informativni sastanci sa </w:t>
            </w:r>
            <w:r w:rsidRPr="000A392C">
              <w:rPr>
                <w:rFonts w:ascii="Times New Roman" w:hAnsi="Times New Roman" w:cs="Times New Roman"/>
                <w:sz w:val="24"/>
                <w:szCs w:val="24"/>
              </w:rPr>
              <w:lastRenderedPageBreak/>
              <w:t>knjižničarima narodnih, školskih, visokoškolskih i specijalnih knjižnica</w:t>
            </w:r>
          </w:p>
        </w:tc>
        <w:tc>
          <w:tcPr>
            <w:tcW w:w="1985" w:type="dxa"/>
          </w:tcPr>
          <w:p w:rsidR="004236DB" w:rsidRPr="000A392C" w:rsidRDefault="004236DB" w:rsidP="002C79C4">
            <w:pPr>
              <w:rPr>
                <w:rFonts w:ascii="Times New Roman" w:hAnsi="Times New Roman" w:cs="Times New Roman"/>
                <w:sz w:val="24"/>
                <w:szCs w:val="24"/>
              </w:rPr>
            </w:pPr>
            <w:r w:rsidRPr="000A392C">
              <w:rPr>
                <w:rFonts w:ascii="Times New Roman" w:hAnsi="Times New Roman" w:cs="Times New Roman"/>
                <w:sz w:val="24"/>
                <w:szCs w:val="24"/>
              </w:rPr>
              <w:lastRenderedPageBreak/>
              <w:t>broj</w:t>
            </w:r>
          </w:p>
          <w:p w:rsidR="004236DB" w:rsidRPr="000A392C" w:rsidRDefault="004236DB" w:rsidP="002C79C4">
            <w:pPr>
              <w:rPr>
                <w:rFonts w:ascii="Times New Roman" w:hAnsi="Times New Roman" w:cs="Times New Roman"/>
                <w:sz w:val="24"/>
                <w:szCs w:val="24"/>
              </w:rPr>
            </w:pPr>
            <w:r w:rsidRPr="000A392C">
              <w:rPr>
                <w:rFonts w:ascii="Times New Roman" w:hAnsi="Times New Roman" w:cs="Times New Roman"/>
                <w:sz w:val="24"/>
                <w:szCs w:val="24"/>
              </w:rPr>
              <w:t>(sastanaka u pojedinoj godini)</w:t>
            </w:r>
          </w:p>
        </w:tc>
        <w:tc>
          <w:tcPr>
            <w:tcW w:w="2126" w:type="dxa"/>
          </w:tcPr>
          <w:p w:rsidR="004236DB" w:rsidRPr="000A392C" w:rsidRDefault="004236DB" w:rsidP="002C79C4">
            <w:pPr>
              <w:jc w:val="center"/>
              <w:rPr>
                <w:rFonts w:ascii="Times New Roman" w:hAnsi="Times New Roman" w:cs="Times New Roman"/>
                <w:sz w:val="24"/>
                <w:szCs w:val="24"/>
              </w:rPr>
            </w:pPr>
            <w:r w:rsidRPr="000A392C">
              <w:rPr>
                <w:rFonts w:ascii="Times New Roman" w:hAnsi="Times New Roman" w:cs="Times New Roman"/>
                <w:sz w:val="24"/>
                <w:szCs w:val="24"/>
              </w:rPr>
              <w:t>21</w:t>
            </w:r>
          </w:p>
        </w:tc>
        <w:tc>
          <w:tcPr>
            <w:tcW w:w="1985" w:type="dxa"/>
          </w:tcPr>
          <w:p w:rsidR="004236DB" w:rsidRPr="000A392C" w:rsidRDefault="004236DB" w:rsidP="00264CB4">
            <w:pPr>
              <w:rPr>
                <w:rFonts w:ascii="Times New Roman" w:hAnsi="Times New Roman" w:cs="Times New Roman"/>
                <w:sz w:val="24"/>
                <w:szCs w:val="24"/>
              </w:rPr>
            </w:pPr>
            <w:r w:rsidRPr="000A392C">
              <w:rPr>
                <w:rFonts w:ascii="Times New Roman" w:hAnsi="Times New Roman" w:cs="Times New Roman"/>
                <w:sz w:val="24"/>
                <w:szCs w:val="24"/>
              </w:rPr>
              <w:t>Izvješće o radu GISKO</w:t>
            </w:r>
          </w:p>
        </w:tc>
        <w:tc>
          <w:tcPr>
            <w:tcW w:w="1984" w:type="dxa"/>
          </w:tcPr>
          <w:p w:rsidR="004236DB" w:rsidRPr="000A392C" w:rsidRDefault="004236DB" w:rsidP="002C79C4">
            <w:pPr>
              <w:jc w:val="center"/>
              <w:rPr>
                <w:rFonts w:ascii="Times New Roman" w:hAnsi="Times New Roman" w:cs="Times New Roman"/>
                <w:sz w:val="24"/>
                <w:szCs w:val="24"/>
              </w:rPr>
            </w:pPr>
            <w:r w:rsidRPr="000A392C">
              <w:rPr>
                <w:rFonts w:ascii="Times New Roman" w:hAnsi="Times New Roman" w:cs="Times New Roman"/>
                <w:sz w:val="24"/>
                <w:szCs w:val="24"/>
              </w:rPr>
              <w:t>21</w:t>
            </w:r>
          </w:p>
        </w:tc>
        <w:tc>
          <w:tcPr>
            <w:tcW w:w="2126" w:type="dxa"/>
          </w:tcPr>
          <w:p w:rsidR="004236DB" w:rsidRPr="000A392C" w:rsidRDefault="004236DB" w:rsidP="002C79C4">
            <w:pPr>
              <w:jc w:val="center"/>
              <w:rPr>
                <w:rFonts w:ascii="Times New Roman" w:hAnsi="Times New Roman" w:cs="Times New Roman"/>
                <w:sz w:val="24"/>
                <w:szCs w:val="24"/>
              </w:rPr>
            </w:pPr>
            <w:r w:rsidRPr="000A392C">
              <w:rPr>
                <w:rFonts w:ascii="Times New Roman" w:hAnsi="Times New Roman" w:cs="Times New Roman"/>
                <w:sz w:val="24"/>
                <w:szCs w:val="24"/>
              </w:rPr>
              <w:t>21</w:t>
            </w:r>
          </w:p>
        </w:tc>
      </w:tr>
      <w:tr w:rsidR="000A392C" w:rsidRPr="000A392C" w:rsidTr="004236DB">
        <w:trPr>
          <w:trHeight w:val="562"/>
        </w:trPr>
        <w:tc>
          <w:tcPr>
            <w:tcW w:w="1331" w:type="dxa"/>
          </w:tcPr>
          <w:p w:rsidR="004236DB" w:rsidRPr="000A392C" w:rsidRDefault="004236DB" w:rsidP="002C79C4">
            <w:pPr>
              <w:jc w:val="both"/>
              <w:rPr>
                <w:rFonts w:ascii="Times New Roman" w:hAnsi="Times New Roman" w:cs="Times New Roman"/>
                <w:b/>
                <w:sz w:val="24"/>
                <w:szCs w:val="24"/>
              </w:rPr>
            </w:pPr>
            <w:r w:rsidRPr="000A392C">
              <w:rPr>
                <w:rFonts w:ascii="Times New Roman" w:hAnsi="Times New Roman" w:cs="Times New Roman"/>
                <w:b/>
                <w:sz w:val="24"/>
                <w:szCs w:val="24"/>
              </w:rPr>
              <w:lastRenderedPageBreak/>
              <w:t>7.2.2.</w:t>
            </w:r>
          </w:p>
        </w:tc>
        <w:tc>
          <w:tcPr>
            <w:tcW w:w="2066" w:type="dxa"/>
          </w:tcPr>
          <w:p w:rsidR="004236DB" w:rsidRPr="000A392C" w:rsidRDefault="004236DB" w:rsidP="002C79C4">
            <w:pPr>
              <w:jc w:val="both"/>
              <w:rPr>
                <w:rFonts w:ascii="Times New Roman" w:hAnsi="Times New Roman" w:cs="Times New Roman"/>
                <w:sz w:val="24"/>
                <w:szCs w:val="24"/>
              </w:rPr>
            </w:pPr>
            <w:r w:rsidRPr="000A392C">
              <w:rPr>
                <w:rFonts w:ascii="Times New Roman" w:hAnsi="Times New Roman" w:cs="Times New Roman"/>
                <w:sz w:val="24"/>
                <w:szCs w:val="24"/>
              </w:rPr>
              <w:t>Organiziranje predavanja, radionica i sl. namijenjenih knjižničarima narodnih, školskih, visokoškolskih i specijalnih knjižnica (predavači i voditelji djelatnici GISKO-a)</w:t>
            </w:r>
          </w:p>
        </w:tc>
        <w:tc>
          <w:tcPr>
            <w:tcW w:w="1985" w:type="dxa"/>
          </w:tcPr>
          <w:p w:rsidR="004236DB" w:rsidRPr="000A392C" w:rsidRDefault="004236DB" w:rsidP="002C79C4">
            <w:pPr>
              <w:rPr>
                <w:rFonts w:ascii="Times New Roman" w:hAnsi="Times New Roman" w:cs="Times New Roman"/>
                <w:sz w:val="24"/>
                <w:szCs w:val="24"/>
              </w:rPr>
            </w:pPr>
            <w:r w:rsidRPr="000A392C">
              <w:rPr>
                <w:rFonts w:ascii="Times New Roman" w:hAnsi="Times New Roman" w:cs="Times New Roman"/>
                <w:sz w:val="24"/>
                <w:szCs w:val="24"/>
              </w:rPr>
              <w:t>broj organiziranih predavanja, itd … u pojedinoj godini</w:t>
            </w:r>
          </w:p>
        </w:tc>
        <w:tc>
          <w:tcPr>
            <w:tcW w:w="2126" w:type="dxa"/>
          </w:tcPr>
          <w:p w:rsidR="004236DB" w:rsidRPr="000A392C" w:rsidRDefault="004236DB" w:rsidP="002C79C4">
            <w:pPr>
              <w:jc w:val="center"/>
              <w:rPr>
                <w:rFonts w:ascii="Times New Roman" w:hAnsi="Times New Roman" w:cs="Times New Roman"/>
                <w:sz w:val="24"/>
                <w:szCs w:val="24"/>
              </w:rPr>
            </w:pPr>
            <w:r w:rsidRPr="000A392C">
              <w:rPr>
                <w:rFonts w:ascii="Times New Roman" w:hAnsi="Times New Roman" w:cs="Times New Roman"/>
                <w:sz w:val="24"/>
                <w:szCs w:val="24"/>
              </w:rPr>
              <w:t>3</w:t>
            </w:r>
          </w:p>
        </w:tc>
        <w:tc>
          <w:tcPr>
            <w:tcW w:w="1985" w:type="dxa"/>
          </w:tcPr>
          <w:p w:rsidR="004236DB" w:rsidRPr="000A392C" w:rsidRDefault="004236DB" w:rsidP="00264CB4">
            <w:pPr>
              <w:rPr>
                <w:rFonts w:ascii="Times New Roman" w:hAnsi="Times New Roman" w:cs="Times New Roman"/>
                <w:sz w:val="24"/>
                <w:szCs w:val="24"/>
              </w:rPr>
            </w:pPr>
            <w:r w:rsidRPr="000A392C">
              <w:rPr>
                <w:rFonts w:ascii="Times New Roman" w:hAnsi="Times New Roman" w:cs="Times New Roman"/>
                <w:sz w:val="24"/>
                <w:szCs w:val="24"/>
              </w:rPr>
              <w:t>Izvješće o radu GISKO</w:t>
            </w:r>
          </w:p>
        </w:tc>
        <w:tc>
          <w:tcPr>
            <w:tcW w:w="1984" w:type="dxa"/>
          </w:tcPr>
          <w:p w:rsidR="004236DB" w:rsidRPr="000A392C" w:rsidRDefault="004236DB" w:rsidP="002C79C4">
            <w:pPr>
              <w:jc w:val="center"/>
              <w:rPr>
                <w:rFonts w:ascii="Times New Roman" w:hAnsi="Times New Roman" w:cs="Times New Roman"/>
                <w:sz w:val="24"/>
                <w:szCs w:val="24"/>
              </w:rPr>
            </w:pPr>
            <w:r w:rsidRPr="000A392C">
              <w:rPr>
                <w:rFonts w:ascii="Times New Roman" w:hAnsi="Times New Roman" w:cs="Times New Roman"/>
                <w:sz w:val="24"/>
                <w:szCs w:val="24"/>
              </w:rPr>
              <w:t>3</w:t>
            </w:r>
          </w:p>
        </w:tc>
        <w:tc>
          <w:tcPr>
            <w:tcW w:w="2126" w:type="dxa"/>
          </w:tcPr>
          <w:p w:rsidR="004236DB" w:rsidRPr="000A392C" w:rsidRDefault="004236DB" w:rsidP="002C79C4">
            <w:pPr>
              <w:jc w:val="center"/>
              <w:rPr>
                <w:rFonts w:ascii="Times New Roman" w:hAnsi="Times New Roman" w:cs="Times New Roman"/>
                <w:sz w:val="24"/>
                <w:szCs w:val="24"/>
              </w:rPr>
            </w:pPr>
            <w:r w:rsidRPr="000A392C">
              <w:rPr>
                <w:rFonts w:ascii="Times New Roman" w:hAnsi="Times New Roman" w:cs="Times New Roman"/>
                <w:sz w:val="24"/>
                <w:szCs w:val="24"/>
              </w:rPr>
              <w:t>3</w:t>
            </w:r>
          </w:p>
        </w:tc>
      </w:tr>
      <w:tr w:rsidR="000A392C" w:rsidRPr="000A392C" w:rsidTr="004236DB">
        <w:trPr>
          <w:trHeight w:val="125"/>
        </w:trPr>
        <w:tc>
          <w:tcPr>
            <w:tcW w:w="1331" w:type="dxa"/>
          </w:tcPr>
          <w:p w:rsidR="004236DB" w:rsidRPr="000A392C" w:rsidRDefault="004236DB" w:rsidP="002C79C4">
            <w:pPr>
              <w:jc w:val="both"/>
              <w:rPr>
                <w:rFonts w:ascii="Times New Roman" w:hAnsi="Times New Roman" w:cs="Times New Roman"/>
                <w:b/>
                <w:sz w:val="24"/>
                <w:szCs w:val="24"/>
              </w:rPr>
            </w:pPr>
            <w:r w:rsidRPr="000A392C">
              <w:rPr>
                <w:rFonts w:ascii="Times New Roman" w:hAnsi="Times New Roman" w:cs="Times New Roman"/>
                <w:b/>
                <w:sz w:val="24"/>
                <w:szCs w:val="24"/>
              </w:rPr>
              <w:t>7.2.3.</w:t>
            </w:r>
          </w:p>
        </w:tc>
        <w:tc>
          <w:tcPr>
            <w:tcW w:w="2066" w:type="dxa"/>
          </w:tcPr>
          <w:p w:rsidR="004236DB" w:rsidRPr="000A392C" w:rsidRDefault="004236DB" w:rsidP="002C79C4">
            <w:pPr>
              <w:jc w:val="both"/>
              <w:rPr>
                <w:rFonts w:ascii="Times New Roman" w:hAnsi="Times New Roman" w:cs="Times New Roman"/>
                <w:sz w:val="24"/>
                <w:szCs w:val="24"/>
              </w:rPr>
            </w:pPr>
            <w:r w:rsidRPr="000A392C">
              <w:rPr>
                <w:rFonts w:ascii="Times New Roman" w:hAnsi="Times New Roman" w:cs="Times New Roman"/>
                <w:sz w:val="24"/>
                <w:szCs w:val="24"/>
              </w:rPr>
              <w:t>Organiziranje predavanja, radionica i sl. namijenjenih knjižničarima narodnih, školskih, visokoškolskih i specijalnih knjižnica (predavači i voditelji izvan GISKO-a)</w:t>
            </w:r>
          </w:p>
        </w:tc>
        <w:tc>
          <w:tcPr>
            <w:tcW w:w="1985" w:type="dxa"/>
          </w:tcPr>
          <w:p w:rsidR="004236DB" w:rsidRPr="000A392C" w:rsidRDefault="004236DB" w:rsidP="002C79C4">
            <w:pPr>
              <w:rPr>
                <w:rFonts w:ascii="Times New Roman" w:hAnsi="Times New Roman" w:cs="Times New Roman"/>
                <w:sz w:val="24"/>
                <w:szCs w:val="24"/>
              </w:rPr>
            </w:pPr>
            <w:r w:rsidRPr="000A392C">
              <w:rPr>
                <w:rFonts w:ascii="Times New Roman" w:hAnsi="Times New Roman" w:cs="Times New Roman"/>
                <w:sz w:val="24"/>
                <w:szCs w:val="24"/>
              </w:rPr>
              <w:t>broj organiziranih predavanja, itd … u pojedinoj godini</w:t>
            </w:r>
          </w:p>
        </w:tc>
        <w:tc>
          <w:tcPr>
            <w:tcW w:w="2126" w:type="dxa"/>
          </w:tcPr>
          <w:p w:rsidR="004236DB" w:rsidRPr="000A392C" w:rsidRDefault="004236DB" w:rsidP="002C79C4">
            <w:pPr>
              <w:jc w:val="center"/>
              <w:rPr>
                <w:rFonts w:ascii="Times New Roman" w:hAnsi="Times New Roman" w:cs="Times New Roman"/>
                <w:sz w:val="24"/>
                <w:szCs w:val="24"/>
              </w:rPr>
            </w:pPr>
            <w:r w:rsidRPr="000A392C">
              <w:rPr>
                <w:rFonts w:ascii="Times New Roman" w:hAnsi="Times New Roman" w:cs="Times New Roman"/>
                <w:sz w:val="24"/>
                <w:szCs w:val="24"/>
              </w:rPr>
              <w:t>8</w:t>
            </w:r>
          </w:p>
        </w:tc>
        <w:tc>
          <w:tcPr>
            <w:tcW w:w="1985" w:type="dxa"/>
          </w:tcPr>
          <w:p w:rsidR="004236DB" w:rsidRPr="000A392C" w:rsidRDefault="004236DB" w:rsidP="00264CB4">
            <w:pPr>
              <w:rPr>
                <w:rFonts w:ascii="Times New Roman" w:hAnsi="Times New Roman" w:cs="Times New Roman"/>
                <w:sz w:val="24"/>
                <w:szCs w:val="24"/>
              </w:rPr>
            </w:pPr>
            <w:r w:rsidRPr="000A392C">
              <w:rPr>
                <w:rFonts w:ascii="Times New Roman" w:hAnsi="Times New Roman" w:cs="Times New Roman"/>
                <w:sz w:val="24"/>
                <w:szCs w:val="24"/>
              </w:rPr>
              <w:t>Izvješće o radu GISKO</w:t>
            </w:r>
          </w:p>
        </w:tc>
        <w:tc>
          <w:tcPr>
            <w:tcW w:w="1984" w:type="dxa"/>
          </w:tcPr>
          <w:p w:rsidR="004236DB" w:rsidRPr="000A392C" w:rsidRDefault="004236DB" w:rsidP="002C79C4">
            <w:pPr>
              <w:jc w:val="center"/>
              <w:rPr>
                <w:rFonts w:ascii="Times New Roman" w:hAnsi="Times New Roman" w:cs="Times New Roman"/>
                <w:sz w:val="24"/>
                <w:szCs w:val="24"/>
              </w:rPr>
            </w:pPr>
            <w:r w:rsidRPr="000A392C">
              <w:rPr>
                <w:rFonts w:ascii="Times New Roman" w:hAnsi="Times New Roman" w:cs="Times New Roman"/>
                <w:sz w:val="24"/>
                <w:szCs w:val="24"/>
              </w:rPr>
              <w:t>8</w:t>
            </w:r>
          </w:p>
        </w:tc>
        <w:tc>
          <w:tcPr>
            <w:tcW w:w="2126" w:type="dxa"/>
          </w:tcPr>
          <w:p w:rsidR="004236DB" w:rsidRPr="000A392C" w:rsidRDefault="004236DB" w:rsidP="002C79C4">
            <w:pPr>
              <w:jc w:val="center"/>
              <w:rPr>
                <w:rFonts w:ascii="Times New Roman" w:hAnsi="Times New Roman" w:cs="Times New Roman"/>
                <w:sz w:val="24"/>
                <w:szCs w:val="24"/>
              </w:rPr>
            </w:pPr>
            <w:r w:rsidRPr="000A392C">
              <w:rPr>
                <w:rFonts w:ascii="Times New Roman" w:hAnsi="Times New Roman" w:cs="Times New Roman"/>
                <w:sz w:val="24"/>
                <w:szCs w:val="24"/>
              </w:rPr>
              <w:t>8</w:t>
            </w:r>
          </w:p>
        </w:tc>
      </w:tr>
      <w:tr w:rsidR="000A392C" w:rsidRPr="000A392C" w:rsidTr="004236DB">
        <w:trPr>
          <w:trHeight w:val="79"/>
        </w:trPr>
        <w:tc>
          <w:tcPr>
            <w:tcW w:w="1331" w:type="dxa"/>
          </w:tcPr>
          <w:p w:rsidR="004236DB" w:rsidRPr="000A392C" w:rsidRDefault="004236DB" w:rsidP="002C79C4">
            <w:pPr>
              <w:jc w:val="both"/>
              <w:rPr>
                <w:rFonts w:ascii="Times New Roman" w:hAnsi="Times New Roman" w:cs="Times New Roman"/>
                <w:b/>
                <w:sz w:val="24"/>
                <w:szCs w:val="24"/>
              </w:rPr>
            </w:pPr>
            <w:r w:rsidRPr="000A392C">
              <w:rPr>
                <w:rFonts w:ascii="Times New Roman" w:hAnsi="Times New Roman" w:cs="Times New Roman"/>
                <w:b/>
                <w:sz w:val="24"/>
                <w:szCs w:val="24"/>
              </w:rPr>
              <w:t>7.2.4.</w:t>
            </w:r>
          </w:p>
        </w:tc>
        <w:tc>
          <w:tcPr>
            <w:tcW w:w="2066" w:type="dxa"/>
          </w:tcPr>
          <w:p w:rsidR="004236DB" w:rsidRPr="000A392C" w:rsidRDefault="004236DB" w:rsidP="002C79C4">
            <w:pPr>
              <w:jc w:val="both"/>
              <w:rPr>
                <w:rFonts w:ascii="Times New Roman" w:hAnsi="Times New Roman" w:cs="Times New Roman"/>
                <w:sz w:val="24"/>
                <w:szCs w:val="24"/>
              </w:rPr>
            </w:pPr>
            <w:r w:rsidRPr="000A392C">
              <w:rPr>
                <w:rFonts w:ascii="Times New Roman" w:hAnsi="Times New Roman" w:cs="Times New Roman"/>
                <w:sz w:val="24"/>
                <w:szCs w:val="24"/>
              </w:rPr>
              <w:t xml:space="preserve">Osuvremenjivanje i uvođenje novih sadržaja u Kutku </w:t>
            </w:r>
            <w:r w:rsidRPr="000A392C">
              <w:rPr>
                <w:rFonts w:ascii="Times New Roman" w:hAnsi="Times New Roman" w:cs="Times New Roman"/>
                <w:sz w:val="24"/>
                <w:szCs w:val="24"/>
              </w:rPr>
              <w:lastRenderedPageBreak/>
              <w:t xml:space="preserve">za knjižničare  za knjižničare u visokoškolskim i specijalnim knjižnicama na mrežnoj stranici GISKO-a (opći podaci o knjižnicama, pravilnici i zakoni, upute za provođenje otpisa i revizije, bibliografija radova knjižničara visokoškolskih i specijalnih knjižnica, vodič kroz knjižnice Sveučilišta u Osijeku) </w:t>
            </w:r>
          </w:p>
        </w:tc>
        <w:tc>
          <w:tcPr>
            <w:tcW w:w="1985" w:type="dxa"/>
          </w:tcPr>
          <w:p w:rsidR="004236DB" w:rsidRPr="000A392C" w:rsidRDefault="004236DB" w:rsidP="002C79C4">
            <w:pPr>
              <w:rPr>
                <w:rFonts w:ascii="Times New Roman" w:hAnsi="Times New Roman" w:cs="Times New Roman"/>
                <w:sz w:val="24"/>
                <w:szCs w:val="24"/>
              </w:rPr>
            </w:pPr>
            <w:r w:rsidRPr="000A392C">
              <w:rPr>
                <w:rFonts w:ascii="Times New Roman" w:hAnsi="Times New Roman" w:cs="Times New Roman"/>
                <w:sz w:val="24"/>
                <w:szCs w:val="24"/>
              </w:rPr>
              <w:lastRenderedPageBreak/>
              <w:t>broj - porast broja tematskih cjelina kroz razdoblje</w:t>
            </w:r>
          </w:p>
        </w:tc>
        <w:tc>
          <w:tcPr>
            <w:tcW w:w="2126" w:type="dxa"/>
          </w:tcPr>
          <w:p w:rsidR="004236DB" w:rsidRPr="000A392C" w:rsidRDefault="004236DB" w:rsidP="002C79C4">
            <w:pPr>
              <w:jc w:val="center"/>
              <w:rPr>
                <w:rFonts w:ascii="Times New Roman" w:hAnsi="Times New Roman" w:cs="Times New Roman"/>
                <w:sz w:val="24"/>
                <w:szCs w:val="24"/>
              </w:rPr>
            </w:pPr>
            <w:r w:rsidRPr="000A392C">
              <w:rPr>
                <w:rFonts w:ascii="Times New Roman" w:hAnsi="Times New Roman" w:cs="Times New Roman"/>
                <w:sz w:val="24"/>
                <w:szCs w:val="24"/>
              </w:rPr>
              <w:t>1</w:t>
            </w:r>
          </w:p>
        </w:tc>
        <w:tc>
          <w:tcPr>
            <w:tcW w:w="1985" w:type="dxa"/>
          </w:tcPr>
          <w:p w:rsidR="004236DB" w:rsidRPr="000A392C" w:rsidRDefault="004236DB" w:rsidP="00264CB4">
            <w:pPr>
              <w:rPr>
                <w:rFonts w:ascii="Times New Roman" w:hAnsi="Times New Roman" w:cs="Times New Roman"/>
                <w:sz w:val="24"/>
                <w:szCs w:val="24"/>
              </w:rPr>
            </w:pPr>
            <w:r w:rsidRPr="000A392C">
              <w:rPr>
                <w:rFonts w:ascii="Times New Roman" w:hAnsi="Times New Roman" w:cs="Times New Roman"/>
                <w:sz w:val="24"/>
                <w:szCs w:val="24"/>
              </w:rPr>
              <w:t>Izvješće o radu GISKO</w:t>
            </w:r>
          </w:p>
        </w:tc>
        <w:tc>
          <w:tcPr>
            <w:tcW w:w="1984" w:type="dxa"/>
          </w:tcPr>
          <w:p w:rsidR="004236DB" w:rsidRPr="000A392C" w:rsidRDefault="004236DB" w:rsidP="002C79C4">
            <w:pPr>
              <w:jc w:val="center"/>
              <w:rPr>
                <w:rFonts w:ascii="Times New Roman" w:hAnsi="Times New Roman" w:cs="Times New Roman"/>
                <w:sz w:val="24"/>
                <w:szCs w:val="24"/>
              </w:rPr>
            </w:pPr>
            <w:r w:rsidRPr="000A392C">
              <w:rPr>
                <w:rFonts w:ascii="Times New Roman" w:hAnsi="Times New Roman" w:cs="Times New Roman"/>
                <w:sz w:val="24"/>
                <w:szCs w:val="24"/>
              </w:rPr>
              <w:t>2</w:t>
            </w:r>
          </w:p>
        </w:tc>
        <w:tc>
          <w:tcPr>
            <w:tcW w:w="2126" w:type="dxa"/>
          </w:tcPr>
          <w:p w:rsidR="004236DB" w:rsidRPr="000A392C" w:rsidRDefault="004236DB" w:rsidP="002C79C4">
            <w:pPr>
              <w:jc w:val="center"/>
              <w:rPr>
                <w:rFonts w:ascii="Times New Roman" w:hAnsi="Times New Roman" w:cs="Times New Roman"/>
                <w:sz w:val="24"/>
                <w:szCs w:val="24"/>
              </w:rPr>
            </w:pPr>
            <w:r w:rsidRPr="000A392C">
              <w:rPr>
                <w:rFonts w:ascii="Times New Roman" w:hAnsi="Times New Roman" w:cs="Times New Roman"/>
                <w:sz w:val="24"/>
                <w:szCs w:val="24"/>
              </w:rPr>
              <w:t>3</w:t>
            </w:r>
          </w:p>
        </w:tc>
      </w:tr>
      <w:tr w:rsidR="000A392C" w:rsidRPr="000A392C" w:rsidTr="004236DB">
        <w:trPr>
          <w:trHeight w:val="79"/>
        </w:trPr>
        <w:tc>
          <w:tcPr>
            <w:tcW w:w="1331" w:type="dxa"/>
          </w:tcPr>
          <w:p w:rsidR="004236DB" w:rsidRPr="000A392C" w:rsidRDefault="004236DB" w:rsidP="002C79C4">
            <w:pPr>
              <w:jc w:val="both"/>
              <w:rPr>
                <w:rFonts w:ascii="Times New Roman" w:hAnsi="Times New Roman" w:cs="Times New Roman"/>
                <w:b/>
                <w:sz w:val="24"/>
                <w:szCs w:val="24"/>
              </w:rPr>
            </w:pPr>
            <w:r w:rsidRPr="000A392C">
              <w:rPr>
                <w:rFonts w:ascii="Times New Roman" w:hAnsi="Times New Roman" w:cs="Times New Roman"/>
                <w:b/>
                <w:sz w:val="24"/>
                <w:szCs w:val="24"/>
              </w:rPr>
              <w:lastRenderedPageBreak/>
              <w:t>7.2.5.</w:t>
            </w:r>
          </w:p>
        </w:tc>
        <w:tc>
          <w:tcPr>
            <w:tcW w:w="2066" w:type="dxa"/>
          </w:tcPr>
          <w:p w:rsidR="004236DB" w:rsidRPr="000A392C" w:rsidRDefault="004236DB" w:rsidP="002C79C4">
            <w:pPr>
              <w:jc w:val="both"/>
              <w:rPr>
                <w:rFonts w:ascii="Times New Roman" w:hAnsi="Times New Roman" w:cs="Times New Roman"/>
                <w:sz w:val="24"/>
                <w:szCs w:val="24"/>
              </w:rPr>
            </w:pPr>
            <w:r w:rsidRPr="000A392C">
              <w:rPr>
                <w:rFonts w:ascii="Times New Roman" w:hAnsi="Times New Roman" w:cs="Times New Roman"/>
                <w:sz w:val="24"/>
                <w:szCs w:val="24"/>
              </w:rPr>
              <w:t xml:space="preserve">Osuvremenjivanje i uvođenje novih sadržaja u Kutku za knjižničare  za knjižničare u narodnim i školskim … (vodič kroz narodne i školske knjižnice Osječko-baranjske županije; zakoni, </w:t>
            </w:r>
            <w:r w:rsidRPr="000A392C">
              <w:rPr>
                <w:rFonts w:ascii="Times New Roman" w:hAnsi="Times New Roman" w:cs="Times New Roman"/>
                <w:sz w:val="24"/>
                <w:szCs w:val="24"/>
              </w:rPr>
              <w:lastRenderedPageBreak/>
              <w:t>pravilnici i standardi; upute za rad/obrasci; analize stanja)</w:t>
            </w:r>
          </w:p>
        </w:tc>
        <w:tc>
          <w:tcPr>
            <w:tcW w:w="1985" w:type="dxa"/>
          </w:tcPr>
          <w:p w:rsidR="004236DB" w:rsidRPr="000A392C" w:rsidRDefault="004236DB" w:rsidP="002C79C4">
            <w:pPr>
              <w:rPr>
                <w:rFonts w:ascii="Times New Roman" w:hAnsi="Times New Roman" w:cs="Times New Roman"/>
                <w:sz w:val="24"/>
                <w:szCs w:val="24"/>
              </w:rPr>
            </w:pPr>
            <w:r w:rsidRPr="000A392C">
              <w:rPr>
                <w:rFonts w:ascii="Times New Roman" w:hAnsi="Times New Roman" w:cs="Times New Roman"/>
                <w:sz w:val="24"/>
                <w:szCs w:val="24"/>
              </w:rPr>
              <w:lastRenderedPageBreak/>
              <w:t>porast broja tematskih cjelina kroz razdoblje</w:t>
            </w:r>
          </w:p>
        </w:tc>
        <w:tc>
          <w:tcPr>
            <w:tcW w:w="2126" w:type="dxa"/>
          </w:tcPr>
          <w:p w:rsidR="004236DB" w:rsidRPr="000A392C" w:rsidRDefault="004236DB" w:rsidP="002C79C4">
            <w:pPr>
              <w:jc w:val="center"/>
              <w:rPr>
                <w:rFonts w:ascii="Times New Roman" w:hAnsi="Times New Roman" w:cs="Times New Roman"/>
                <w:sz w:val="24"/>
                <w:szCs w:val="24"/>
              </w:rPr>
            </w:pPr>
            <w:r w:rsidRPr="000A392C">
              <w:rPr>
                <w:rFonts w:ascii="Times New Roman" w:hAnsi="Times New Roman" w:cs="Times New Roman"/>
                <w:sz w:val="24"/>
                <w:szCs w:val="24"/>
              </w:rPr>
              <w:t>1</w:t>
            </w:r>
          </w:p>
        </w:tc>
        <w:tc>
          <w:tcPr>
            <w:tcW w:w="1985" w:type="dxa"/>
          </w:tcPr>
          <w:p w:rsidR="004236DB" w:rsidRPr="000A392C" w:rsidRDefault="004236DB" w:rsidP="00264CB4">
            <w:pPr>
              <w:rPr>
                <w:rFonts w:ascii="Times New Roman" w:hAnsi="Times New Roman" w:cs="Times New Roman"/>
                <w:sz w:val="24"/>
                <w:szCs w:val="24"/>
              </w:rPr>
            </w:pPr>
            <w:r w:rsidRPr="000A392C">
              <w:rPr>
                <w:rFonts w:ascii="Times New Roman" w:hAnsi="Times New Roman" w:cs="Times New Roman"/>
                <w:sz w:val="24"/>
                <w:szCs w:val="24"/>
              </w:rPr>
              <w:t>Izvješće o radu GISKO</w:t>
            </w:r>
          </w:p>
        </w:tc>
        <w:tc>
          <w:tcPr>
            <w:tcW w:w="1984" w:type="dxa"/>
          </w:tcPr>
          <w:p w:rsidR="004236DB" w:rsidRPr="000A392C" w:rsidRDefault="004236DB" w:rsidP="002C79C4">
            <w:pPr>
              <w:jc w:val="center"/>
              <w:rPr>
                <w:rFonts w:ascii="Times New Roman" w:hAnsi="Times New Roman" w:cs="Times New Roman"/>
                <w:sz w:val="24"/>
                <w:szCs w:val="24"/>
              </w:rPr>
            </w:pPr>
            <w:r w:rsidRPr="000A392C">
              <w:rPr>
                <w:rFonts w:ascii="Times New Roman" w:hAnsi="Times New Roman" w:cs="Times New Roman"/>
                <w:sz w:val="24"/>
                <w:szCs w:val="24"/>
              </w:rPr>
              <w:t>2</w:t>
            </w:r>
          </w:p>
        </w:tc>
        <w:tc>
          <w:tcPr>
            <w:tcW w:w="2126" w:type="dxa"/>
          </w:tcPr>
          <w:p w:rsidR="004236DB" w:rsidRPr="000A392C" w:rsidRDefault="004236DB" w:rsidP="002C79C4">
            <w:pPr>
              <w:jc w:val="center"/>
              <w:rPr>
                <w:rFonts w:ascii="Times New Roman" w:hAnsi="Times New Roman" w:cs="Times New Roman"/>
                <w:sz w:val="24"/>
                <w:szCs w:val="24"/>
              </w:rPr>
            </w:pPr>
            <w:r w:rsidRPr="000A392C">
              <w:rPr>
                <w:rFonts w:ascii="Times New Roman" w:hAnsi="Times New Roman" w:cs="Times New Roman"/>
                <w:sz w:val="24"/>
                <w:szCs w:val="24"/>
              </w:rPr>
              <w:t>3</w:t>
            </w:r>
          </w:p>
        </w:tc>
      </w:tr>
      <w:tr w:rsidR="000A392C" w:rsidRPr="000A392C" w:rsidTr="004236DB">
        <w:trPr>
          <w:trHeight w:val="79"/>
        </w:trPr>
        <w:tc>
          <w:tcPr>
            <w:tcW w:w="1331" w:type="dxa"/>
          </w:tcPr>
          <w:p w:rsidR="004236DB" w:rsidRPr="000A392C" w:rsidRDefault="004236DB" w:rsidP="002C79C4">
            <w:pPr>
              <w:jc w:val="both"/>
              <w:rPr>
                <w:rFonts w:ascii="Times New Roman" w:hAnsi="Times New Roman" w:cs="Times New Roman"/>
                <w:b/>
                <w:sz w:val="24"/>
                <w:szCs w:val="24"/>
              </w:rPr>
            </w:pPr>
            <w:r w:rsidRPr="000A392C">
              <w:rPr>
                <w:rFonts w:ascii="Times New Roman" w:hAnsi="Times New Roman" w:cs="Times New Roman"/>
                <w:b/>
                <w:sz w:val="24"/>
                <w:szCs w:val="24"/>
              </w:rPr>
              <w:lastRenderedPageBreak/>
              <w:t>7.3.1.</w:t>
            </w:r>
          </w:p>
        </w:tc>
        <w:tc>
          <w:tcPr>
            <w:tcW w:w="2066" w:type="dxa"/>
          </w:tcPr>
          <w:p w:rsidR="004236DB" w:rsidRPr="000A392C" w:rsidRDefault="004236DB" w:rsidP="002C79C4">
            <w:pPr>
              <w:jc w:val="both"/>
              <w:rPr>
                <w:rFonts w:ascii="Times New Roman" w:hAnsi="Times New Roman" w:cs="Times New Roman"/>
                <w:sz w:val="24"/>
                <w:szCs w:val="24"/>
              </w:rPr>
            </w:pPr>
            <w:r w:rsidRPr="000A392C">
              <w:rPr>
                <w:rFonts w:ascii="Times New Roman" w:hAnsi="Times New Roman" w:cs="Times New Roman"/>
                <w:sz w:val="24"/>
                <w:szCs w:val="24"/>
              </w:rPr>
              <w:t>Publikacije vezane uz programe prijavljene na natječaje</w:t>
            </w:r>
          </w:p>
        </w:tc>
        <w:tc>
          <w:tcPr>
            <w:tcW w:w="1985" w:type="dxa"/>
          </w:tcPr>
          <w:p w:rsidR="004236DB" w:rsidRPr="000A392C" w:rsidRDefault="004236DB" w:rsidP="002C79C4">
            <w:pPr>
              <w:rPr>
                <w:rFonts w:ascii="Times New Roman" w:hAnsi="Times New Roman" w:cs="Times New Roman"/>
                <w:sz w:val="24"/>
                <w:szCs w:val="24"/>
              </w:rPr>
            </w:pPr>
            <w:r w:rsidRPr="000A392C">
              <w:rPr>
                <w:rFonts w:ascii="Times New Roman" w:hAnsi="Times New Roman" w:cs="Times New Roman"/>
                <w:sz w:val="24"/>
                <w:szCs w:val="24"/>
              </w:rPr>
              <w:t>broj publikacija u pojedinoj godini</w:t>
            </w:r>
          </w:p>
        </w:tc>
        <w:tc>
          <w:tcPr>
            <w:tcW w:w="2126" w:type="dxa"/>
          </w:tcPr>
          <w:p w:rsidR="004236DB" w:rsidRPr="000A392C" w:rsidRDefault="004236DB" w:rsidP="002C79C4">
            <w:pPr>
              <w:jc w:val="center"/>
              <w:rPr>
                <w:rFonts w:ascii="Times New Roman" w:hAnsi="Times New Roman" w:cs="Times New Roman"/>
                <w:sz w:val="24"/>
                <w:szCs w:val="24"/>
              </w:rPr>
            </w:pPr>
            <w:r w:rsidRPr="000A392C">
              <w:rPr>
                <w:rFonts w:ascii="Times New Roman" w:hAnsi="Times New Roman" w:cs="Times New Roman"/>
                <w:sz w:val="24"/>
                <w:szCs w:val="24"/>
              </w:rPr>
              <w:t>2</w:t>
            </w:r>
          </w:p>
        </w:tc>
        <w:tc>
          <w:tcPr>
            <w:tcW w:w="1985" w:type="dxa"/>
          </w:tcPr>
          <w:p w:rsidR="004236DB" w:rsidRPr="000A392C" w:rsidRDefault="004236DB" w:rsidP="00264CB4">
            <w:pPr>
              <w:rPr>
                <w:rFonts w:ascii="Times New Roman" w:hAnsi="Times New Roman" w:cs="Times New Roman"/>
                <w:sz w:val="24"/>
                <w:szCs w:val="24"/>
              </w:rPr>
            </w:pPr>
            <w:r w:rsidRPr="000A392C">
              <w:rPr>
                <w:rFonts w:ascii="Times New Roman" w:hAnsi="Times New Roman" w:cs="Times New Roman"/>
                <w:sz w:val="24"/>
                <w:szCs w:val="24"/>
              </w:rPr>
              <w:t>Izvješće o radu GISKO</w:t>
            </w:r>
          </w:p>
        </w:tc>
        <w:tc>
          <w:tcPr>
            <w:tcW w:w="1984" w:type="dxa"/>
          </w:tcPr>
          <w:p w:rsidR="004236DB" w:rsidRPr="000A392C" w:rsidRDefault="004236DB" w:rsidP="002C79C4">
            <w:pPr>
              <w:jc w:val="center"/>
              <w:rPr>
                <w:rFonts w:ascii="Times New Roman" w:hAnsi="Times New Roman" w:cs="Times New Roman"/>
                <w:sz w:val="24"/>
                <w:szCs w:val="24"/>
              </w:rPr>
            </w:pPr>
            <w:r w:rsidRPr="000A392C">
              <w:rPr>
                <w:rFonts w:ascii="Times New Roman" w:hAnsi="Times New Roman" w:cs="Times New Roman"/>
                <w:sz w:val="24"/>
                <w:szCs w:val="24"/>
              </w:rPr>
              <w:t>2</w:t>
            </w:r>
          </w:p>
        </w:tc>
        <w:tc>
          <w:tcPr>
            <w:tcW w:w="2126" w:type="dxa"/>
          </w:tcPr>
          <w:p w:rsidR="004236DB" w:rsidRPr="000A392C" w:rsidRDefault="004236DB" w:rsidP="002C79C4">
            <w:pPr>
              <w:jc w:val="center"/>
              <w:rPr>
                <w:rFonts w:ascii="Times New Roman" w:hAnsi="Times New Roman" w:cs="Times New Roman"/>
                <w:sz w:val="24"/>
                <w:szCs w:val="24"/>
              </w:rPr>
            </w:pPr>
            <w:r w:rsidRPr="000A392C">
              <w:rPr>
                <w:rFonts w:ascii="Times New Roman" w:hAnsi="Times New Roman" w:cs="Times New Roman"/>
                <w:sz w:val="24"/>
                <w:szCs w:val="24"/>
              </w:rPr>
              <w:t>2</w:t>
            </w:r>
          </w:p>
        </w:tc>
      </w:tr>
      <w:tr w:rsidR="000A392C" w:rsidRPr="000A392C" w:rsidTr="004236DB">
        <w:trPr>
          <w:trHeight w:val="79"/>
        </w:trPr>
        <w:tc>
          <w:tcPr>
            <w:tcW w:w="1331" w:type="dxa"/>
          </w:tcPr>
          <w:p w:rsidR="004236DB" w:rsidRPr="000A392C" w:rsidRDefault="004236DB" w:rsidP="002C79C4">
            <w:pPr>
              <w:jc w:val="both"/>
              <w:rPr>
                <w:rFonts w:ascii="Times New Roman" w:hAnsi="Times New Roman" w:cs="Times New Roman"/>
                <w:b/>
                <w:sz w:val="24"/>
                <w:szCs w:val="24"/>
              </w:rPr>
            </w:pPr>
            <w:r w:rsidRPr="000A392C">
              <w:rPr>
                <w:rFonts w:ascii="Times New Roman" w:hAnsi="Times New Roman" w:cs="Times New Roman"/>
                <w:b/>
                <w:sz w:val="24"/>
                <w:szCs w:val="24"/>
              </w:rPr>
              <w:t>7.3.2.</w:t>
            </w:r>
          </w:p>
        </w:tc>
        <w:tc>
          <w:tcPr>
            <w:tcW w:w="2066" w:type="dxa"/>
          </w:tcPr>
          <w:p w:rsidR="004236DB" w:rsidRPr="000A392C" w:rsidRDefault="004236DB" w:rsidP="002C79C4">
            <w:pPr>
              <w:jc w:val="both"/>
              <w:rPr>
                <w:rFonts w:ascii="Times New Roman" w:hAnsi="Times New Roman" w:cs="Times New Roman"/>
                <w:sz w:val="24"/>
                <w:szCs w:val="24"/>
              </w:rPr>
            </w:pPr>
            <w:r w:rsidRPr="000A392C">
              <w:rPr>
                <w:rFonts w:ascii="Times New Roman" w:hAnsi="Times New Roman" w:cs="Times New Roman"/>
                <w:sz w:val="24"/>
                <w:szCs w:val="24"/>
              </w:rPr>
              <w:t>Publikacije vezane uz stručne i znanstvene skupove održane u GISKO-u</w:t>
            </w:r>
          </w:p>
        </w:tc>
        <w:tc>
          <w:tcPr>
            <w:tcW w:w="1985" w:type="dxa"/>
          </w:tcPr>
          <w:p w:rsidR="004236DB" w:rsidRPr="000A392C" w:rsidRDefault="004236DB" w:rsidP="002C79C4">
            <w:pPr>
              <w:rPr>
                <w:rFonts w:ascii="Times New Roman" w:hAnsi="Times New Roman" w:cs="Times New Roman"/>
                <w:sz w:val="24"/>
                <w:szCs w:val="24"/>
              </w:rPr>
            </w:pPr>
            <w:r w:rsidRPr="000A392C">
              <w:rPr>
                <w:rFonts w:ascii="Times New Roman" w:hAnsi="Times New Roman" w:cs="Times New Roman"/>
                <w:sz w:val="24"/>
                <w:szCs w:val="24"/>
              </w:rPr>
              <w:t>broj publikacija u pojedinoj godini</w:t>
            </w:r>
          </w:p>
        </w:tc>
        <w:tc>
          <w:tcPr>
            <w:tcW w:w="2126" w:type="dxa"/>
          </w:tcPr>
          <w:p w:rsidR="004236DB" w:rsidRPr="000A392C" w:rsidRDefault="004236DB" w:rsidP="002C79C4">
            <w:pPr>
              <w:jc w:val="center"/>
              <w:rPr>
                <w:rFonts w:ascii="Times New Roman" w:hAnsi="Times New Roman" w:cs="Times New Roman"/>
                <w:sz w:val="24"/>
                <w:szCs w:val="24"/>
              </w:rPr>
            </w:pPr>
            <w:r w:rsidRPr="000A392C">
              <w:rPr>
                <w:rFonts w:ascii="Times New Roman" w:hAnsi="Times New Roman" w:cs="Times New Roman"/>
                <w:sz w:val="24"/>
                <w:szCs w:val="24"/>
              </w:rPr>
              <w:t>0</w:t>
            </w:r>
          </w:p>
        </w:tc>
        <w:tc>
          <w:tcPr>
            <w:tcW w:w="1985" w:type="dxa"/>
          </w:tcPr>
          <w:p w:rsidR="004236DB" w:rsidRPr="000A392C" w:rsidRDefault="004236DB" w:rsidP="00264CB4">
            <w:pPr>
              <w:rPr>
                <w:rFonts w:ascii="Times New Roman" w:hAnsi="Times New Roman" w:cs="Times New Roman"/>
                <w:sz w:val="24"/>
                <w:szCs w:val="24"/>
              </w:rPr>
            </w:pPr>
            <w:r w:rsidRPr="000A392C">
              <w:rPr>
                <w:rFonts w:ascii="Times New Roman" w:hAnsi="Times New Roman" w:cs="Times New Roman"/>
                <w:sz w:val="24"/>
                <w:szCs w:val="24"/>
              </w:rPr>
              <w:t>Izvješće o radu GISKO</w:t>
            </w:r>
          </w:p>
        </w:tc>
        <w:tc>
          <w:tcPr>
            <w:tcW w:w="1984" w:type="dxa"/>
          </w:tcPr>
          <w:p w:rsidR="004236DB" w:rsidRPr="000A392C" w:rsidRDefault="004236DB" w:rsidP="002C79C4">
            <w:pPr>
              <w:jc w:val="center"/>
              <w:rPr>
                <w:rFonts w:ascii="Times New Roman" w:hAnsi="Times New Roman" w:cs="Times New Roman"/>
                <w:sz w:val="24"/>
                <w:szCs w:val="24"/>
              </w:rPr>
            </w:pPr>
            <w:r w:rsidRPr="000A392C">
              <w:rPr>
                <w:rFonts w:ascii="Times New Roman" w:hAnsi="Times New Roman" w:cs="Times New Roman"/>
                <w:sz w:val="24"/>
                <w:szCs w:val="24"/>
              </w:rPr>
              <w:t>2</w:t>
            </w:r>
          </w:p>
        </w:tc>
        <w:tc>
          <w:tcPr>
            <w:tcW w:w="2126" w:type="dxa"/>
          </w:tcPr>
          <w:p w:rsidR="004236DB" w:rsidRPr="000A392C" w:rsidRDefault="004236DB" w:rsidP="002C79C4">
            <w:pPr>
              <w:jc w:val="center"/>
              <w:rPr>
                <w:rFonts w:ascii="Times New Roman" w:hAnsi="Times New Roman" w:cs="Times New Roman"/>
                <w:sz w:val="24"/>
                <w:szCs w:val="24"/>
              </w:rPr>
            </w:pPr>
            <w:r w:rsidRPr="000A392C">
              <w:rPr>
                <w:rFonts w:ascii="Times New Roman" w:hAnsi="Times New Roman" w:cs="Times New Roman"/>
                <w:sz w:val="24"/>
                <w:szCs w:val="24"/>
              </w:rPr>
              <w:t>1</w:t>
            </w:r>
          </w:p>
        </w:tc>
      </w:tr>
      <w:tr w:rsidR="000A392C" w:rsidRPr="000A392C" w:rsidTr="004236DB">
        <w:trPr>
          <w:trHeight w:val="79"/>
        </w:trPr>
        <w:tc>
          <w:tcPr>
            <w:tcW w:w="1331" w:type="dxa"/>
          </w:tcPr>
          <w:p w:rsidR="004236DB" w:rsidRPr="000A392C" w:rsidRDefault="004236DB" w:rsidP="002C79C4">
            <w:pPr>
              <w:jc w:val="both"/>
              <w:rPr>
                <w:rFonts w:ascii="Times New Roman" w:hAnsi="Times New Roman" w:cs="Times New Roman"/>
                <w:b/>
                <w:sz w:val="24"/>
                <w:szCs w:val="24"/>
              </w:rPr>
            </w:pPr>
            <w:r w:rsidRPr="000A392C">
              <w:rPr>
                <w:rFonts w:ascii="Times New Roman" w:hAnsi="Times New Roman" w:cs="Times New Roman"/>
                <w:b/>
                <w:sz w:val="24"/>
                <w:szCs w:val="24"/>
              </w:rPr>
              <w:t>7.3.3.</w:t>
            </w:r>
          </w:p>
        </w:tc>
        <w:tc>
          <w:tcPr>
            <w:tcW w:w="2066" w:type="dxa"/>
          </w:tcPr>
          <w:p w:rsidR="004236DB" w:rsidRPr="000A392C" w:rsidRDefault="004236DB" w:rsidP="002C79C4">
            <w:pPr>
              <w:jc w:val="both"/>
              <w:rPr>
                <w:rFonts w:ascii="Times New Roman" w:hAnsi="Times New Roman" w:cs="Times New Roman"/>
                <w:sz w:val="24"/>
                <w:szCs w:val="24"/>
              </w:rPr>
            </w:pPr>
            <w:r w:rsidRPr="000A392C">
              <w:rPr>
                <w:rFonts w:ascii="Times New Roman" w:hAnsi="Times New Roman" w:cs="Times New Roman"/>
                <w:sz w:val="24"/>
                <w:szCs w:val="24"/>
              </w:rPr>
              <w:t>Informativni i promotivni materijali</w:t>
            </w:r>
          </w:p>
        </w:tc>
        <w:tc>
          <w:tcPr>
            <w:tcW w:w="1985" w:type="dxa"/>
          </w:tcPr>
          <w:p w:rsidR="004236DB" w:rsidRPr="000A392C" w:rsidRDefault="004236DB" w:rsidP="002C79C4">
            <w:pPr>
              <w:rPr>
                <w:rFonts w:ascii="Times New Roman" w:hAnsi="Times New Roman" w:cs="Times New Roman"/>
                <w:sz w:val="24"/>
                <w:szCs w:val="24"/>
              </w:rPr>
            </w:pPr>
            <w:r w:rsidRPr="000A392C">
              <w:rPr>
                <w:rFonts w:ascii="Times New Roman" w:hAnsi="Times New Roman" w:cs="Times New Roman"/>
                <w:sz w:val="24"/>
                <w:szCs w:val="24"/>
              </w:rPr>
              <w:t>porast broja  tijekom razdoblja</w:t>
            </w:r>
          </w:p>
        </w:tc>
        <w:tc>
          <w:tcPr>
            <w:tcW w:w="2126" w:type="dxa"/>
          </w:tcPr>
          <w:p w:rsidR="004236DB" w:rsidRPr="000A392C" w:rsidRDefault="004236DB" w:rsidP="002C79C4">
            <w:pPr>
              <w:jc w:val="center"/>
              <w:rPr>
                <w:rFonts w:ascii="Times New Roman" w:hAnsi="Times New Roman" w:cs="Times New Roman"/>
                <w:sz w:val="24"/>
                <w:szCs w:val="24"/>
              </w:rPr>
            </w:pPr>
            <w:r w:rsidRPr="000A392C">
              <w:rPr>
                <w:rFonts w:ascii="Times New Roman" w:hAnsi="Times New Roman" w:cs="Times New Roman"/>
                <w:sz w:val="24"/>
                <w:szCs w:val="24"/>
              </w:rPr>
              <w:t>7</w:t>
            </w:r>
          </w:p>
        </w:tc>
        <w:tc>
          <w:tcPr>
            <w:tcW w:w="1985" w:type="dxa"/>
          </w:tcPr>
          <w:p w:rsidR="004236DB" w:rsidRPr="000A392C" w:rsidRDefault="004236DB" w:rsidP="00264CB4">
            <w:pPr>
              <w:rPr>
                <w:rFonts w:ascii="Times New Roman" w:hAnsi="Times New Roman" w:cs="Times New Roman"/>
                <w:sz w:val="24"/>
                <w:szCs w:val="24"/>
              </w:rPr>
            </w:pPr>
            <w:r w:rsidRPr="000A392C">
              <w:rPr>
                <w:rFonts w:ascii="Times New Roman" w:hAnsi="Times New Roman" w:cs="Times New Roman"/>
                <w:sz w:val="24"/>
                <w:szCs w:val="24"/>
              </w:rPr>
              <w:t>Izvješće o radu GISKO</w:t>
            </w:r>
          </w:p>
        </w:tc>
        <w:tc>
          <w:tcPr>
            <w:tcW w:w="1984" w:type="dxa"/>
          </w:tcPr>
          <w:p w:rsidR="004236DB" w:rsidRPr="000A392C" w:rsidRDefault="004236DB" w:rsidP="002C79C4">
            <w:pPr>
              <w:jc w:val="center"/>
              <w:rPr>
                <w:rFonts w:ascii="Times New Roman" w:hAnsi="Times New Roman" w:cs="Times New Roman"/>
                <w:sz w:val="24"/>
                <w:szCs w:val="24"/>
              </w:rPr>
            </w:pPr>
            <w:r w:rsidRPr="000A392C">
              <w:rPr>
                <w:rFonts w:ascii="Times New Roman" w:hAnsi="Times New Roman" w:cs="Times New Roman"/>
                <w:sz w:val="24"/>
                <w:szCs w:val="24"/>
              </w:rPr>
              <w:t>11</w:t>
            </w:r>
          </w:p>
        </w:tc>
        <w:tc>
          <w:tcPr>
            <w:tcW w:w="2126" w:type="dxa"/>
          </w:tcPr>
          <w:p w:rsidR="004236DB" w:rsidRPr="000A392C" w:rsidRDefault="004236DB" w:rsidP="002C79C4">
            <w:pPr>
              <w:jc w:val="center"/>
              <w:rPr>
                <w:rFonts w:ascii="Times New Roman" w:hAnsi="Times New Roman" w:cs="Times New Roman"/>
                <w:sz w:val="24"/>
                <w:szCs w:val="24"/>
              </w:rPr>
            </w:pPr>
            <w:r w:rsidRPr="000A392C">
              <w:rPr>
                <w:rFonts w:ascii="Times New Roman" w:hAnsi="Times New Roman" w:cs="Times New Roman"/>
                <w:sz w:val="24"/>
                <w:szCs w:val="24"/>
              </w:rPr>
              <w:t>12</w:t>
            </w:r>
          </w:p>
        </w:tc>
      </w:tr>
    </w:tbl>
    <w:p w:rsidR="00AC11AA" w:rsidRPr="00DA7A7E" w:rsidRDefault="00AC11AA" w:rsidP="00AC11AA">
      <w:pPr>
        <w:contextualSpacing/>
        <w:rPr>
          <w:rFonts w:ascii="Times New Roman" w:hAnsi="Times New Roman" w:cs="Times New Roman"/>
          <w:b/>
          <w:color w:val="FF0000"/>
          <w:sz w:val="24"/>
          <w:szCs w:val="24"/>
        </w:rPr>
      </w:pPr>
    </w:p>
    <w:p w:rsidR="008B3460" w:rsidRPr="00E33BB7" w:rsidRDefault="008B3460" w:rsidP="008B3460">
      <w:pPr>
        <w:contextualSpacing/>
        <w:jc w:val="both"/>
        <w:rPr>
          <w:rFonts w:ascii="Times New Roman" w:hAnsi="Times New Roman" w:cs="Times New Roman"/>
          <w:b/>
          <w:sz w:val="24"/>
          <w:szCs w:val="24"/>
        </w:rPr>
      </w:pPr>
      <w:r w:rsidRPr="00E33BB7">
        <w:rPr>
          <w:rFonts w:ascii="Times New Roman" w:hAnsi="Times New Roman" w:cs="Times New Roman"/>
          <w:b/>
          <w:sz w:val="24"/>
          <w:szCs w:val="24"/>
        </w:rPr>
        <w:t xml:space="preserve">Naziv programa: </w:t>
      </w:r>
    </w:p>
    <w:p w:rsidR="0049558D" w:rsidRPr="00E33BB7" w:rsidRDefault="0049558D" w:rsidP="008B3460">
      <w:pPr>
        <w:contextualSpacing/>
        <w:jc w:val="both"/>
        <w:rPr>
          <w:rFonts w:ascii="Times New Roman" w:hAnsi="Times New Roman" w:cs="Times New Roman"/>
          <w:b/>
          <w:sz w:val="24"/>
          <w:szCs w:val="24"/>
        </w:rPr>
      </w:pPr>
    </w:p>
    <w:p w:rsidR="008B3460" w:rsidRPr="00E33BB7" w:rsidRDefault="008B3460" w:rsidP="008B3460">
      <w:pPr>
        <w:contextualSpacing/>
        <w:jc w:val="both"/>
        <w:rPr>
          <w:rFonts w:ascii="Times New Roman" w:hAnsi="Times New Roman" w:cs="Times New Roman"/>
          <w:b/>
          <w:sz w:val="24"/>
          <w:szCs w:val="24"/>
        </w:rPr>
      </w:pPr>
      <w:r w:rsidRPr="00E33BB7">
        <w:rPr>
          <w:rFonts w:ascii="Times New Roman" w:hAnsi="Times New Roman" w:cs="Times New Roman"/>
          <w:b/>
          <w:sz w:val="24"/>
          <w:szCs w:val="24"/>
        </w:rPr>
        <w:t xml:space="preserve">8. </w:t>
      </w:r>
      <w:r w:rsidR="00D10326" w:rsidRPr="00E33BB7">
        <w:rPr>
          <w:rFonts w:ascii="Times New Roman" w:hAnsi="Times New Roman" w:cs="Times New Roman"/>
          <w:b/>
          <w:sz w:val="24"/>
          <w:szCs w:val="24"/>
        </w:rPr>
        <w:t>Energetska obnova zgrade Gradske i sveučilišne knjižnice Osijek, o</w:t>
      </w:r>
      <w:r w:rsidRPr="00E33BB7">
        <w:rPr>
          <w:rFonts w:ascii="Times New Roman" w:hAnsi="Times New Roman" w:cs="Times New Roman"/>
          <w:b/>
          <w:sz w:val="24"/>
          <w:szCs w:val="24"/>
        </w:rPr>
        <w:t>siguravanje infrastrukturne pretpostavke za obavljanje knjižnične djelatnosti</w:t>
      </w:r>
      <w:r w:rsidR="00034C6D">
        <w:rPr>
          <w:rFonts w:ascii="Times New Roman" w:hAnsi="Times New Roman" w:cs="Times New Roman"/>
          <w:b/>
          <w:sz w:val="24"/>
          <w:szCs w:val="24"/>
        </w:rPr>
        <w:t xml:space="preserve"> – nabava informatičke opreme</w:t>
      </w:r>
    </w:p>
    <w:p w:rsidR="0049558D" w:rsidRPr="00E33BB7" w:rsidRDefault="0049558D" w:rsidP="008B3460">
      <w:pPr>
        <w:contextualSpacing/>
        <w:jc w:val="both"/>
        <w:rPr>
          <w:rFonts w:ascii="Times New Roman" w:hAnsi="Times New Roman" w:cs="Times New Roman"/>
          <w:b/>
          <w:sz w:val="24"/>
          <w:szCs w:val="24"/>
        </w:rPr>
      </w:pPr>
    </w:p>
    <w:p w:rsidR="008B3460" w:rsidRPr="00E33BB7" w:rsidRDefault="008B3460" w:rsidP="008B3460">
      <w:pPr>
        <w:contextualSpacing/>
        <w:jc w:val="both"/>
        <w:rPr>
          <w:rFonts w:ascii="Times New Roman" w:hAnsi="Times New Roman" w:cs="Times New Roman"/>
          <w:b/>
          <w:sz w:val="24"/>
          <w:szCs w:val="24"/>
        </w:rPr>
      </w:pPr>
      <w:r w:rsidRPr="00E33BB7">
        <w:rPr>
          <w:rFonts w:ascii="Times New Roman" w:hAnsi="Times New Roman" w:cs="Times New Roman"/>
          <w:b/>
          <w:sz w:val="24"/>
          <w:szCs w:val="24"/>
        </w:rPr>
        <w:t>Ciljevi provedbe programa i pokazatelji uspješnosti kojima će se mjeriti ostvarivanje tih ciljeva:</w:t>
      </w:r>
    </w:p>
    <w:p w:rsidR="008B3460" w:rsidRPr="00E33BB7" w:rsidRDefault="008B3460" w:rsidP="008B3460">
      <w:pPr>
        <w:autoSpaceDE w:val="0"/>
        <w:autoSpaceDN w:val="0"/>
        <w:adjustRightInd w:val="0"/>
        <w:spacing w:after="0" w:line="240" w:lineRule="auto"/>
        <w:jc w:val="both"/>
        <w:rPr>
          <w:rFonts w:ascii="Times New Roman" w:eastAsia="TimesNewRomanPSMT" w:hAnsi="Times New Roman" w:cs="Times New Roman"/>
          <w:sz w:val="24"/>
          <w:szCs w:val="24"/>
        </w:rPr>
      </w:pPr>
    </w:p>
    <w:p w:rsidR="008B3460" w:rsidRPr="00E33BB7" w:rsidRDefault="008B3460" w:rsidP="008B3460">
      <w:pPr>
        <w:autoSpaceDE w:val="0"/>
        <w:autoSpaceDN w:val="0"/>
        <w:adjustRightInd w:val="0"/>
        <w:spacing w:after="0" w:line="240" w:lineRule="auto"/>
        <w:jc w:val="both"/>
        <w:rPr>
          <w:rFonts w:ascii="Times New Roman" w:eastAsia="TimesNewRomanPSMT" w:hAnsi="Times New Roman" w:cs="Times New Roman"/>
          <w:sz w:val="24"/>
          <w:szCs w:val="24"/>
        </w:rPr>
      </w:pPr>
    </w:p>
    <w:tbl>
      <w:tblPr>
        <w:tblStyle w:val="Reetkatablice"/>
        <w:tblW w:w="13603" w:type="dxa"/>
        <w:tblLayout w:type="fixed"/>
        <w:tblLook w:val="04A0" w:firstRow="1" w:lastRow="0" w:firstColumn="1" w:lastColumn="0" w:noHBand="0" w:noVBand="1"/>
      </w:tblPr>
      <w:tblGrid>
        <w:gridCol w:w="1385"/>
        <w:gridCol w:w="2036"/>
        <w:gridCol w:w="2036"/>
        <w:gridCol w:w="2037"/>
        <w:gridCol w:w="2036"/>
        <w:gridCol w:w="2036"/>
        <w:gridCol w:w="2037"/>
      </w:tblGrid>
      <w:tr w:rsidR="00B609A5" w:rsidRPr="00E33BB7" w:rsidTr="00275F18">
        <w:tc>
          <w:tcPr>
            <w:tcW w:w="13603" w:type="dxa"/>
            <w:gridSpan w:val="7"/>
          </w:tcPr>
          <w:p w:rsidR="00B609A5" w:rsidRPr="00E33BB7" w:rsidRDefault="00B609A5" w:rsidP="00B609A5">
            <w:pPr>
              <w:jc w:val="both"/>
              <w:rPr>
                <w:rFonts w:ascii="Times New Roman" w:hAnsi="Times New Roman" w:cs="Times New Roman"/>
                <w:b/>
                <w:sz w:val="24"/>
                <w:szCs w:val="24"/>
              </w:rPr>
            </w:pPr>
            <w:r w:rsidRPr="00E33BB7">
              <w:rPr>
                <w:rFonts w:ascii="Times New Roman" w:hAnsi="Times New Roman" w:cs="Times New Roman"/>
                <w:b/>
                <w:sz w:val="24"/>
                <w:szCs w:val="24"/>
              </w:rPr>
              <w:t>Cilj 8- Energetska obnova zgrade Gradske i sveučilišne knjižnice Osijek, osiguravanje infrastrukturne pretpostavke za obavljanje knjižnične djelatnosti</w:t>
            </w:r>
          </w:p>
          <w:p w:rsidR="00B609A5" w:rsidRPr="00E33BB7" w:rsidRDefault="00B609A5" w:rsidP="001902A7">
            <w:pPr>
              <w:jc w:val="both"/>
              <w:rPr>
                <w:rFonts w:ascii="Times New Roman" w:hAnsi="Times New Roman" w:cs="Times New Roman"/>
                <w:b/>
                <w:sz w:val="24"/>
                <w:szCs w:val="24"/>
              </w:rPr>
            </w:pPr>
          </w:p>
        </w:tc>
      </w:tr>
      <w:tr w:rsidR="000A392C" w:rsidRPr="00E33BB7" w:rsidTr="00B609A5">
        <w:tc>
          <w:tcPr>
            <w:tcW w:w="1385" w:type="dxa"/>
          </w:tcPr>
          <w:p w:rsidR="000A392C" w:rsidRPr="00E33BB7" w:rsidRDefault="000A392C" w:rsidP="001902A7">
            <w:pPr>
              <w:jc w:val="both"/>
              <w:rPr>
                <w:rFonts w:ascii="Times New Roman" w:hAnsi="Times New Roman" w:cs="Times New Roman"/>
                <w:b/>
                <w:sz w:val="24"/>
                <w:szCs w:val="24"/>
              </w:rPr>
            </w:pPr>
          </w:p>
        </w:tc>
        <w:tc>
          <w:tcPr>
            <w:tcW w:w="2036" w:type="dxa"/>
          </w:tcPr>
          <w:p w:rsidR="000A392C" w:rsidRPr="00E33BB7" w:rsidRDefault="000A392C" w:rsidP="001902A7">
            <w:pPr>
              <w:jc w:val="both"/>
              <w:rPr>
                <w:rFonts w:ascii="Times New Roman" w:hAnsi="Times New Roman" w:cs="Times New Roman"/>
                <w:b/>
                <w:sz w:val="24"/>
                <w:szCs w:val="24"/>
              </w:rPr>
            </w:pPr>
            <w:r w:rsidRPr="00E33BB7">
              <w:rPr>
                <w:rFonts w:ascii="Times New Roman" w:hAnsi="Times New Roman" w:cs="Times New Roman"/>
                <w:b/>
                <w:sz w:val="24"/>
                <w:szCs w:val="24"/>
              </w:rPr>
              <w:t>Definicija</w:t>
            </w:r>
          </w:p>
        </w:tc>
        <w:tc>
          <w:tcPr>
            <w:tcW w:w="2036" w:type="dxa"/>
          </w:tcPr>
          <w:p w:rsidR="000A392C" w:rsidRPr="00E33BB7" w:rsidRDefault="000A392C" w:rsidP="001902A7">
            <w:pPr>
              <w:jc w:val="both"/>
              <w:rPr>
                <w:rFonts w:ascii="Times New Roman" w:hAnsi="Times New Roman" w:cs="Times New Roman"/>
                <w:b/>
                <w:sz w:val="24"/>
                <w:szCs w:val="24"/>
              </w:rPr>
            </w:pPr>
            <w:r w:rsidRPr="00E33BB7">
              <w:rPr>
                <w:rFonts w:ascii="Times New Roman" w:hAnsi="Times New Roman" w:cs="Times New Roman"/>
                <w:b/>
                <w:sz w:val="24"/>
                <w:szCs w:val="24"/>
              </w:rPr>
              <w:t>Jedinica</w:t>
            </w:r>
          </w:p>
        </w:tc>
        <w:tc>
          <w:tcPr>
            <w:tcW w:w="2037" w:type="dxa"/>
          </w:tcPr>
          <w:p w:rsidR="000A392C" w:rsidRPr="00E33BB7" w:rsidRDefault="000A392C" w:rsidP="001902A7">
            <w:pPr>
              <w:jc w:val="both"/>
              <w:rPr>
                <w:rFonts w:ascii="Times New Roman" w:hAnsi="Times New Roman" w:cs="Times New Roman"/>
                <w:b/>
                <w:sz w:val="24"/>
                <w:szCs w:val="24"/>
              </w:rPr>
            </w:pPr>
            <w:r w:rsidRPr="00E33BB7">
              <w:rPr>
                <w:rFonts w:ascii="Times New Roman" w:hAnsi="Times New Roman" w:cs="Times New Roman"/>
                <w:b/>
                <w:sz w:val="24"/>
                <w:szCs w:val="24"/>
              </w:rPr>
              <w:t>Polazna vrijednost</w:t>
            </w:r>
          </w:p>
        </w:tc>
        <w:tc>
          <w:tcPr>
            <w:tcW w:w="2036" w:type="dxa"/>
          </w:tcPr>
          <w:p w:rsidR="000A392C" w:rsidRPr="00E33BB7" w:rsidRDefault="000A392C" w:rsidP="001902A7">
            <w:pPr>
              <w:jc w:val="both"/>
              <w:rPr>
                <w:rFonts w:ascii="Times New Roman" w:hAnsi="Times New Roman" w:cs="Times New Roman"/>
                <w:b/>
                <w:sz w:val="24"/>
                <w:szCs w:val="24"/>
              </w:rPr>
            </w:pPr>
            <w:r w:rsidRPr="00E33BB7">
              <w:rPr>
                <w:rFonts w:ascii="Times New Roman" w:hAnsi="Times New Roman" w:cs="Times New Roman"/>
                <w:b/>
                <w:sz w:val="24"/>
                <w:szCs w:val="24"/>
              </w:rPr>
              <w:t>Izvor podataka</w:t>
            </w:r>
          </w:p>
        </w:tc>
        <w:tc>
          <w:tcPr>
            <w:tcW w:w="2036" w:type="dxa"/>
          </w:tcPr>
          <w:p w:rsidR="000A392C" w:rsidRPr="00E33BB7" w:rsidRDefault="000A392C" w:rsidP="001902A7">
            <w:pPr>
              <w:jc w:val="both"/>
              <w:rPr>
                <w:rFonts w:ascii="Times New Roman" w:hAnsi="Times New Roman" w:cs="Times New Roman"/>
                <w:b/>
                <w:sz w:val="24"/>
                <w:szCs w:val="24"/>
              </w:rPr>
            </w:pPr>
            <w:r w:rsidRPr="00E33BB7">
              <w:rPr>
                <w:rFonts w:ascii="Times New Roman" w:hAnsi="Times New Roman" w:cs="Times New Roman"/>
                <w:b/>
                <w:sz w:val="24"/>
                <w:szCs w:val="24"/>
              </w:rPr>
              <w:t>Ciljana vrijednost 2025.</w:t>
            </w:r>
          </w:p>
        </w:tc>
        <w:tc>
          <w:tcPr>
            <w:tcW w:w="2037" w:type="dxa"/>
          </w:tcPr>
          <w:p w:rsidR="000A392C" w:rsidRPr="00E33BB7" w:rsidRDefault="000A392C" w:rsidP="001902A7">
            <w:pPr>
              <w:jc w:val="both"/>
              <w:rPr>
                <w:rFonts w:ascii="Times New Roman" w:hAnsi="Times New Roman" w:cs="Times New Roman"/>
                <w:b/>
                <w:sz w:val="24"/>
                <w:szCs w:val="24"/>
              </w:rPr>
            </w:pPr>
            <w:r w:rsidRPr="00E33BB7">
              <w:rPr>
                <w:rFonts w:ascii="Times New Roman" w:hAnsi="Times New Roman" w:cs="Times New Roman"/>
                <w:b/>
                <w:sz w:val="24"/>
                <w:szCs w:val="24"/>
              </w:rPr>
              <w:t>Rebalans 2025.</w:t>
            </w:r>
          </w:p>
        </w:tc>
      </w:tr>
      <w:tr w:rsidR="000A392C" w:rsidRPr="00E33BB7" w:rsidTr="00B609A5">
        <w:tc>
          <w:tcPr>
            <w:tcW w:w="1385" w:type="dxa"/>
          </w:tcPr>
          <w:p w:rsidR="000A392C" w:rsidRPr="00E33BB7" w:rsidRDefault="000A392C" w:rsidP="001902A7">
            <w:pPr>
              <w:jc w:val="both"/>
              <w:rPr>
                <w:rFonts w:ascii="Times New Roman" w:hAnsi="Times New Roman" w:cs="Times New Roman"/>
                <w:b/>
                <w:sz w:val="24"/>
                <w:szCs w:val="24"/>
              </w:rPr>
            </w:pPr>
            <w:r w:rsidRPr="00E33BB7">
              <w:rPr>
                <w:rFonts w:ascii="Times New Roman" w:hAnsi="Times New Roman" w:cs="Times New Roman"/>
                <w:b/>
                <w:sz w:val="24"/>
                <w:szCs w:val="24"/>
              </w:rPr>
              <w:lastRenderedPageBreak/>
              <w:t>Pokazatelj učinka 1</w:t>
            </w:r>
          </w:p>
        </w:tc>
        <w:tc>
          <w:tcPr>
            <w:tcW w:w="2036" w:type="dxa"/>
          </w:tcPr>
          <w:p w:rsidR="000A392C" w:rsidRPr="00E33BB7" w:rsidRDefault="000A392C" w:rsidP="001902A7">
            <w:pPr>
              <w:jc w:val="both"/>
              <w:rPr>
                <w:rFonts w:ascii="Times New Roman" w:hAnsi="Times New Roman" w:cs="Times New Roman"/>
                <w:sz w:val="24"/>
                <w:szCs w:val="24"/>
              </w:rPr>
            </w:pPr>
            <w:r w:rsidRPr="00E33BB7">
              <w:rPr>
                <w:rFonts w:ascii="Times New Roman" w:hAnsi="Times New Roman" w:cs="Times New Roman"/>
                <w:sz w:val="24"/>
                <w:szCs w:val="24"/>
              </w:rPr>
              <w:t>Ušteda primarne energije</w:t>
            </w:r>
          </w:p>
        </w:tc>
        <w:tc>
          <w:tcPr>
            <w:tcW w:w="2036" w:type="dxa"/>
          </w:tcPr>
          <w:p w:rsidR="000A392C" w:rsidRPr="00E33BB7" w:rsidRDefault="000A392C" w:rsidP="001902A7">
            <w:pPr>
              <w:jc w:val="both"/>
              <w:rPr>
                <w:rFonts w:ascii="Times New Roman" w:hAnsi="Times New Roman" w:cs="Times New Roman"/>
                <w:sz w:val="24"/>
                <w:szCs w:val="24"/>
              </w:rPr>
            </w:pPr>
            <w:r w:rsidRPr="00E33BB7">
              <w:rPr>
                <w:rFonts w:ascii="Times New Roman" w:hAnsi="Times New Roman" w:cs="Times New Roman"/>
                <w:sz w:val="24"/>
                <w:szCs w:val="24"/>
              </w:rPr>
              <w:t>%</w:t>
            </w:r>
          </w:p>
        </w:tc>
        <w:tc>
          <w:tcPr>
            <w:tcW w:w="2037" w:type="dxa"/>
          </w:tcPr>
          <w:p w:rsidR="000A392C" w:rsidRPr="00E33BB7" w:rsidRDefault="000A392C" w:rsidP="001902A7">
            <w:pPr>
              <w:jc w:val="both"/>
              <w:rPr>
                <w:rFonts w:ascii="Times New Roman" w:hAnsi="Times New Roman" w:cs="Times New Roman"/>
                <w:sz w:val="24"/>
                <w:szCs w:val="24"/>
              </w:rPr>
            </w:pPr>
            <w:r w:rsidRPr="00E33BB7">
              <w:rPr>
                <w:rFonts w:ascii="Times New Roman" w:hAnsi="Times New Roman" w:cs="Times New Roman"/>
                <w:sz w:val="24"/>
                <w:szCs w:val="24"/>
              </w:rPr>
              <w:t>0</w:t>
            </w:r>
          </w:p>
        </w:tc>
        <w:tc>
          <w:tcPr>
            <w:tcW w:w="2036" w:type="dxa"/>
          </w:tcPr>
          <w:p w:rsidR="000A392C" w:rsidRPr="00E33BB7" w:rsidRDefault="000A392C" w:rsidP="001902A7">
            <w:pPr>
              <w:jc w:val="both"/>
              <w:rPr>
                <w:rFonts w:ascii="Times New Roman" w:hAnsi="Times New Roman" w:cs="Times New Roman"/>
                <w:sz w:val="24"/>
                <w:szCs w:val="24"/>
              </w:rPr>
            </w:pPr>
            <w:r w:rsidRPr="00E33BB7">
              <w:rPr>
                <w:rFonts w:ascii="Times New Roman" w:hAnsi="Times New Roman" w:cs="Times New Roman"/>
                <w:sz w:val="24"/>
                <w:szCs w:val="24"/>
              </w:rPr>
              <w:t>Ugovor</w:t>
            </w:r>
          </w:p>
        </w:tc>
        <w:tc>
          <w:tcPr>
            <w:tcW w:w="2036" w:type="dxa"/>
          </w:tcPr>
          <w:p w:rsidR="000A392C" w:rsidRPr="00E33BB7" w:rsidRDefault="000A392C" w:rsidP="001902A7">
            <w:pPr>
              <w:jc w:val="both"/>
              <w:rPr>
                <w:rFonts w:ascii="Times New Roman" w:hAnsi="Times New Roman" w:cs="Times New Roman"/>
                <w:sz w:val="24"/>
                <w:szCs w:val="24"/>
              </w:rPr>
            </w:pPr>
            <w:r w:rsidRPr="00E33BB7">
              <w:rPr>
                <w:rFonts w:ascii="Times New Roman" w:hAnsi="Times New Roman" w:cs="Times New Roman"/>
                <w:sz w:val="24"/>
                <w:szCs w:val="24"/>
              </w:rPr>
              <w:t>30 %</w:t>
            </w:r>
          </w:p>
        </w:tc>
        <w:tc>
          <w:tcPr>
            <w:tcW w:w="2037" w:type="dxa"/>
          </w:tcPr>
          <w:p w:rsidR="000A392C" w:rsidRPr="00E33BB7" w:rsidRDefault="003963A6" w:rsidP="001902A7">
            <w:pPr>
              <w:jc w:val="both"/>
              <w:rPr>
                <w:rFonts w:ascii="Times New Roman" w:hAnsi="Times New Roman" w:cs="Times New Roman"/>
                <w:sz w:val="24"/>
                <w:szCs w:val="24"/>
              </w:rPr>
            </w:pPr>
            <w:r>
              <w:rPr>
                <w:rFonts w:ascii="Times New Roman" w:hAnsi="Times New Roman" w:cs="Times New Roman"/>
                <w:sz w:val="24"/>
                <w:szCs w:val="24"/>
              </w:rPr>
              <w:t xml:space="preserve">82%  </w:t>
            </w:r>
          </w:p>
        </w:tc>
      </w:tr>
      <w:tr w:rsidR="00034C6D" w:rsidRPr="00E33BB7" w:rsidTr="00B609A5">
        <w:tc>
          <w:tcPr>
            <w:tcW w:w="1385" w:type="dxa"/>
          </w:tcPr>
          <w:p w:rsidR="00034C6D" w:rsidRPr="00C748E5" w:rsidRDefault="00034C6D" w:rsidP="001902A7">
            <w:pPr>
              <w:jc w:val="both"/>
              <w:rPr>
                <w:rFonts w:ascii="Times New Roman" w:hAnsi="Times New Roman" w:cs="Times New Roman"/>
                <w:b/>
                <w:sz w:val="24"/>
                <w:szCs w:val="24"/>
              </w:rPr>
            </w:pPr>
            <w:r w:rsidRPr="00C748E5">
              <w:rPr>
                <w:rFonts w:ascii="Times New Roman" w:hAnsi="Times New Roman" w:cs="Times New Roman"/>
                <w:b/>
                <w:sz w:val="24"/>
                <w:szCs w:val="24"/>
              </w:rPr>
              <w:t>Pokazatelj učinka 2</w:t>
            </w:r>
          </w:p>
        </w:tc>
        <w:tc>
          <w:tcPr>
            <w:tcW w:w="2036" w:type="dxa"/>
          </w:tcPr>
          <w:p w:rsidR="00034C6D" w:rsidRPr="00C748E5" w:rsidRDefault="00034C6D" w:rsidP="001902A7">
            <w:pPr>
              <w:jc w:val="both"/>
              <w:rPr>
                <w:rFonts w:ascii="Times New Roman" w:hAnsi="Times New Roman" w:cs="Times New Roman"/>
                <w:sz w:val="24"/>
                <w:szCs w:val="24"/>
              </w:rPr>
            </w:pPr>
            <w:r w:rsidRPr="00C748E5">
              <w:rPr>
                <w:rFonts w:ascii="Times New Roman" w:hAnsi="Times New Roman" w:cs="Times New Roman"/>
                <w:sz w:val="24"/>
                <w:szCs w:val="24"/>
              </w:rPr>
              <w:t>Nabava informatičke opreme</w:t>
            </w:r>
          </w:p>
        </w:tc>
        <w:tc>
          <w:tcPr>
            <w:tcW w:w="2036" w:type="dxa"/>
          </w:tcPr>
          <w:p w:rsidR="00034C6D" w:rsidRPr="00C748E5" w:rsidRDefault="00034C6D" w:rsidP="001902A7">
            <w:pPr>
              <w:jc w:val="both"/>
              <w:rPr>
                <w:rFonts w:ascii="Times New Roman" w:hAnsi="Times New Roman" w:cs="Times New Roman"/>
                <w:sz w:val="24"/>
                <w:szCs w:val="24"/>
              </w:rPr>
            </w:pPr>
            <w:r w:rsidRPr="00C748E5">
              <w:rPr>
                <w:rFonts w:ascii="Times New Roman" w:hAnsi="Times New Roman" w:cs="Times New Roman"/>
                <w:sz w:val="24"/>
                <w:szCs w:val="24"/>
              </w:rPr>
              <w:t>Iznos financijskih sredstava iz PU / sufinanciranje</w:t>
            </w:r>
          </w:p>
        </w:tc>
        <w:tc>
          <w:tcPr>
            <w:tcW w:w="2037" w:type="dxa"/>
          </w:tcPr>
          <w:p w:rsidR="00034C6D" w:rsidRPr="00C748E5" w:rsidRDefault="00034C6D" w:rsidP="001902A7">
            <w:pPr>
              <w:jc w:val="both"/>
              <w:rPr>
                <w:rFonts w:ascii="Times New Roman" w:hAnsi="Times New Roman" w:cs="Times New Roman"/>
                <w:sz w:val="24"/>
                <w:szCs w:val="24"/>
              </w:rPr>
            </w:pPr>
            <w:r w:rsidRPr="00C748E5">
              <w:rPr>
                <w:rFonts w:ascii="Times New Roman" w:hAnsi="Times New Roman" w:cs="Times New Roman"/>
                <w:sz w:val="24"/>
                <w:szCs w:val="24"/>
              </w:rPr>
              <w:t>0</w:t>
            </w:r>
          </w:p>
        </w:tc>
        <w:tc>
          <w:tcPr>
            <w:tcW w:w="2036" w:type="dxa"/>
          </w:tcPr>
          <w:p w:rsidR="00034C6D" w:rsidRPr="00C748E5" w:rsidRDefault="00034C6D" w:rsidP="001902A7">
            <w:pPr>
              <w:jc w:val="both"/>
              <w:rPr>
                <w:rFonts w:ascii="Times New Roman" w:hAnsi="Times New Roman" w:cs="Times New Roman"/>
                <w:sz w:val="24"/>
                <w:szCs w:val="24"/>
              </w:rPr>
            </w:pPr>
            <w:r w:rsidRPr="00C748E5">
              <w:rPr>
                <w:rFonts w:ascii="Times New Roman" w:hAnsi="Times New Roman" w:cs="Times New Roman"/>
                <w:sz w:val="24"/>
                <w:szCs w:val="24"/>
              </w:rPr>
              <w:t>Financijsko izvješće GISKO / interna dokumentacija</w:t>
            </w:r>
          </w:p>
        </w:tc>
        <w:tc>
          <w:tcPr>
            <w:tcW w:w="2036" w:type="dxa"/>
          </w:tcPr>
          <w:p w:rsidR="00034C6D" w:rsidRPr="00C748E5" w:rsidRDefault="00034C6D" w:rsidP="001902A7">
            <w:pPr>
              <w:jc w:val="both"/>
              <w:rPr>
                <w:rFonts w:ascii="Times New Roman" w:hAnsi="Times New Roman" w:cs="Times New Roman"/>
                <w:sz w:val="24"/>
                <w:szCs w:val="24"/>
              </w:rPr>
            </w:pPr>
            <w:r w:rsidRPr="00C748E5">
              <w:rPr>
                <w:rFonts w:ascii="Times New Roman" w:hAnsi="Times New Roman" w:cs="Times New Roman"/>
                <w:sz w:val="24"/>
                <w:szCs w:val="24"/>
              </w:rPr>
              <w:t>0</w:t>
            </w:r>
          </w:p>
        </w:tc>
        <w:tc>
          <w:tcPr>
            <w:tcW w:w="2037" w:type="dxa"/>
          </w:tcPr>
          <w:p w:rsidR="00034C6D" w:rsidRPr="00C748E5" w:rsidRDefault="00034C6D" w:rsidP="001902A7">
            <w:pPr>
              <w:jc w:val="both"/>
              <w:rPr>
                <w:rFonts w:ascii="Times New Roman" w:hAnsi="Times New Roman" w:cs="Times New Roman"/>
                <w:sz w:val="24"/>
                <w:szCs w:val="24"/>
              </w:rPr>
            </w:pPr>
            <w:r w:rsidRPr="00C748E5">
              <w:rPr>
                <w:rFonts w:ascii="Times New Roman" w:hAnsi="Times New Roman" w:cs="Times New Roman"/>
                <w:sz w:val="24"/>
                <w:szCs w:val="24"/>
              </w:rPr>
              <w:t>4.042,50 EUR /</w:t>
            </w:r>
          </w:p>
        </w:tc>
      </w:tr>
    </w:tbl>
    <w:p w:rsidR="008B3460" w:rsidRPr="00E33BB7" w:rsidRDefault="008B3460" w:rsidP="008B3460">
      <w:pPr>
        <w:jc w:val="both"/>
        <w:rPr>
          <w:rFonts w:ascii="Times New Roman" w:hAnsi="Times New Roman" w:cs="Times New Roman"/>
          <w:b/>
          <w:sz w:val="24"/>
          <w:szCs w:val="24"/>
        </w:rPr>
      </w:pPr>
    </w:p>
    <w:p w:rsidR="008B3460" w:rsidRPr="00E33BB7" w:rsidRDefault="008B3460" w:rsidP="008B3460">
      <w:pPr>
        <w:autoSpaceDE w:val="0"/>
        <w:autoSpaceDN w:val="0"/>
        <w:adjustRightInd w:val="0"/>
        <w:contextualSpacing/>
        <w:jc w:val="both"/>
        <w:rPr>
          <w:rFonts w:ascii="Times New Roman" w:hAnsi="Times New Roman" w:cs="Times New Roman"/>
          <w:b/>
          <w:sz w:val="24"/>
          <w:szCs w:val="24"/>
        </w:rPr>
      </w:pPr>
      <w:r w:rsidRPr="00E33BB7">
        <w:rPr>
          <w:rFonts w:ascii="Times New Roman" w:hAnsi="Times New Roman" w:cs="Times New Roman"/>
          <w:b/>
          <w:sz w:val="24"/>
          <w:szCs w:val="24"/>
        </w:rPr>
        <w:t>Aktivnosti programa i pokazatelji rezultata</w:t>
      </w:r>
    </w:p>
    <w:p w:rsidR="008B3460" w:rsidRPr="00E33BB7" w:rsidRDefault="008B3460" w:rsidP="008B3460">
      <w:pPr>
        <w:autoSpaceDE w:val="0"/>
        <w:autoSpaceDN w:val="0"/>
        <w:adjustRightInd w:val="0"/>
        <w:contextualSpacing/>
        <w:jc w:val="both"/>
        <w:rPr>
          <w:rFonts w:ascii="Times New Roman" w:hAnsi="Times New Roman" w:cs="Times New Roman"/>
          <w:b/>
          <w:sz w:val="24"/>
          <w:szCs w:val="24"/>
        </w:rPr>
      </w:pPr>
    </w:p>
    <w:tbl>
      <w:tblPr>
        <w:tblStyle w:val="Reetkatablice"/>
        <w:tblW w:w="13603" w:type="dxa"/>
        <w:tblLayout w:type="fixed"/>
        <w:tblLook w:val="04A0" w:firstRow="1" w:lastRow="0" w:firstColumn="1" w:lastColumn="0" w:noHBand="0" w:noVBand="1"/>
      </w:tblPr>
      <w:tblGrid>
        <w:gridCol w:w="1384"/>
        <w:gridCol w:w="2036"/>
        <w:gridCol w:w="2037"/>
        <w:gridCol w:w="2036"/>
        <w:gridCol w:w="2037"/>
        <w:gridCol w:w="2036"/>
        <w:gridCol w:w="2037"/>
      </w:tblGrid>
      <w:tr w:rsidR="000A392C" w:rsidRPr="00E33BB7" w:rsidTr="00B609A5">
        <w:tc>
          <w:tcPr>
            <w:tcW w:w="1384" w:type="dxa"/>
          </w:tcPr>
          <w:p w:rsidR="000A392C" w:rsidRPr="00E33BB7" w:rsidRDefault="000A392C" w:rsidP="001902A7">
            <w:pPr>
              <w:jc w:val="both"/>
              <w:rPr>
                <w:rFonts w:ascii="Times New Roman" w:hAnsi="Times New Roman" w:cs="Times New Roman"/>
                <w:b/>
                <w:sz w:val="24"/>
                <w:szCs w:val="24"/>
              </w:rPr>
            </w:pPr>
          </w:p>
        </w:tc>
        <w:tc>
          <w:tcPr>
            <w:tcW w:w="2036" w:type="dxa"/>
          </w:tcPr>
          <w:p w:rsidR="000A392C" w:rsidRPr="00E33BB7" w:rsidRDefault="000A392C" w:rsidP="001902A7">
            <w:pPr>
              <w:jc w:val="both"/>
              <w:rPr>
                <w:rFonts w:ascii="Times New Roman" w:hAnsi="Times New Roman" w:cs="Times New Roman"/>
                <w:b/>
                <w:sz w:val="24"/>
                <w:szCs w:val="24"/>
              </w:rPr>
            </w:pPr>
            <w:r w:rsidRPr="00E33BB7">
              <w:rPr>
                <w:rFonts w:ascii="Times New Roman" w:hAnsi="Times New Roman" w:cs="Times New Roman"/>
                <w:b/>
                <w:sz w:val="24"/>
                <w:szCs w:val="24"/>
              </w:rPr>
              <w:t>Definicija</w:t>
            </w:r>
          </w:p>
        </w:tc>
        <w:tc>
          <w:tcPr>
            <w:tcW w:w="2037" w:type="dxa"/>
          </w:tcPr>
          <w:p w:rsidR="000A392C" w:rsidRPr="00E33BB7" w:rsidRDefault="000A392C" w:rsidP="001902A7">
            <w:pPr>
              <w:jc w:val="both"/>
              <w:rPr>
                <w:rFonts w:ascii="Times New Roman" w:hAnsi="Times New Roman" w:cs="Times New Roman"/>
                <w:b/>
                <w:sz w:val="24"/>
                <w:szCs w:val="24"/>
              </w:rPr>
            </w:pPr>
            <w:r w:rsidRPr="00E33BB7">
              <w:rPr>
                <w:rFonts w:ascii="Times New Roman" w:hAnsi="Times New Roman" w:cs="Times New Roman"/>
                <w:b/>
                <w:sz w:val="24"/>
                <w:szCs w:val="24"/>
              </w:rPr>
              <w:t>Jedinica</w:t>
            </w:r>
          </w:p>
        </w:tc>
        <w:tc>
          <w:tcPr>
            <w:tcW w:w="2036" w:type="dxa"/>
          </w:tcPr>
          <w:p w:rsidR="000A392C" w:rsidRPr="00E33BB7" w:rsidRDefault="000A392C" w:rsidP="001902A7">
            <w:pPr>
              <w:jc w:val="both"/>
              <w:rPr>
                <w:rFonts w:ascii="Times New Roman" w:hAnsi="Times New Roman" w:cs="Times New Roman"/>
                <w:b/>
                <w:sz w:val="24"/>
                <w:szCs w:val="24"/>
              </w:rPr>
            </w:pPr>
            <w:r w:rsidRPr="00E33BB7">
              <w:rPr>
                <w:rFonts w:ascii="Times New Roman" w:hAnsi="Times New Roman" w:cs="Times New Roman"/>
                <w:b/>
                <w:sz w:val="24"/>
                <w:szCs w:val="24"/>
              </w:rPr>
              <w:t>Polazna vrijednost</w:t>
            </w:r>
          </w:p>
        </w:tc>
        <w:tc>
          <w:tcPr>
            <w:tcW w:w="2037" w:type="dxa"/>
          </w:tcPr>
          <w:p w:rsidR="000A392C" w:rsidRPr="00E33BB7" w:rsidRDefault="000A392C" w:rsidP="001902A7">
            <w:pPr>
              <w:jc w:val="both"/>
              <w:rPr>
                <w:rFonts w:ascii="Times New Roman" w:hAnsi="Times New Roman" w:cs="Times New Roman"/>
                <w:b/>
                <w:sz w:val="24"/>
                <w:szCs w:val="24"/>
              </w:rPr>
            </w:pPr>
            <w:r w:rsidRPr="00E33BB7">
              <w:rPr>
                <w:rFonts w:ascii="Times New Roman" w:hAnsi="Times New Roman" w:cs="Times New Roman"/>
                <w:b/>
                <w:sz w:val="24"/>
                <w:szCs w:val="24"/>
              </w:rPr>
              <w:t>Izvor podataka</w:t>
            </w:r>
          </w:p>
        </w:tc>
        <w:tc>
          <w:tcPr>
            <w:tcW w:w="2036" w:type="dxa"/>
          </w:tcPr>
          <w:p w:rsidR="000A392C" w:rsidRPr="00E33BB7" w:rsidRDefault="000A392C" w:rsidP="001902A7">
            <w:pPr>
              <w:jc w:val="both"/>
              <w:rPr>
                <w:rFonts w:ascii="Times New Roman" w:hAnsi="Times New Roman" w:cs="Times New Roman"/>
                <w:b/>
                <w:sz w:val="24"/>
                <w:szCs w:val="24"/>
              </w:rPr>
            </w:pPr>
            <w:r w:rsidRPr="00E33BB7">
              <w:rPr>
                <w:rFonts w:ascii="Times New Roman" w:hAnsi="Times New Roman" w:cs="Times New Roman"/>
                <w:b/>
                <w:sz w:val="24"/>
                <w:szCs w:val="24"/>
              </w:rPr>
              <w:t>Ciljana vrijednost 2025.</w:t>
            </w:r>
          </w:p>
        </w:tc>
        <w:tc>
          <w:tcPr>
            <w:tcW w:w="2037" w:type="dxa"/>
          </w:tcPr>
          <w:p w:rsidR="000A392C" w:rsidRPr="00E33BB7" w:rsidRDefault="000A392C" w:rsidP="001902A7">
            <w:pPr>
              <w:jc w:val="both"/>
              <w:rPr>
                <w:rFonts w:ascii="Times New Roman" w:hAnsi="Times New Roman" w:cs="Times New Roman"/>
                <w:b/>
                <w:sz w:val="24"/>
                <w:szCs w:val="24"/>
              </w:rPr>
            </w:pPr>
            <w:r w:rsidRPr="00E33BB7">
              <w:rPr>
                <w:rFonts w:ascii="Times New Roman" w:hAnsi="Times New Roman" w:cs="Times New Roman"/>
                <w:b/>
                <w:sz w:val="24"/>
                <w:szCs w:val="24"/>
              </w:rPr>
              <w:t>Rebalans 2025.</w:t>
            </w:r>
          </w:p>
        </w:tc>
      </w:tr>
      <w:tr w:rsidR="000A392C" w:rsidRPr="00E33BB7" w:rsidTr="00B609A5">
        <w:trPr>
          <w:trHeight w:val="1030"/>
        </w:trPr>
        <w:tc>
          <w:tcPr>
            <w:tcW w:w="1384" w:type="dxa"/>
          </w:tcPr>
          <w:p w:rsidR="000A392C" w:rsidRPr="00E33BB7" w:rsidRDefault="000A392C" w:rsidP="001902A7">
            <w:pPr>
              <w:jc w:val="both"/>
              <w:rPr>
                <w:rFonts w:ascii="Times New Roman" w:hAnsi="Times New Roman" w:cs="Times New Roman"/>
                <w:b/>
                <w:sz w:val="24"/>
                <w:szCs w:val="24"/>
              </w:rPr>
            </w:pPr>
            <w:r w:rsidRPr="00E33BB7">
              <w:rPr>
                <w:rFonts w:ascii="Times New Roman" w:hAnsi="Times New Roman" w:cs="Times New Roman"/>
                <w:b/>
                <w:sz w:val="24"/>
                <w:szCs w:val="24"/>
              </w:rPr>
              <w:t>8.1.</w:t>
            </w:r>
          </w:p>
        </w:tc>
        <w:tc>
          <w:tcPr>
            <w:tcW w:w="2036" w:type="dxa"/>
          </w:tcPr>
          <w:p w:rsidR="000A392C" w:rsidRPr="00E33BB7" w:rsidRDefault="000A392C" w:rsidP="001902A7">
            <w:pPr>
              <w:jc w:val="both"/>
              <w:rPr>
                <w:rFonts w:ascii="Times New Roman" w:hAnsi="Times New Roman" w:cs="Times New Roman"/>
                <w:b/>
                <w:sz w:val="24"/>
                <w:szCs w:val="24"/>
              </w:rPr>
            </w:pPr>
            <w:r w:rsidRPr="00E33BB7">
              <w:rPr>
                <w:rFonts w:ascii="Times New Roman" w:hAnsi="Times New Roman" w:cs="Times New Roman"/>
                <w:b/>
                <w:sz w:val="24"/>
                <w:szCs w:val="24"/>
              </w:rPr>
              <w:t xml:space="preserve">Projektom je obuhvaćena sanacija kapilarne vlage u zidovima suterena, dovršetak izvedbe podne konstrukcije i spuštenog stropa u potkrovlju zgrade te ugradnja toplinske izolacije po zidovima, dijelu kosog krova i spuštenog stropa potkrovlja. U potkrovlju se s </w:t>
            </w:r>
            <w:r w:rsidRPr="00E33BB7">
              <w:rPr>
                <w:rFonts w:ascii="Times New Roman" w:hAnsi="Times New Roman" w:cs="Times New Roman"/>
                <w:b/>
                <w:sz w:val="24"/>
                <w:szCs w:val="24"/>
              </w:rPr>
              <w:lastRenderedPageBreak/>
              <w:t>unutrašnje strane postojećih prozora ugrađuju dodatni prozori radi poboljšanja toplinskih svojstava. Strojarskim projektom projektira se zamjena postojećeg sustava radijatorskog grijanja i sustava hlađenja, a u potkrovlju se predviđa sustav ventilacije. Elektrotehničkim projektom je predviđena potpuna rekonstrukcija svih starih podžbuknih i podnih elektroinstalacija, rekonstrukcija unutarnje opće i izložbene rasvjete.</w:t>
            </w:r>
          </w:p>
        </w:tc>
        <w:tc>
          <w:tcPr>
            <w:tcW w:w="2037" w:type="dxa"/>
          </w:tcPr>
          <w:p w:rsidR="000A392C" w:rsidRPr="00E33BB7" w:rsidRDefault="000A392C" w:rsidP="001902A7">
            <w:pPr>
              <w:jc w:val="both"/>
              <w:rPr>
                <w:rFonts w:ascii="Times New Roman" w:hAnsi="Times New Roman" w:cs="Times New Roman"/>
                <w:sz w:val="24"/>
                <w:szCs w:val="24"/>
              </w:rPr>
            </w:pPr>
            <w:r w:rsidRPr="00E33BB7">
              <w:rPr>
                <w:rFonts w:ascii="Times New Roman" w:hAnsi="Times New Roman" w:cs="Times New Roman"/>
                <w:sz w:val="24"/>
                <w:szCs w:val="24"/>
              </w:rPr>
              <w:lastRenderedPageBreak/>
              <w:t>%</w:t>
            </w:r>
          </w:p>
        </w:tc>
        <w:tc>
          <w:tcPr>
            <w:tcW w:w="2036" w:type="dxa"/>
          </w:tcPr>
          <w:p w:rsidR="000A392C" w:rsidRPr="00E33BB7" w:rsidRDefault="000A392C" w:rsidP="001902A7">
            <w:pPr>
              <w:jc w:val="both"/>
              <w:rPr>
                <w:rFonts w:ascii="Times New Roman" w:hAnsi="Times New Roman" w:cs="Times New Roman"/>
                <w:sz w:val="24"/>
                <w:szCs w:val="24"/>
              </w:rPr>
            </w:pPr>
            <w:r w:rsidRPr="00E33BB7">
              <w:rPr>
                <w:rFonts w:ascii="Times New Roman" w:hAnsi="Times New Roman" w:cs="Times New Roman"/>
                <w:sz w:val="24"/>
                <w:szCs w:val="24"/>
              </w:rPr>
              <w:t>0</w:t>
            </w:r>
          </w:p>
        </w:tc>
        <w:tc>
          <w:tcPr>
            <w:tcW w:w="2037" w:type="dxa"/>
          </w:tcPr>
          <w:p w:rsidR="000A392C" w:rsidRPr="00E33BB7" w:rsidRDefault="000A392C" w:rsidP="001902A7">
            <w:pPr>
              <w:jc w:val="both"/>
              <w:rPr>
                <w:rFonts w:ascii="Times New Roman" w:hAnsi="Times New Roman" w:cs="Times New Roman"/>
                <w:sz w:val="24"/>
                <w:szCs w:val="24"/>
              </w:rPr>
            </w:pPr>
            <w:r w:rsidRPr="00E33BB7">
              <w:rPr>
                <w:rFonts w:ascii="Times New Roman" w:hAnsi="Times New Roman" w:cs="Times New Roman"/>
                <w:sz w:val="24"/>
                <w:szCs w:val="24"/>
              </w:rPr>
              <w:t>Ugovor</w:t>
            </w:r>
          </w:p>
        </w:tc>
        <w:tc>
          <w:tcPr>
            <w:tcW w:w="2036" w:type="dxa"/>
          </w:tcPr>
          <w:p w:rsidR="000A392C" w:rsidRPr="00E33BB7" w:rsidRDefault="000A392C" w:rsidP="001902A7">
            <w:pPr>
              <w:jc w:val="both"/>
              <w:rPr>
                <w:rFonts w:ascii="Times New Roman" w:hAnsi="Times New Roman" w:cs="Times New Roman"/>
                <w:sz w:val="24"/>
                <w:szCs w:val="24"/>
              </w:rPr>
            </w:pPr>
            <w:r w:rsidRPr="00E33BB7">
              <w:rPr>
                <w:rFonts w:ascii="Times New Roman" w:hAnsi="Times New Roman" w:cs="Times New Roman"/>
                <w:sz w:val="24"/>
                <w:szCs w:val="24"/>
              </w:rPr>
              <w:t>30%</w:t>
            </w:r>
          </w:p>
        </w:tc>
        <w:tc>
          <w:tcPr>
            <w:tcW w:w="2037" w:type="dxa"/>
          </w:tcPr>
          <w:p w:rsidR="000A392C" w:rsidRPr="00E33BB7" w:rsidRDefault="000A392C" w:rsidP="001902A7">
            <w:pPr>
              <w:jc w:val="both"/>
              <w:rPr>
                <w:rFonts w:ascii="Times New Roman" w:hAnsi="Times New Roman" w:cs="Times New Roman"/>
                <w:sz w:val="24"/>
                <w:szCs w:val="24"/>
              </w:rPr>
            </w:pPr>
            <w:r w:rsidRPr="00E33BB7">
              <w:rPr>
                <w:rFonts w:ascii="Times New Roman" w:hAnsi="Times New Roman" w:cs="Times New Roman"/>
                <w:sz w:val="24"/>
                <w:szCs w:val="24"/>
              </w:rPr>
              <w:t>82%</w:t>
            </w:r>
          </w:p>
        </w:tc>
      </w:tr>
      <w:tr w:rsidR="00306D5E" w:rsidRPr="00E33BB7" w:rsidTr="00B609A5">
        <w:trPr>
          <w:trHeight w:val="1030"/>
        </w:trPr>
        <w:tc>
          <w:tcPr>
            <w:tcW w:w="1384" w:type="dxa"/>
          </w:tcPr>
          <w:p w:rsidR="00306D5E" w:rsidRPr="00C748E5" w:rsidRDefault="00306D5E" w:rsidP="001902A7">
            <w:pPr>
              <w:jc w:val="both"/>
              <w:rPr>
                <w:rFonts w:ascii="Times New Roman" w:hAnsi="Times New Roman" w:cs="Times New Roman"/>
                <w:b/>
                <w:sz w:val="24"/>
                <w:szCs w:val="24"/>
              </w:rPr>
            </w:pPr>
            <w:r w:rsidRPr="00C748E5">
              <w:rPr>
                <w:rFonts w:ascii="Times New Roman" w:hAnsi="Times New Roman" w:cs="Times New Roman"/>
                <w:b/>
                <w:sz w:val="24"/>
                <w:szCs w:val="24"/>
              </w:rPr>
              <w:lastRenderedPageBreak/>
              <w:t>8.2.</w:t>
            </w:r>
          </w:p>
        </w:tc>
        <w:tc>
          <w:tcPr>
            <w:tcW w:w="2036" w:type="dxa"/>
          </w:tcPr>
          <w:p w:rsidR="00306D5E" w:rsidRPr="00C748E5" w:rsidRDefault="00306D5E" w:rsidP="001902A7">
            <w:pPr>
              <w:jc w:val="both"/>
              <w:rPr>
                <w:rFonts w:ascii="Times New Roman" w:hAnsi="Times New Roman" w:cs="Times New Roman"/>
                <w:b/>
                <w:sz w:val="24"/>
                <w:szCs w:val="24"/>
              </w:rPr>
            </w:pPr>
            <w:r w:rsidRPr="00C748E5">
              <w:rPr>
                <w:rFonts w:ascii="Times New Roman" w:hAnsi="Times New Roman" w:cs="Times New Roman"/>
                <w:b/>
                <w:sz w:val="24"/>
                <w:szCs w:val="24"/>
              </w:rPr>
              <w:t>Nabava informatičke opreme – server, fotokopirni uređaj / skener, osobna raćunala (2)</w:t>
            </w:r>
          </w:p>
        </w:tc>
        <w:tc>
          <w:tcPr>
            <w:tcW w:w="2037" w:type="dxa"/>
          </w:tcPr>
          <w:p w:rsidR="00306D5E" w:rsidRPr="00C748E5" w:rsidRDefault="00306D5E" w:rsidP="001902A7">
            <w:pPr>
              <w:jc w:val="both"/>
              <w:rPr>
                <w:rFonts w:ascii="Times New Roman" w:hAnsi="Times New Roman" w:cs="Times New Roman"/>
                <w:sz w:val="24"/>
                <w:szCs w:val="24"/>
              </w:rPr>
            </w:pPr>
            <w:r w:rsidRPr="00C748E5">
              <w:rPr>
                <w:rFonts w:ascii="Times New Roman" w:hAnsi="Times New Roman" w:cs="Times New Roman"/>
                <w:sz w:val="24"/>
                <w:szCs w:val="24"/>
              </w:rPr>
              <w:t>Iznos financijskih sredstava iz PU / sufinanciranje</w:t>
            </w:r>
          </w:p>
        </w:tc>
        <w:tc>
          <w:tcPr>
            <w:tcW w:w="2036" w:type="dxa"/>
          </w:tcPr>
          <w:p w:rsidR="00306D5E" w:rsidRPr="00C748E5" w:rsidRDefault="00306D5E" w:rsidP="001902A7">
            <w:pPr>
              <w:jc w:val="both"/>
              <w:rPr>
                <w:rFonts w:ascii="Times New Roman" w:hAnsi="Times New Roman" w:cs="Times New Roman"/>
                <w:sz w:val="24"/>
                <w:szCs w:val="24"/>
              </w:rPr>
            </w:pPr>
            <w:r w:rsidRPr="00C748E5">
              <w:rPr>
                <w:rFonts w:ascii="Times New Roman" w:hAnsi="Times New Roman" w:cs="Times New Roman"/>
                <w:sz w:val="24"/>
                <w:szCs w:val="24"/>
              </w:rPr>
              <w:t>0</w:t>
            </w:r>
          </w:p>
        </w:tc>
        <w:tc>
          <w:tcPr>
            <w:tcW w:w="2037" w:type="dxa"/>
          </w:tcPr>
          <w:p w:rsidR="00306D5E" w:rsidRPr="00C748E5" w:rsidRDefault="00306D5E" w:rsidP="001902A7">
            <w:pPr>
              <w:jc w:val="both"/>
              <w:rPr>
                <w:rFonts w:ascii="Times New Roman" w:hAnsi="Times New Roman" w:cs="Times New Roman"/>
                <w:sz w:val="24"/>
                <w:szCs w:val="24"/>
              </w:rPr>
            </w:pPr>
            <w:r w:rsidRPr="00C748E5">
              <w:rPr>
                <w:rFonts w:ascii="Times New Roman" w:hAnsi="Times New Roman" w:cs="Times New Roman"/>
                <w:sz w:val="24"/>
                <w:szCs w:val="24"/>
              </w:rPr>
              <w:t>Financijsko izvješće GISKO / interna dokumentacija</w:t>
            </w:r>
          </w:p>
        </w:tc>
        <w:tc>
          <w:tcPr>
            <w:tcW w:w="2036" w:type="dxa"/>
          </w:tcPr>
          <w:p w:rsidR="00306D5E" w:rsidRPr="00C748E5" w:rsidRDefault="00306D5E" w:rsidP="001902A7">
            <w:pPr>
              <w:jc w:val="both"/>
              <w:rPr>
                <w:rFonts w:ascii="Times New Roman" w:hAnsi="Times New Roman" w:cs="Times New Roman"/>
                <w:sz w:val="24"/>
                <w:szCs w:val="24"/>
              </w:rPr>
            </w:pPr>
            <w:r w:rsidRPr="00C748E5">
              <w:rPr>
                <w:rFonts w:ascii="Times New Roman" w:hAnsi="Times New Roman" w:cs="Times New Roman"/>
                <w:sz w:val="24"/>
                <w:szCs w:val="24"/>
              </w:rPr>
              <w:t>0</w:t>
            </w:r>
          </w:p>
        </w:tc>
        <w:tc>
          <w:tcPr>
            <w:tcW w:w="2037" w:type="dxa"/>
          </w:tcPr>
          <w:p w:rsidR="00306D5E" w:rsidRPr="00C748E5" w:rsidRDefault="00306D5E" w:rsidP="001902A7">
            <w:pPr>
              <w:jc w:val="both"/>
              <w:rPr>
                <w:rFonts w:ascii="Times New Roman" w:hAnsi="Times New Roman" w:cs="Times New Roman"/>
                <w:sz w:val="24"/>
                <w:szCs w:val="24"/>
              </w:rPr>
            </w:pPr>
            <w:r w:rsidRPr="00C748E5">
              <w:rPr>
                <w:rFonts w:ascii="Times New Roman" w:hAnsi="Times New Roman" w:cs="Times New Roman"/>
                <w:sz w:val="24"/>
                <w:szCs w:val="24"/>
              </w:rPr>
              <w:t>4.042,50 EUR /</w:t>
            </w:r>
          </w:p>
        </w:tc>
      </w:tr>
    </w:tbl>
    <w:p w:rsidR="00AC11AA" w:rsidRPr="00E33BB7" w:rsidRDefault="00AC11AA" w:rsidP="00AC11AA">
      <w:pPr>
        <w:contextualSpacing/>
        <w:rPr>
          <w:rFonts w:ascii="Times New Roman" w:hAnsi="Times New Roman" w:cs="Times New Roman"/>
          <w:b/>
          <w:sz w:val="24"/>
          <w:szCs w:val="24"/>
        </w:rPr>
      </w:pPr>
    </w:p>
    <w:p w:rsidR="00AC11AA" w:rsidRPr="00E33BB7" w:rsidRDefault="00AC11AA" w:rsidP="00AC11AA">
      <w:pPr>
        <w:autoSpaceDE w:val="0"/>
        <w:autoSpaceDN w:val="0"/>
        <w:adjustRightInd w:val="0"/>
        <w:spacing w:after="0" w:line="240" w:lineRule="auto"/>
        <w:jc w:val="both"/>
        <w:rPr>
          <w:rFonts w:ascii="Times New Roman" w:eastAsia="TimesNewRomanPSMT" w:hAnsi="Times New Roman" w:cs="Times New Roman"/>
          <w:sz w:val="24"/>
          <w:szCs w:val="24"/>
        </w:rPr>
      </w:pPr>
    </w:p>
    <w:p w:rsidR="00AC11AA" w:rsidRPr="00E33BB7" w:rsidRDefault="00AC11AA" w:rsidP="00AC11AA">
      <w:pPr>
        <w:jc w:val="both"/>
        <w:rPr>
          <w:rFonts w:ascii="Times New Roman" w:hAnsi="Times New Roman" w:cs="Times New Roman"/>
          <w:b/>
          <w:sz w:val="24"/>
          <w:szCs w:val="24"/>
        </w:rPr>
      </w:pPr>
      <w:r w:rsidRPr="00E33BB7">
        <w:rPr>
          <w:rFonts w:ascii="Times New Roman" w:hAnsi="Times New Roman" w:cs="Times New Roman"/>
          <w:b/>
          <w:sz w:val="24"/>
          <w:szCs w:val="24"/>
        </w:rPr>
        <w:t>V. IZVJEŠTAJ O POSTIGNUTIM CILJEVIMA I REZULTATIMA PROGRAMA TEMELJENIM NA POKAZATELJIMA USPJEŠNOSTI</w:t>
      </w:r>
    </w:p>
    <w:p w:rsidR="004F2A72" w:rsidRPr="00E33BB7" w:rsidRDefault="004F2A72" w:rsidP="00AC11AA">
      <w:pPr>
        <w:jc w:val="both"/>
        <w:rPr>
          <w:rFonts w:ascii="Times New Roman" w:hAnsi="Times New Roman" w:cs="Times New Roman"/>
          <w:sz w:val="24"/>
          <w:szCs w:val="24"/>
        </w:rPr>
      </w:pPr>
    </w:p>
    <w:p w:rsidR="006672C4" w:rsidRPr="00E33BB7" w:rsidRDefault="006672C4" w:rsidP="00CD62E0">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33BB7">
        <w:rPr>
          <w:rFonts w:ascii="Times New Roman" w:eastAsia="Times New Roman" w:hAnsi="Times New Roman" w:cs="Times New Roman"/>
          <w:sz w:val="24"/>
          <w:szCs w:val="24"/>
          <w:lang w:eastAsia="hr-HR"/>
        </w:rPr>
        <w:t>Tijekom 2025. godine većina planiranih aktivnosti i projekata Gradske i sveučilišne knjižnice Osijek izvršena je ili je njihova provedba u tijeku te će biti dovršena do kraja godine.</w:t>
      </w:r>
    </w:p>
    <w:p w:rsidR="006672C4" w:rsidRPr="00E33BB7" w:rsidRDefault="006672C4" w:rsidP="00CD62E0">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33BB7">
        <w:rPr>
          <w:rFonts w:ascii="Times New Roman" w:eastAsia="Times New Roman" w:hAnsi="Times New Roman" w:cs="Times New Roman"/>
          <w:sz w:val="24"/>
          <w:szCs w:val="24"/>
          <w:lang w:eastAsia="hr-HR"/>
        </w:rPr>
        <w:t>Knjižnica je prikupljala darove fizičkih i pravnih osoba, pri čemu su dio knjiga uvrstili u vlastite zbirke, a prekobrojni primjerci proslijeđeni školskim knjižnicama, udrugama i drugim ustanovama. Posebna je pažnja posvećena formalnoj i sadržajnoj obradi prinovljene građe, održavanju lokalnih i bibliografskih baza (GISKO OPAC, SKOBŽ OPAC), ujednačavanju kataloške prakse, obradi građe na stranim medijima te digitalizaciji i obradi periodičkih publikacija.</w:t>
      </w:r>
    </w:p>
    <w:p w:rsidR="006672C4" w:rsidRPr="00E33BB7" w:rsidRDefault="006672C4" w:rsidP="00CD62E0">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33BB7">
        <w:rPr>
          <w:rFonts w:ascii="Times New Roman" w:eastAsia="Times New Roman" w:hAnsi="Times New Roman" w:cs="Times New Roman"/>
          <w:sz w:val="24"/>
          <w:szCs w:val="24"/>
          <w:lang w:eastAsia="hr-HR"/>
        </w:rPr>
        <w:t>Zaštita knjižnične građe, prvenstveno obveznog primjerka i zavičajne zbirke, provodila se preventivno i kurativno. Korisnicima je omogućena posudba građe, rad u čitaonicama, međuknjižnična posudba te pristup elektroničkim knjigama putem platforme iBiblos.</w:t>
      </w:r>
    </w:p>
    <w:p w:rsidR="006672C4" w:rsidRPr="00E33BB7" w:rsidRDefault="006672C4" w:rsidP="00CD62E0">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33BB7">
        <w:rPr>
          <w:rFonts w:ascii="Times New Roman" w:eastAsia="Times New Roman" w:hAnsi="Times New Roman" w:cs="Times New Roman"/>
          <w:sz w:val="24"/>
          <w:szCs w:val="24"/>
          <w:lang w:eastAsia="hr-HR"/>
        </w:rPr>
        <w:t>Digitalna knjižnica obuhvaća vrijednu i rijetku građu zavičaja, uključujući periodiku s početka 20. stoljeća, monografije, razglednice, grafičke zbirke i kataloške materijale.</w:t>
      </w:r>
      <w:r w:rsidR="00937D7D" w:rsidRPr="00E33BB7">
        <w:rPr>
          <w:rFonts w:ascii="Times New Roman" w:eastAsia="Times New Roman" w:hAnsi="Times New Roman" w:cs="Times New Roman"/>
          <w:sz w:val="24"/>
          <w:szCs w:val="24"/>
          <w:lang w:eastAsia="hr-HR"/>
        </w:rPr>
        <w:t xml:space="preserve"> </w:t>
      </w:r>
      <w:r w:rsidR="00937D7D" w:rsidRPr="00E33BB7">
        <w:rPr>
          <w:rFonts w:ascii="Times New Roman" w:hAnsi="Times New Roman" w:cs="Times New Roman"/>
          <w:sz w:val="24"/>
          <w:szCs w:val="24"/>
        </w:rPr>
        <w:t>Zbog energetske obnove zgrade aktivnosti vezane uz</w:t>
      </w:r>
      <w:r w:rsidR="008F537E" w:rsidRPr="00E33BB7">
        <w:rPr>
          <w:rFonts w:ascii="Times New Roman" w:hAnsi="Times New Roman" w:cs="Times New Roman"/>
          <w:sz w:val="24"/>
          <w:szCs w:val="24"/>
        </w:rPr>
        <w:t xml:space="preserve"> uvez i</w:t>
      </w:r>
      <w:r w:rsidR="00937D7D" w:rsidRPr="00E33BB7">
        <w:rPr>
          <w:rFonts w:ascii="Times New Roman" w:hAnsi="Times New Roman" w:cs="Times New Roman"/>
          <w:sz w:val="24"/>
          <w:szCs w:val="24"/>
        </w:rPr>
        <w:t xml:space="preserve"> digitalizaciju knjižnične građe smanjene su za 25 %.</w:t>
      </w:r>
    </w:p>
    <w:p w:rsidR="006672C4" w:rsidRDefault="00346969" w:rsidP="00CD62E0">
      <w:pPr>
        <w:spacing w:after="0" w:line="240" w:lineRule="auto"/>
        <w:jc w:val="both"/>
        <w:rPr>
          <w:rFonts w:ascii="Times New Roman" w:hAnsi="Times New Roman" w:cs="Times New Roman"/>
          <w:sz w:val="24"/>
          <w:szCs w:val="24"/>
        </w:rPr>
      </w:pPr>
      <w:r w:rsidRPr="00E33BB7">
        <w:rPr>
          <w:rFonts w:ascii="Times New Roman" w:hAnsi="Times New Roman" w:cs="Times New Roman"/>
          <w:sz w:val="24"/>
          <w:szCs w:val="24"/>
        </w:rPr>
        <w:t>Zbog energetske obnove zgrade, broj kulturno-promotivnih aktivnosti za odrasle smanjen je, ali su održane izložbe, susreti s autorima, predavanja i radionice, dok je pedagoško-animatorski program za djecu također proveden u ma</w:t>
      </w:r>
      <w:r w:rsidRPr="00346969">
        <w:rPr>
          <w:rFonts w:ascii="Times New Roman" w:hAnsi="Times New Roman" w:cs="Times New Roman"/>
          <w:sz w:val="24"/>
          <w:szCs w:val="24"/>
        </w:rPr>
        <w:t>njem opsegu. U skladu s tim, planirane vrijednosti vezane uz ove aktivnosti smanjene su za 25 %.</w:t>
      </w:r>
    </w:p>
    <w:p w:rsidR="00A734C8" w:rsidRDefault="00A734C8" w:rsidP="00CD62E0">
      <w:pPr>
        <w:spacing w:after="0" w:line="240" w:lineRule="auto"/>
        <w:jc w:val="both"/>
        <w:rPr>
          <w:rFonts w:ascii="Times New Roman" w:hAnsi="Times New Roman" w:cs="Times New Roman"/>
          <w:sz w:val="24"/>
          <w:szCs w:val="24"/>
        </w:rPr>
      </w:pPr>
    </w:p>
    <w:p w:rsidR="00A734C8" w:rsidRDefault="00A734C8" w:rsidP="00CD62E0">
      <w:pPr>
        <w:spacing w:after="0" w:line="240" w:lineRule="auto"/>
        <w:jc w:val="both"/>
        <w:rPr>
          <w:rFonts w:ascii="Times New Roman" w:hAnsi="Times New Roman" w:cs="Times New Roman"/>
          <w:sz w:val="24"/>
          <w:szCs w:val="24"/>
        </w:rPr>
      </w:pPr>
      <w:r w:rsidRPr="00FF5729">
        <w:rPr>
          <w:rFonts w:ascii="Times New Roman" w:hAnsi="Times New Roman" w:cs="Times New Roman"/>
          <w:sz w:val="24"/>
          <w:szCs w:val="24"/>
        </w:rPr>
        <w:t xml:space="preserve">U razdoblju od 24. do 26. rujna 2025. u Osijeku s održava radionica u sklopu Erasmus+ projekta </w:t>
      </w:r>
      <w:r w:rsidRPr="00FF5729">
        <w:rPr>
          <w:rStyle w:val="Istaknuto"/>
          <w:rFonts w:ascii="Times New Roman" w:hAnsi="Times New Roman" w:cs="Times New Roman"/>
          <w:sz w:val="24"/>
          <w:szCs w:val="24"/>
        </w:rPr>
        <w:t xml:space="preserve">Climate for Reading. </w:t>
      </w:r>
      <w:r w:rsidRPr="00FF5729">
        <w:rPr>
          <w:rStyle w:val="Istaknuto"/>
          <w:rFonts w:ascii="Times New Roman" w:hAnsi="Times New Roman" w:cs="Times New Roman"/>
          <w:i w:val="0"/>
          <w:sz w:val="24"/>
          <w:szCs w:val="24"/>
        </w:rPr>
        <w:t xml:space="preserve">U projektu sudjeluju predstavnici Norveške, Poljske, Slovenije i Hrvatske. Cilj održavanja radionice je </w:t>
      </w:r>
      <w:r w:rsidRPr="00FF5729">
        <w:rPr>
          <w:rFonts w:ascii="Times New Roman" w:hAnsi="Times New Roman" w:cs="Times New Roman"/>
          <w:sz w:val="24"/>
          <w:szCs w:val="24"/>
        </w:rPr>
        <w:t>jačanje kompetencija knjižničara u učinkovitom promicanju čitanja.</w:t>
      </w:r>
    </w:p>
    <w:p w:rsidR="0028028B" w:rsidRDefault="0028028B" w:rsidP="00CD62E0">
      <w:pPr>
        <w:spacing w:after="0" w:line="240" w:lineRule="auto"/>
        <w:jc w:val="both"/>
        <w:rPr>
          <w:rFonts w:ascii="Times New Roman" w:hAnsi="Times New Roman" w:cs="Times New Roman"/>
          <w:sz w:val="24"/>
          <w:szCs w:val="24"/>
        </w:rPr>
      </w:pPr>
    </w:p>
    <w:p w:rsidR="0028028B" w:rsidRPr="00FF5729" w:rsidRDefault="0028028B" w:rsidP="0028028B">
      <w:pPr>
        <w:spacing w:after="0" w:line="240" w:lineRule="auto"/>
        <w:jc w:val="both"/>
        <w:rPr>
          <w:rFonts w:ascii="Times New Roman" w:hAnsi="Times New Roman" w:cs="Times New Roman"/>
          <w:sz w:val="24"/>
          <w:szCs w:val="24"/>
        </w:rPr>
      </w:pPr>
      <w:r w:rsidRPr="00C748E5">
        <w:rPr>
          <w:rFonts w:ascii="Times New Roman" w:hAnsi="Times New Roman" w:cs="Times New Roman"/>
          <w:sz w:val="24"/>
          <w:szCs w:val="24"/>
        </w:rPr>
        <w:t>Knjižnica je od akademske godine 2025./2026. uključena u programske ugovore sukladno Uredbi o programskom financiranju javnih visokih učilišta i javnih znanstvenih instituta (NN 78/2023), čime doprinosi ostvarivanju strateških ciljeva u području razvoja kulture, obrazovanja i društvene odgovornosti. Jedna od predviđenih aktivnosti jest i portal PULS.unios.Portal PULS.unios osmišljen je kao odgovor na razvojne potrebe Knjižnice i knjižničnog sustava Sveučilišta u Osijeku. Njegov je cilj uspostaviti jedinstvenu digitalnu platformu koja integrira postojeće sustave knjižnica, unapređuje e-usluge za korisnike i jača kapacitete knjižničara u procesu digitalne transformacije. Svrha portala je osigurati jednostavan i pouzdan pristup intelektualnim resursima i stručnim uslugama, standardizirati i modernizirati knjižnične procese te pridonijeti strateškoj relevantnosti, financijskoj održivosti i međunarodnom pozicioniranju knjižnica kroz digitalnu interoperabilnost i inovativne e-usluge.</w:t>
      </w:r>
    </w:p>
    <w:p w:rsidR="0028028B" w:rsidRPr="00FF5729" w:rsidRDefault="0028028B" w:rsidP="00CD62E0">
      <w:pPr>
        <w:spacing w:after="0" w:line="240" w:lineRule="auto"/>
        <w:jc w:val="both"/>
        <w:rPr>
          <w:rFonts w:ascii="Times New Roman" w:hAnsi="Times New Roman" w:cs="Times New Roman"/>
          <w:sz w:val="24"/>
          <w:szCs w:val="24"/>
        </w:rPr>
      </w:pPr>
    </w:p>
    <w:p w:rsidR="00BE13D4" w:rsidRPr="00FF5729" w:rsidRDefault="00BE13D4" w:rsidP="00CD62E0">
      <w:pPr>
        <w:spacing w:after="0" w:line="240" w:lineRule="auto"/>
        <w:jc w:val="both"/>
        <w:rPr>
          <w:rFonts w:ascii="Times New Roman" w:hAnsi="Times New Roman" w:cs="Times New Roman"/>
          <w:sz w:val="24"/>
          <w:szCs w:val="24"/>
        </w:rPr>
      </w:pPr>
    </w:p>
    <w:p w:rsidR="00BA4501" w:rsidRPr="00FF5729" w:rsidRDefault="00BA4501" w:rsidP="00CD62E0">
      <w:pPr>
        <w:spacing w:after="0" w:line="240" w:lineRule="auto"/>
        <w:jc w:val="both"/>
        <w:rPr>
          <w:rFonts w:ascii="Times New Roman" w:hAnsi="Times New Roman" w:cs="Times New Roman"/>
          <w:sz w:val="24"/>
          <w:szCs w:val="24"/>
        </w:rPr>
      </w:pPr>
    </w:p>
    <w:p w:rsidR="00BA4501" w:rsidRPr="00A734C8" w:rsidRDefault="00BA4501" w:rsidP="00CD62E0">
      <w:pPr>
        <w:spacing w:after="0" w:line="240" w:lineRule="auto"/>
        <w:jc w:val="both"/>
        <w:rPr>
          <w:rFonts w:ascii="Times New Roman" w:eastAsia="Times New Roman" w:hAnsi="Times New Roman" w:cs="Times New Roman"/>
          <w:lang w:eastAsia="hr-HR"/>
        </w:rPr>
      </w:pPr>
    </w:p>
    <w:p w:rsidR="00AC11AA" w:rsidRPr="007337AC" w:rsidRDefault="0019092E" w:rsidP="00AC11AA">
      <w:pPr>
        <w:rPr>
          <w:rFonts w:ascii="Times New Roman" w:hAnsi="Times New Roman" w:cs="Times New Roman"/>
          <w:sz w:val="24"/>
          <w:szCs w:val="24"/>
        </w:rPr>
      </w:pPr>
      <w:r w:rsidRPr="007337AC">
        <w:rPr>
          <w:rFonts w:ascii="Times New Roman" w:hAnsi="Times New Roman" w:cs="Times New Roman"/>
          <w:b/>
          <w:sz w:val="24"/>
          <w:szCs w:val="24"/>
        </w:rPr>
        <w:tab/>
      </w:r>
      <w:r w:rsidRPr="007337AC">
        <w:rPr>
          <w:rFonts w:ascii="Times New Roman" w:hAnsi="Times New Roman" w:cs="Times New Roman"/>
          <w:b/>
          <w:sz w:val="24"/>
          <w:szCs w:val="24"/>
        </w:rPr>
        <w:tab/>
      </w:r>
      <w:r w:rsidRPr="007337AC">
        <w:rPr>
          <w:rFonts w:ascii="Times New Roman" w:hAnsi="Times New Roman" w:cs="Times New Roman"/>
          <w:b/>
          <w:sz w:val="24"/>
          <w:szCs w:val="24"/>
        </w:rPr>
        <w:tab/>
      </w:r>
      <w:r w:rsidRPr="007337AC">
        <w:rPr>
          <w:rFonts w:ascii="Times New Roman" w:hAnsi="Times New Roman" w:cs="Times New Roman"/>
          <w:b/>
          <w:sz w:val="24"/>
          <w:szCs w:val="24"/>
        </w:rPr>
        <w:tab/>
      </w:r>
      <w:r w:rsidRPr="007337AC">
        <w:rPr>
          <w:rFonts w:ascii="Times New Roman" w:hAnsi="Times New Roman" w:cs="Times New Roman"/>
          <w:b/>
          <w:sz w:val="24"/>
          <w:szCs w:val="24"/>
        </w:rPr>
        <w:tab/>
      </w:r>
      <w:r w:rsidRPr="007337AC">
        <w:rPr>
          <w:rFonts w:ascii="Times New Roman" w:hAnsi="Times New Roman" w:cs="Times New Roman"/>
          <w:b/>
          <w:sz w:val="24"/>
          <w:szCs w:val="24"/>
        </w:rPr>
        <w:tab/>
      </w:r>
      <w:r w:rsidRPr="007337AC">
        <w:rPr>
          <w:rFonts w:ascii="Times New Roman" w:hAnsi="Times New Roman" w:cs="Times New Roman"/>
          <w:b/>
          <w:sz w:val="24"/>
          <w:szCs w:val="24"/>
        </w:rPr>
        <w:tab/>
      </w:r>
      <w:r w:rsidRPr="007337AC">
        <w:rPr>
          <w:rFonts w:ascii="Times New Roman" w:hAnsi="Times New Roman" w:cs="Times New Roman"/>
          <w:b/>
          <w:sz w:val="24"/>
          <w:szCs w:val="24"/>
        </w:rPr>
        <w:tab/>
      </w:r>
      <w:r w:rsidRPr="007337AC">
        <w:rPr>
          <w:rFonts w:ascii="Times New Roman" w:hAnsi="Times New Roman" w:cs="Times New Roman"/>
          <w:b/>
          <w:sz w:val="24"/>
          <w:szCs w:val="24"/>
        </w:rPr>
        <w:tab/>
      </w:r>
      <w:r w:rsidRPr="007337AC">
        <w:rPr>
          <w:rFonts w:ascii="Times New Roman" w:hAnsi="Times New Roman" w:cs="Times New Roman"/>
          <w:b/>
          <w:sz w:val="24"/>
          <w:szCs w:val="24"/>
        </w:rPr>
        <w:tab/>
      </w:r>
      <w:r w:rsidRPr="007337AC">
        <w:rPr>
          <w:rFonts w:ascii="Times New Roman" w:hAnsi="Times New Roman" w:cs="Times New Roman"/>
          <w:b/>
          <w:sz w:val="24"/>
          <w:szCs w:val="24"/>
        </w:rPr>
        <w:tab/>
      </w:r>
      <w:r w:rsidRPr="007337AC">
        <w:rPr>
          <w:rFonts w:ascii="Times New Roman" w:hAnsi="Times New Roman" w:cs="Times New Roman"/>
          <w:b/>
          <w:sz w:val="24"/>
          <w:szCs w:val="24"/>
        </w:rPr>
        <w:tab/>
      </w:r>
      <w:r w:rsidR="00E5642D" w:rsidRPr="007337AC">
        <w:rPr>
          <w:rFonts w:ascii="Times New Roman" w:hAnsi="Times New Roman" w:cs="Times New Roman"/>
          <w:b/>
          <w:sz w:val="24"/>
          <w:szCs w:val="24"/>
        </w:rPr>
        <w:t xml:space="preserve">                                     </w:t>
      </w:r>
      <w:r w:rsidRPr="007337AC">
        <w:rPr>
          <w:rFonts w:ascii="Times New Roman" w:hAnsi="Times New Roman" w:cs="Times New Roman"/>
          <w:sz w:val="24"/>
          <w:szCs w:val="24"/>
        </w:rPr>
        <w:t xml:space="preserve">Ravnateljica </w:t>
      </w:r>
    </w:p>
    <w:p w:rsidR="0019092E" w:rsidRPr="002D11CA" w:rsidRDefault="00371FE0" w:rsidP="00AC11AA">
      <w:pPr>
        <w:rPr>
          <w:rFonts w:ascii="Times New Roman" w:hAnsi="Times New Roman" w:cs="Times New Roman"/>
          <w:sz w:val="24"/>
          <w:szCs w:val="24"/>
        </w:rPr>
      </w:pPr>
      <w:r w:rsidRPr="007337AC">
        <w:rPr>
          <w:rFonts w:ascii="Times New Roman" w:hAnsi="Times New Roman" w:cs="Times New Roman"/>
          <w:sz w:val="24"/>
          <w:szCs w:val="24"/>
        </w:rPr>
        <w:t xml:space="preserve">U Osijeku,  </w:t>
      </w:r>
      <w:r w:rsidR="00C748E5">
        <w:rPr>
          <w:rFonts w:ascii="Times New Roman" w:hAnsi="Times New Roman" w:cs="Times New Roman"/>
          <w:sz w:val="24"/>
          <w:szCs w:val="24"/>
        </w:rPr>
        <w:t>05.12.2025.</w:t>
      </w:r>
      <w:r w:rsidR="00C626CE" w:rsidRPr="00346969">
        <w:rPr>
          <w:rFonts w:ascii="Times New Roman" w:hAnsi="Times New Roman" w:cs="Times New Roman"/>
          <w:color w:val="FF0000"/>
          <w:sz w:val="24"/>
          <w:szCs w:val="24"/>
        </w:rPr>
        <w:tab/>
      </w:r>
      <w:r w:rsidR="00C626CE">
        <w:rPr>
          <w:rFonts w:ascii="Times New Roman" w:hAnsi="Times New Roman" w:cs="Times New Roman"/>
          <w:sz w:val="24"/>
          <w:szCs w:val="24"/>
        </w:rPr>
        <w:tab/>
      </w:r>
      <w:r w:rsidR="00C626CE">
        <w:rPr>
          <w:rFonts w:ascii="Times New Roman" w:hAnsi="Times New Roman" w:cs="Times New Roman"/>
          <w:sz w:val="24"/>
          <w:szCs w:val="24"/>
        </w:rPr>
        <w:tab/>
      </w:r>
      <w:r w:rsidR="00C626CE">
        <w:rPr>
          <w:rFonts w:ascii="Times New Roman" w:hAnsi="Times New Roman" w:cs="Times New Roman"/>
          <w:sz w:val="24"/>
          <w:szCs w:val="24"/>
        </w:rPr>
        <w:tab/>
      </w:r>
      <w:r w:rsidR="00C626CE">
        <w:rPr>
          <w:rFonts w:ascii="Times New Roman" w:hAnsi="Times New Roman" w:cs="Times New Roman"/>
          <w:sz w:val="24"/>
          <w:szCs w:val="24"/>
        </w:rPr>
        <w:tab/>
      </w:r>
      <w:r w:rsidR="00C626CE">
        <w:rPr>
          <w:rFonts w:ascii="Times New Roman" w:hAnsi="Times New Roman" w:cs="Times New Roman"/>
          <w:sz w:val="24"/>
          <w:szCs w:val="24"/>
        </w:rPr>
        <w:tab/>
      </w:r>
      <w:r w:rsidR="0019092E" w:rsidRPr="002D11CA">
        <w:rPr>
          <w:rFonts w:ascii="Times New Roman" w:hAnsi="Times New Roman" w:cs="Times New Roman"/>
          <w:sz w:val="24"/>
          <w:szCs w:val="24"/>
        </w:rPr>
        <w:tab/>
      </w:r>
      <w:r w:rsidR="0019092E" w:rsidRPr="002D11CA">
        <w:rPr>
          <w:rFonts w:ascii="Times New Roman" w:hAnsi="Times New Roman" w:cs="Times New Roman"/>
          <w:sz w:val="24"/>
          <w:szCs w:val="24"/>
        </w:rPr>
        <w:tab/>
      </w:r>
      <w:r w:rsidR="00E5642D">
        <w:rPr>
          <w:rFonts w:ascii="Times New Roman" w:hAnsi="Times New Roman" w:cs="Times New Roman"/>
          <w:sz w:val="24"/>
          <w:szCs w:val="24"/>
        </w:rPr>
        <w:t xml:space="preserve">                      </w:t>
      </w:r>
      <w:r w:rsidR="0019092E" w:rsidRPr="002D11CA">
        <w:rPr>
          <w:rFonts w:ascii="Times New Roman" w:hAnsi="Times New Roman" w:cs="Times New Roman"/>
          <w:sz w:val="24"/>
          <w:szCs w:val="24"/>
        </w:rPr>
        <w:t>Dubravka Pađen – Farkaš, viša knjižničarka</w:t>
      </w:r>
    </w:p>
    <w:p w:rsidR="00AC11AA" w:rsidRPr="002D11CA" w:rsidRDefault="00AC11AA" w:rsidP="00AC11AA">
      <w:pPr>
        <w:rPr>
          <w:rFonts w:ascii="Times New Roman" w:hAnsi="Times New Roman" w:cs="Times New Roman"/>
          <w:sz w:val="24"/>
          <w:szCs w:val="24"/>
        </w:rPr>
      </w:pPr>
    </w:p>
    <w:p w:rsidR="00AC11AA" w:rsidRPr="002D11CA" w:rsidRDefault="00AC11AA" w:rsidP="00AC11AA">
      <w:pPr>
        <w:rPr>
          <w:rFonts w:ascii="Times New Roman" w:hAnsi="Times New Roman" w:cs="Times New Roman"/>
          <w:b/>
          <w:sz w:val="24"/>
          <w:szCs w:val="24"/>
        </w:rPr>
      </w:pPr>
    </w:p>
    <w:p w:rsidR="00AC11AA" w:rsidRPr="002D11CA" w:rsidRDefault="00AC11AA" w:rsidP="00AC11AA">
      <w:pPr>
        <w:rPr>
          <w:rFonts w:ascii="Times New Roman" w:hAnsi="Times New Roman" w:cs="Times New Roman"/>
          <w:b/>
          <w:sz w:val="24"/>
          <w:szCs w:val="24"/>
        </w:rPr>
      </w:pPr>
      <w:bookmarkStart w:id="12" w:name="_GoBack"/>
      <w:bookmarkEnd w:id="12"/>
    </w:p>
    <w:p w:rsidR="00AC11AA" w:rsidRPr="002D11CA" w:rsidRDefault="00AC11AA" w:rsidP="00AC11AA">
      <w:pPr>
        <w:rPr>
          <w:rFonts w:ascii="Times New Roman" w:hAnsi="Times New Roman" w:cs="Times New Roman"/>
          <w:b/>
          <w:sz w:val="24"/>
          <w:szCs w:val="24"/>
        </w:rPr>
      </w:pPr>
    </w:p>
    <w:p w:rsidR="00AC11AA" w:rsidRPr="002D11CA" w:rsidRDefault="00AC11AA" w:rsidP="00AC11AA">
      <w:pPr>
        <w:rPr>
          <w:rFonts w:ascii="Times New Roman" w:hAnsi="Times New Roman" w:cs="Times New Roman"/>
          <w:b/>
          <w:sz w:val="24"/>
          <w:szCs w:val="24"/>
        </w:rPr>
      </w:pPr>
    </w:p>
    <w:p w:rsidR="00AC11AA" w:rsidRPr="002D11CA" w:rsidRDefault="00AC11AA" w:rsidP="00AC11AA">
      <w:pPr>
        <w:rPr>
          <w:rFonts w:ascii="Times New Roman" w:hAnsi="Times New Roman" w:cs="Times New Roman"/>
          <w:b/>
          <w:sz w:val="24"/>
          <w:szCs w:val="24"/>
        </w:rPr>
      </w:pPr>
    </w:p>
    <w:p w:rsidR="00AC11AA" w:rsidRPr="002D11CA" w:rsidRDefault="00AC11AA" w:rsidP="00AC11AA">
      <w:pPr>
        <w:rPr>
          <w:rFonts w:ascii="Times New Roman" w:hAnsi="Times New Roman" w:cs="Times New Roman"/>
          <w:b/>
          <w:sz w:val="24"/>
          <w:szCs w:val="24"/>
        </w:rPr>
      </w:pPr>
    </w:p>
    <w:p w:rsidR="00AC11AA" w:rsidRPr="002D11CA" w:rsidRDefault="00AC11AA" w:rsidP="00AC11AA">
      <w:pPr>
        <w:rPr>
          <w:rFonts w:ascii="Times New Roman" w:hAnsi="Times New Roman" w:cs="Times New Roman"/>
          <w:b/>
          <w:sz w:val="24"/>
          <w:szCs w:val="24"/>
        </w:rPr>
      </w:pPr>
    </w:p>
    <w:p w:rsidR="00C15EFE" w:rsidRPr="002D11CA" w:rsidRDefault="00C15EFE" w:rsidP="00C15EFE">
      <w:pPr>
        <w:jc w:val="both"/>
        <w:rPr>
          <w:rFonts w:ascii="Times New Roman" w:hAnsi="Times New Roman" w:cs="Times New Roman"/>
          <w:b/>
          <w:sz w:val="24"/>
          <w:szCs w:val="24"/>
        </w:rPr>
      </w:pPr>
    </w:p>
    <w:p w:rsidR="00F42CF1" w:rsidRPr="002D11CA" w:rsidRDefault="00F42CF1" w:rsidP="00F42CF1">
      <w:pPr>
        <w:jc w:val="both"/>
        <w:rPr>
          <w:rFonts w:ascii="Times New Roman" w:eastAsia="Times New Roman" w:hAnsi="Times New Roman" w:cs="Times New Roman"/>
          <w:sz w:val="24"/>
          <w:szCs w:val="24"/>
          <w:lang w:eastAsia="hr-HR"/>
        </w:rPr>
      </w:pPr>
    </w:p>
    <w:p w:rsidR="00A620C3" w:rsidRPr="002D11CA" w:rsidRDefault="00A620C3" w:rsidP="00F42CF1">
      <w:pPr>
        <w:jc w:val="both"/>
        <w:rPr>
          <w:rFonts w:ascii="Times New Roman" w:eastAsia="Times New Roman" w:hAnsi="Times New Roman" w:cs="Times New Roman"/>
          <w:sz w:val="24"/>
          <w:szCs w:val="24"/>
          <w:lang w:eastAsia="hr-HR"/>
        </w:rPr>
      </w:pPr>
    </w:p>
    <w:p w:rsidR="00AD5BE2" w:rsidRPr="002D11CA" w:rsidRDefault="00AD5BE2" w:rsidP="00F42CF1">
      <w:pPr>
        <w:jc w:val="both"/>
        <w:rPr>
          <w:rFonts w:ascii="Times New Roman" w:eastAsia="Times New Roman" w:hAnsi="Times New Roman" w:cs="Times New Roman"/>
          <w:sz w:val="24"/>
          <w:szCs w:val="24"/>
          <w:lang w:eastAsia="hr-HR"/>
        </w:rPr>
      </w:pPr>
    </w:p>
    <w:p w:rsidR="00F42CF1" w:rsidRPr="002D11CA" w:rsidRDefault="00F42CF1" w:rsidP="00F42CF1">
      <w:pPr>
        <w:suppressAutoHyphens/>
        <w:autoSpaceDE w:val="0"/>
        <w:autoSpaceDN w:val="0"/>
        <w:spacing w:after="0" w:line="240" w:lineRule="auto"/>
        <w:jc w:val="both"/>
        <w:rPr>
          <w:rFonts w:ascii="Times New Roman" w:eastAsia="Calibri" w:hAnsi="Times New Roman" w:cs="Times New Roman"/>
          <w:sz w:val="24"/>
          <w:szCs w:val="24"/>
        </w:rPr>
      </w:pPr>
    </w:p>
    <w:p w:rsidR="00F42CF1" w:rsidRPr="002D11CA" w:rsidRDefault="00F42CF1" w:rsidP="00F42CF1">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rsidR="00F42CF1" w:rsidRPr="002D11CA" w:rsidRDefault="00F42CF1" w:rsidP="00F42CF1">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rsidR="00F42CF1" w:rsidRPr="002D11CA" w:rsidRDefault="00F42CF1" w:rsidP="00F42CF1">
      <w:pPr>
        <w:ind w:right="23"/>
        <w:jc w:val="both"/>
        <w:rPr>
          <w:rFonts w:ascii="Times New Roman" w:hAnsi="Times New Roman" w:cs="Times New Roman"/>
          <w:sz w:val="24"/>
          <w:szCs w:val="24"/>
        </w:rPr>
      </w:pPr>
    </w:p>
    <w:p w:rsidR="00F42CF1" w:rsidRPr="002D11CA" w:rsidRDefault="00F42CF1" w:rsidP="00F42CF1">
      <w:pPr>
        <w:ind w:right="23"/>
        <w:jc w:val="both"/>
        <w:rPr>
          <w:rFonts w:ascii="Times New Roman" w:hAnsi="Times New Roman" w:cs="Times New Roman"/>
          <w:sz w:val="24"/>
          <w:szCs w:val="24"/>
        </w:rPr>
      </w:pPr>
    </w:p>
    <w:p w:rsidR="00F42CF1" w:rsidRPr="002D11CA" w:rsidRDefault="00F42CF1" w:rsidP="00F42CF1">
      <w:pPr>
        <w:suppressAutoHyphens/>
        <w:autoSpaceDE w:val="0"/>
        <w:autoSpaceDN w:val="0"/>
        <w:spacing w:after="0" w:line="240" w:lineRule="auto"/>
        <w:jc w:val="both"/>
        <w:textAlignment w:val="baseline"/>
        <w:rPr>
          <w:rFonts w:ascii="Times New Roman" w:eastAsia="Calibri" w:hAnsi="Times New Roman" w:cs="Times New Roman"/>
          <w:sz w:val="24"/>
          <w:szCs w:val="24"/>
        </w:rPr>
      </w:pPr>
    </w:p>
    <w:p w:rsidR="00F42CF1" w:rsidRPr="002D11CA" w:rsidRDefault="00F42CF1" w:rsidP="00F42CF1">
      <w:pPr>
        <w:suppressAutoHyphens/>
        <w:autoSpaceDE w:val="0"/>
        <w:autoSpaceDN w:val="0"/>
        <w:spacing w:after="0" w:line="240" w:lineRule="auto"/>
        <w:jc w:val="both"/>
        <w:textAlignment w:val="baseline"/>
        <w:rPr>
          <w:rFonts w:ascii="Times New Roman" w:eastAsia="Calibri" w:hAnsi="Times New Roman" w:cs="Times New Roman"/>
          <w:sz w:val="24"/>
          <w:szCs w:val="24"/>
        </w:rPr>
      </w:pPr>
    </w:p>
    <w:p w:rsidR="00F42CF1" w:rsidRPr="002D11CA" w:rsidRDefault="00F42CF1" w:rsidP="00F42CF1">
      <w:pPr>
        <w:suppressAutoHyphens/>
        <w:autoSpaceDE w:val="0"/>
        <w:autoSpaceDN w:val="0"/>
        <w:spacing w:after="0" w:line="240" w:lineRule="auto"/>
        <w:jc w:val="both"/>
        <w:textAlignment w:val="baseline"/>
        <w:rPr>
          <w:rFonts w:ascii="Times New Roman" w:eastAsia="Calibri" w:hAnsi="Times New Roman" w:cs="Times New Roman"/>
          <w:sz w:val="24"/>
          <w:szCs w:val="24"/>
        </w:rPr>
      </w:pPr>
    </w:p>
    <w:p w:rsidR="00F42CF1" w:rsidRPr="002D11CA" w:rsidRDefault="00F42CF1" w:rsidP="00F42CF1">
      <w:pPr>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hr-HR"/>
        </w:rPr>
      </w:pPr>
    </w:p>
    <w:p w:rsidR="00F42CF1" w:rsidRPr="002D11CA" w:rsidRDefault="00F42CF1" w:rsidP="00A5606C">
      <w:pPr>
        <w:suppressAutoHyphens/>
        <w:autoSpaceDN w:val="0"/>
        <w:jc w:val="both"/>
        <w:textAlignment w:val="baseline"/>
        <w:rPr>
          <w:rFonts w:ascii="Times New Roman" w:eastAsia="Calibri" w:hAnsi="Times New Roman" w:cs="Times New Roman"/>
          <w:sz w:val="24"/>
          <w:szCs w:val="24"/>
        </w:rPr>
      </w:pPr>
    </w:p>
    <w:p w:rsidR="00F42CF1" w:rsidRPr="002D11CA" w:rsidRDefault="00F42CF1" w:rsidP="00A5606C">
      <w:pPr>
        <w:suppressAutoHyphens/>
        <w:autoSpaceDN w:val="0"/>
        <w:jc w:val="both"/>
        <w:textAlignment w:val="baseline"/>
        <w:rPr>
          <w:rFonts w:ascii="Times New Roman" w:eastAsia="Calibri" w:hAnsi="Times New Roman" w:cs="Times New Roman"/>
          <w:sz w:val="24"/>
          <w:szCs w:val="24"/>
        </w:rPr>
      </w:pPr>
    </w:p>
    <w:p w:rsidR="00A5606C" w:rsidRPr="002D11CA" w:rsidRDefault="00A5606C" w:rsidP="00A53EC6">
      <w:pPr>
        <w:suppressAutoHyphens/>
        <w:autoSpaceDN w:val="0"/>
        <w:rPr>
          <w:rFonts w:ascii="Times New Roman" w:eastAsia="Calibri" w:hAnsi="Times New Roman" w:cs="Times New Roman"/>
          <w:b/>
          <w:sz w:val="24"/>
          <w:szCs w:val="24"/>
          <w:u w:val="single"/>
        </w:rPr>
      </w:pPr>
    </w:p>
    <w:sectPr w:rsidR="00A5606C" w:rsidRPr="002D11CA" w:rsidSect="0078180E">
      <w:pgSz w:w="16838" w:h="11906" w:orient="landscape"/>
      <w:pgMar w:top="1417" w:right="2078"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61D9" w:rsidRDefault="00A861D9" w:rsidP="0011762A">
      <w:pPr>
        <w:spacing w:after="0" w:line="240" w:lineRule="auto"/>
      </w:pPr>
      <w:r>
        <w:separator/>
      </w:r>
    </w:p>
  </w:endnote>
  <w:endnote w:type="continuationSeparator" w:id="0">
    <w:p w:rsidR="00A861D9" w:rsidRDefault="00A861D9" w:rsidP="001176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PSMT">
    <w:altName w:val="MS Mincho"/>
    <w:panose1 w:val="00000000000000000000"/>
    <w:charset w:val="80"/>
    <w:family w:val="auto"/>
    <w:notTrueType/>
    <w:pitch w:val="default"/>
    <w:sig w:usb0="00000003" w:usb1="08070000" w:usb2="00000010" w:usb3="00000000" w:csb0="0002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61D9" w:rsidRDefault="00A861D9" w:rsidP="0011762A">
      <w:pPr>
        <w:spacing w:after="0" w:line="240" w:lineRule="auto"/>
      </w:pPr>
      <w:r>
        <w:separator/>
      </w:r>
    </w:p>
  </w:footnote>
  <w:footnote w:type="continuationSeparator" w:id="0">
    <w:p w:rsidR="00A861D9" w:rsidRDefault="00A861D9" w:rsidP="001176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4F266C"/>
    <w:multiLevelType w:val="hybridMultilevel"/>
    <w:tmpl w:val="EB444CE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753092B"/>
    <w:multiLevelType w:val="multilevel"/>
    <w:tmpl w:val="BCD266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1C5735"/>
    <w:multiLevelType w:val="multilevel"/>
    <w:tmpl w:val="BA108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0B6187"/>
    <w:multiLevelType w:val="hybridMultilevel"/>
    <w:tmpl w:val="F762F36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224E3245"/>
    <w:multiLevelType w:val="hybridMultilevel"/>
    <w:tmpl w:val="04F8E77C"/>
    <w:lvl w:ilvl="0" w:tplc="C986D662">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D345E58"/>
    <w:multiLevelType w:val="hybridMultilevel"/>
    <w:tmpl w:val="3AC2B380"/>
    <w:lvl w:ilvl="0" w:tplc="F3885E2C">
      <w:start w:val="5"/>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4D3E7994"/>
    <w:multiLevelType w:val="hybridMultilevel"/>
    <w:tmpl w:val="E670DCEA"/>
    <w:lvl w:ilvl="0" w:tplc="4CA6FBFE">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594A2438"/>
    <w:multiLevelType w:val="hybridMultilevel"/>
    <w:tmpl w:val="088A067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5C916326"/>
    <w:multiLevelType w:val="hybridMultilevel"/>
    <w:tmpl w:val="6F86C47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61EA2288"/>
    <w:multiLevelType w:val="hybridMultilevel"/>
    <w:tmpl w:val="DCA42674"/>
    <w:lvl w:ilvl="0" w:tplc="C44650C0">
      <w:numFmt w:val="bullet"/>
      <w:lvlText w:val=""/>
      <w:lvlJc w:val="left"/>
      <w:pPr>
        <w:tabs>
          <w:tab w:val="num" w:pos="720"/>
        </w:tabs>
        <w:ind w:left="720" w:hanging="360"/>
      </w:pPr>
      <w:rPr>
        <w:rFonts w:ascii="Symbol" w:eastAsia="Times New Roman" w:hAnsi="Symbol" w:cs="Times New Roman" w:hint="default"/>
        <w:color w:val="auto"/>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D7444E9"/>
    <w:multiLevelType w:val="hybridMultilevel"/>
    <w:tmpl w:val="C00C29FA"/>
    <w:lvl w:ilvl="0" w:tplc="A32E9D08">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6EBA1A3F"/>
    <w:multiLevelType w:val="hybridMultilevel"/>
    <w:tmpl w:val="C7C45E9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7AF90470"/>
    <w:multiLevelType w:val="hybridMultilevel"/>
    <w:tmpl w:val="3070A3C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7EAD150D"/>
    <w:multiLevelType w:val="hybridMultilevel"/>
    <w:tmpl w:val="78EC77FC"/>
    <w:lvl w:ilvl="0" w:tplc="FFFFFFFF">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4" w15:restartNumberingAfterBreak="0">
    <w:nsid w:val="7F13488F"/>
    <w:multiLevelType w:val="hybridMultilevel"/>
    <w:tmpl w:val="5CF23CCA"/>
    <w:lvl w:ilvl="0" w:tplc="695E976A">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1"/>
  </w:num>
  <w:num w:numId="2">
    <w:abstractNumId w:val="3"/>
  </w:num>
  <w:num w:numId="3">
    <w:abstractNumId w:val="7"/>
  </w:num>
  <w:num w:numId="4">
    <w:abstractNumId w:val="8"/>
  </w:num>
  <w:num w:numId="5">
    <w:abstractNumId w:val="2"/>
  </w:num>
  <w:num w:numId="6">
    <w:abstractNumId w:val="6"/>
  </w:num>
  <w:num w:numId="7">
    <w:abstractNumId w:val="14"/>
  </w:num>
  <w:num w:numId="8">
    <w:abstractNumId w:val="10"/>
  </w:num>
  <w:num w:numId="9">
    <w:abstractNumId w:val="9"/>
  </w:num>
  <w:num w:numId="10">
    <w:abstractNumId w:val="4"/>
  </w:num>
  <w:num w:numId="11">
    <w:abstractNumId w:val="1"/>
  </w:num>
  <w:num w:numId="12">
    <w:abstractNumId w:val="13"/>
  </w:num>
  <w:num w:numId="13">
    <w:abstractNumId w:val="0"/>
  </w:num>
  <w:num w:numId="14">
    <w:abstractNumId w:val="5"/>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0186"/>
    <w:rsid w:val="000022B4"/>
    <w:rsid w:val="00002C0F"/>
    <w:rsid w:val="000039A5"/>
    <w:rsid w:val="000139A1"/>
    <w:rsid w:val="00030D17"/>
    <w:rsid w:val="000345BA"/>
    <w:rsid w:val="00034C6D"/>
    <w:rsid w:val="0003607A"/>
    <w:rsid w:val="00037EDF"/>
    <w:rsid w:val="00044B98"/>
    <w:rsid w:val="00052BC7"/>
    <w:rsid w:val="00053029"/>
    <w:rsid w:val="000568A4"/>
    <w:rsid w:val="00061FFC"/>
    <w:rsid w:val="000659D6"/>
    <w:rsid w:val="0006740F"/>
    <w:rsid w:val="000703F9"/>
    <w:rsid w:val="00070E71"/>
    <w:rsid w:val="00073196"/>
    <w:rsid w:val="00076890"/>
    <w:rsid w:val="00076BB1"/>
    <w:rsid w:val="000837DA"/>
    <w:rsid w:val="00085D98"/>
    <w:rsid w:val="00090240"/>
    <w:rsid w:val="000964F4"/>
    <w:rsid w:val="000A2F53"/>
    <w:rsid w:val="000A392C"/>
    <w:rsid w:val="000A3E8C"/>
    <w:rsid w:val="000A6B49"/>
    <w:rsid w:val="000B56FC"/>
    <w:rsid w:val="000B7BFA"/>
    <w:rsid w:val="000C3D63"/>
    <w:rsid w:val="000C66D4"/>
    <w:rsid w:val="000C7045"/>
    <w:rsid w:val="000D43DB"/>
    <w:rsid w:val="000E3A50"/>
    <w:rsid w:val="000E47D0"/>
    <w:rsid w:val="000E4809"/>
    <w:rsid w:val="000F1A4E"/>
    <w:rsid w:val="000F40F8"/>
    <w:rsid w:val="00100F83"/>
    <w:rsid w:val="001030E8"/>
    <w:rsid w:val="001052C1"/>
    <w:rsid w:val="001116C0"/>
    <w:rsid w:val="001137D1"/>
    <w:rsid w:val="00114CE8"/>
    <w:rsid w:val="00115633"/>
    <w:rsid w:val="0011762A"/>
    <w:rsid w:val="00124D25"/>
    <w:rsid w:val="001257D1"/>
    <w:rsid w:val="00126676"/>
    <w:rsid w:val="00127046"/>
    <w:rsid w:val="001270CA"/>
    <w:rsid w:val="00131321"/>
    <w:rsid w:val="00133D10"/>
    <w:rsid w:val="001363F0"/>
    <w:rsid w:val="00141ED1"/>
    <w:rsid w:val="00143520"/>
    <w:rsid w:val="001462B8"/>
    <w:rsid w:val="001477F1"/>
    <w:rsid w:val="00151467"/>
    <w:rsid w:val="001564BD"/>
    <w:rsid w:val="00160366"/>
    <w:rsid w:val="00160C2A"/>
    <w:rsid w:val="0016516F"/>
    <w:rsid w:val="00165E62"/>
    <w:rsid w:val="00171AB7"/>
    <w:rsid w:val="0017281D"/>
    <w:rsid w:val="0017589F"/>
    <w:rsid w:val="001767E0"/>
    <w:rsid w:val="00184E55"/>
    <w:rsid w:val="001858DE"/>
    <w:rsid w:val="001902A7"/>
    <w:rsid w:val="0019092E"/>
    <w:rsid w:val="00192317"/>
    <w:rsid w:val="001A0F38"/>
    <w:rsid w:val="001A192D"/>
    <w:rsid w:val="001B3290"/>
    <w:rsid w:val="001B4E9E"/>
    <w:rsid w:val="001B52E1"/>
    <w:rsid w:val="001C2A7A"/>
    <w:rsid w:val="001C2D95"/>
    <w:rsid w:val="001C6DBF"/>
    <w:rsid w:val="001C6FB5"/>
    <w:rsid w:val="001D0B11"/>
    <w:rsid w:val="001D4460"/>
    <w:rsid w:val="001D58FC"/>
    <w:rsid w:val="001D6C3E"/>
    <w:rsid w:val="001E4513"/>
    <w:rsid w:val="001F33AB"/>
    <w:rsid w:val="00213C5A"/>
    <w:rsid w:val="00216D33"/>
    <w:rsid w:val="0022004C"/>
    <w:rsid w:val="00222433"/>
    <w:rsid w:val="002225D4"/>
    <w:rsid w:val="00225B05"/>
    <w:rsid w:val="002371A3"/>
    <w:rsid w:val="00237A50"/>
    <w:rsid w:val="0024670F"/>
    <w:rsid w:val="0025403E"/>
    <w:rsid w:val="0026144E"/>
    <w:rsid w:val="00264CB4"/>
    <w:rsid w:val="00267ED9"/>
    <w:rsid w:val="00275F18"/>
    <w:rsid w:val="0028028B"/>
    <w:rsid w:val="00280FE3"/>
    <w:rsid w:val="002952E3"/>
    <w:rsid w:val="002A504B"/>
    <w:rsid w:val="002A7C43"/>
    <w:rsid w:val="002B6E67"/>
    <w:rsid w:val="002C143E"/>
    <w:rsid w:val="002C154A"/>
    <w:rsid w:val="002C1FFB"/>
    <w:rsid w:val="002C51A1"/>
    <w:rsid w:val="002C6CD6"/>
    <w:rsid w:val="002C79C4"/>
    <w:rsid w:val="002D0113"/>
    <w:rsid w:val="002D11CA"/>
    <w:rsid w:val="002D38E8"/>
    <w:rsid w:val="002E6E88"/>
    <w:rsid w:val="002E7B03"/>
    <w:rsid w:val="00302E66"/>
    <w:rsid w:val="00302E82"/>
    <w:rsid w:val="003050E5"/>
    <w:rsid w:val="00306D5E"/>
    <w:rsid w:val="0031074F"/>
    <w:rsid w:val="0031150B"/>
    <w:rsid w:val="00311735"/>
    <w:rsid w:val="00316563"/>
    <w:rsid w:val="00316AD1"/>
    <w:rsid w:val="003172B8"/>
    <w:rsid w:val="003349E6"/>
    <w:rsid w:val="00336569"/>
    <w:rsid w:val="00346969"/>
    <w:rsid w:val="00355ACC"/>
    <w:rsid w:val="00361DE5"/>
    <w:rsid w:val="00367DD3"/>
    <w:rsid w:val="0037160E"/>
    <w:rsid w:val="00371FE0"/>
    <w:rsid w:val="00384143"/>
    <w:rsid w:val="003963A6"/>
    <w:rsid w:val="00396A13"/>
    <w:rsid w:val="003A6842"/>
    <w:rsid w:val="003B0B1D"/>
    <w:rsid w:val="003C0B74"/>
    <w:rsid w:val="003C28CA"/>
    <w:rsid w:val="003C7411"/>
    <w:rsid w:val="003D742A"/>
    <w:rsid w:val="003E039A"/>
    <w:rsid w:val="003E0568"/>
    <w:rsid w:val="003E0A2A"/>
    <w:rsid w:val="003F4F20"/>
    <w:rsid w:val="003F5F10"/>
    <w:rsid w:val="003F794D"/>
    <w:rsid w:val="00406938"/>
    <w:rsid w:val="00414AC1"/>
    <w:rsid w:val="00416D07"/>
    <w:rsid w:val="00416EBE"/>
    <w:rsid w:val="004236DB"/>
    <w:rsid w:val="00431B86"/>
    <w:rsid w:val="00434BF7"/>
    <w:rsid w:val="00442918"/>
    <w:rsid w:val="00445D58"/>
    <w:rsid w:val="00454165"/>
    <w:rsid w:val="0045667C"/>
    <w:rsid w:val="00456753"/>
    <w:rsid w:val="004658D5"/>
    <w:rsid w:val="00465DE2"/>
    <w:rsid w:val="00467881"/>
    <w:rsid w:val="00474EC2"/>
    <w:rsid w:val="00484252"/>
    <w:rsid w:val="00490F38"/>
    <w:rsid w:val="0049362F"/>
    <w:rsid w:val="004940B0"/>
    <w:rsid w:val="0049558D"/>
    <w:rsid w:val="0049700F"/>
    <w:rsid w:val="004A7A1F"/>
    <w:rsid w:val="004B5E28"/>
    <w:rsid w:val="004C1C55"/>
    <w:rsid w:val="004C7F58"/>
    <w:rsid w:val="004D325E"/>
    <w:rsid w:val="004E146F"/>
    <w:rsid w:val="004E17FC"/>
    <w:rsid w:val="004E21F5"/>
    <w:rsid w:val="004E7A26"/>
    <w:rsid w:val="004F04B2"/>
    <w:rsid w:val="004F2A72"/>
    <w:rsid w:val="004F4F0F"/>
    <w:rsid w:val="004F58DF"/>
    <w:rsid w:val="004F7568"/>
    <w:rsid w:val="005044E3"/>
    <w:rsid w:val="005056CD"/>
    <w:rsid w:val="00505C7F"/>
    <w:rsid w:val="00506C91"/>
    <w:rsid w:val="00506F2F"/>
    <w:rsid w:val="00514BCC"/>
    <w:rsid w:val="00530C23"/>
    <w:rsid w:val="0053258F"/>
    <w:rsid w:val="00532BE7"/>
    <w:rsid w:val="00534142"/>
    <w:rsid w:val="00536A0A"/>
    <w:rsid w:val="00541CA5"/>
    <w:rsid w:val="0054622B"/>
    <w:rsid w:val="00554223"/>
    <w:rsid w:val="005619B4"/>
    <w:rsid w:val="00564BB1"/>
    <w:rsid w:val="00570ACD"/>
    <w:rsid w:val="005722C9"/>
    <w:rsid w:val="005736A1"/>
    <w:rsid w:val="00576118"/>
    <w:rsid w:val="005834A3"/>
    <w:rsid w:val="005A3682"/>
    <w:rsid w:val="005A4289"/>
    <w:rsid w:val="005B2FFF"/>
    <w:rsid w:val="005C484A"/>
    <w:rsid w:val="005D3269"/>
    <w:rsid w:val="005D57C8"/>
    <w:rsid w:val="005E2C7A"/>
    <w:rsid w:val="005E475D"/>
    <w:rsid w:val="005E5D1F"/>
    <w:rsid w:val="005F2E65"/>
    <w:rsid w:val="00601841"/>
    <w:rsid w:val="00607BAB"/>
    <w:rsid w:val="006109CA"/>
    <w:rsid w:val="006114F6"/>
    <w:rsid w:val="0062040C"/>
    <w:rsid w:val="00625A11"/>
    <w:rsid w:val="00630D08"/>
    <w:rsid w:val="0063595A"/>
    <w:rsid w:val="006364AB"/>
    <w:rsid w:val="006405A7"/>
    <w:rsid w:val="00645EBB"/>
    <w:rsid w:val="00646DEB"/>
    <w:rsid w:val="00650DA4"/>
    <w:rsid w:val="00651F88"/>
    <w:rsid w:val="00654B0E"/>
    <w:rsid w:val="006553F1"/>
    <w:rsid w:val="0066353C"/>
    <w:rsid w:val="006672C4"/>
    <w:rsid w:val="006721F5"/>
    <w:rsid w:val="006919DF"/>
    <w:rsid w:val="006B061F"/>
    <w:rsid w:val="006B315A"/>
    <w:rsid w:val="006C4B7D"/>
    <w:rsid w:val="006C4BE6"/>
    <w:rsid w:val="006C4DF3"/>
    <w:rsid w:val="006C5B6A"/>
    <w:rsid w:val="006C5BB7"/>
    <w:rsid w:val="006D2EEB"/>
    <w:rsid w:val="006D4B3D"/>
    <w:rsid w:val="006D5F27"/>
    <w:rsid w:val="006D6F97"/>
    <w:rsid w:val="006D7532"/>
    <w:rsid w:val="006E3A35"/>
    <w:rsid w:val="006F2EEB"/>
    <w:rsid w:val="00701E1C"/>
    <w:rsid w:val="00713328"/>
    <w:rsid w:val="00721986"/>
    <w:rsid w:val="00722FCA"/>
    <w:rsid w:val="00724641"/>
    <w:rsid w:val="00730E6A"/>
    <w:rsid w:val="007337AC"/>
    <w:rsid w:val="0074083B"/>
    <w:rsid w:val="00742AAA"/>
    <w:rsid w:val="00742DD6"/>
    <w:rsid w:val="00745A6E"/>
    <w:rsid w:val="0076410B"/>
    <w:rsid w:val="007648C0"/>
    <w:rsid w:val="00772ABB"/>
    <w:rsid w:val="0078180E"/>
    <w:rsid w:val="00781A55"/>
    <w:rsid w:val="00783C5B"/>
    <w:rsid w:val="00783D7A"/>
    <w:rsid w:val="00784EF8"/>
    <w:rsid w:val="0078573D"/>
    <w:rsid w:val="00790BA7"/>
    <w:rsid w:val="00793F27"/>
    <w:rsid w:val="007A234A"/>
    <w:rsid w:val="007A3012"/>
    <w:rsid w:val="007A5D30"/>
    <w:rsid w:val="007B16EC"/>
    <w:rsid w:val="007B5492"/>
    <w:rsid w:val="007C2942"/>
    <w:rsid w:val="007C41C9"/>
    <w:rsid w:val="007E049F"/>
    <w:rsid w:val="007E7579"/>
    <w:rsid w:val="007F256F"/>
    <w:rsid w:val="007F32A8"/>
    <w:rsid w:val="00801409"/>
    <w:rsid w:val="008025F1"/>
    <w:rsid w:val="00803218"/>
    <w:rsid w:val="0080526B"/>
    <w:rsid w:val="00806AF1"/>
    <w:rsid w:val="00807DEE"/>
    <w:rsid w:val="00807DEF"/>
    <w:rsid w:val="00810E44"/>
    <w:rsid w:val="00822054"/>
    <w:rsid w:val="008240E6"/>
    <w:rsid w:val="00824FFE"/>
    <w:rsid w:val="008300E2"/>
    <w:rsid w:val="008333A8"/>
    <w:rsid w:val="0084066E"/>
    <w:rsid w:val="00846E8B"/>
    <w:rsid w:val="00853BC9"/>
    <w:rsid w:val="00855082"/>
    <w:rsid w:val="008568DC"/>
    <w:rsid w:val="00857E5A"/>
    <w:rsid w:val="00857EDD"/>
    <w:rsid w:val="008606C3"/>
    <w:rsid w:val="00861A57"/>
    <w:rsid w:val="00862A5B"/>
    <w:rsid w:val="00864461"/>
    <w:rsid w:val="0087202D"/>
    <w:rsid w:val="008760B7"/>
    <w:rsid w:val="00876554"/>
    <w:rsid w:val="00895DBF"/>
    <w:rsid w:val="008A78D9"/>
    <w:rsid w:val="008B3460"/>
    <w:rsid w:val="008D4417"/>
    <w:rsid w:val="008D50B4"/>
    <w:rsid w:val="008D646B"/>
    <w:rsid w:val="008E016B"/>
    <w:rsid w:val="008E1AEF"/>
    <w:rsid w:val="008E1FE7"/>
    <w:rsid w:val="008E6ED1"/>
    <w:rsid w:val="008E7292"/>
    <w:rsid w:val="008F2FBB"/>
    <w:rsid w:val="008F41E7"/>
    <w:rsid w:val="008F537E"/>
    <w:rsid w:val="008F5FCE"/>
    <w:rsid w:val="00900094"/>
    <w:rsid w:val="009069E9"/>
    <w:rsid w:val="00907868"/>
    <w:rsid w:val="00910EF2"/>
    <w:rsid w:val="00915520"/>
    <w:rsid w:val="00916CFD"/>
    <w:rsid w:val="00920A00"/>
    <w:rsid w:val="00937D7D"/>
    <w:rsid w:val="00945666"/>
    <w:rsid w:val="009528E1"/>
    <w:rsid w:val="00953C6A"/>
    <w:rsid w:val="00954318"/>
    <w:rsid w:val="00955272"/>
    <w:rsid w:val="00955CC2"/>
    <w:rsid w:val="0095689C"/>
    <w:rsid w:val="00956B6E"/>
    <w:rsid w:val="009603D0"/>
    <w:rsid w:val="009606AD"/>
    <w:rsid w:val="00964A74"/>
    <w:rsid w:val="00964B18"/>
    <w:rsid w:val="00971748"/>
    <w:rsid w:val="0097500D"/>
    <w:rsid w:val="009759DA"/>
    <w:rsid w:val="00977566"/>
    <w:rsid w:val="009842DF"/>
    <w:rsid w:val="009851B4"/>
    <w:rsid w:val="00986131"/>
    <w:rsid w:val="00991DC7"/>
    <w:rsid w:val="00993902"/>
    <w:rsid w:val="009964AB"/>
    <w:rsid w:val="009B711E"/>
    <w:rsid w:val="009C12A0"/>
    <w:rsid w:val="009C169D"/>
    <w:rsid w:val="009C26C1"/>
    <w:rsid w:val="009C27E7"/>
    <w:rsid w:val="009C6939"/>
    <w:rsid w:val="009D1581"/>
    <w:rsid w:val="009D3BB8"/>
    <w:rsid w:val="009E2938"/>
    <w:rsid w:val="009E2F1D"/>
    <w:rsid w:val="009E69E3"/>
    <w:rsid w:val="009F12D1"/>
    <w:rsid w:val="009F7F61"/>
    <w:rsid w:val="00A00C84"/>
    <w:rsid w:val="00A11B88"/>
    <w:rsid w:val="00A12695"/>
    <w:rsid w:val="00A222EE"/>
    <w:rsid w:val="00A23405"/>
    <w:rsid w:val="00A35A80"/>
    <w:rsid w:val="00A47181"/>
    <w:rsid w:val="00A53EC6"/>
    <w:rsid w:val="00A5606C"/>
    <w:rsid w:val="00A57662"/>
    <w:rsid w:val="00A57FC3"/>
    <w:rsid w:val="00A620C3"/>
    <w:rsid w:val="00A62E2D"/>
    <w:rsid w:val="00A67BD2"/>
    <w:rsid w:val="00A7233F"/>
    <w:rsid w:val="00A72B83"/>
    <w:rsid w:val="00A734C8"/>
    <w:rsid w:val="00A7351C"/>
    <w:rsid w:val="00A736D1"/>
    <w:rsid w:val="00A7718B"/>
    <w:rsid w:val="00A778CC"/>
    <w:rsid w:val="00A861D9"/>
    <w:rsid w:val="00A95A9C"/>
    <w:rsid w:val="00A97C91"/>
    <w:rsid w:val="00AA167C"/>
    <w:rsid w:val="00AA2545"/>
    <w:rsid w:val="00AA29B0"/>
    <w:rsid w:val="00AA7003"/>
    <w:rsid w:val="00AA775A"/>
    <w:rsid w:val="00AB23A5"/>
    <w:rsid w:val="00AB3721"/>
    <w:rsid w:val="00AC11AA"/>
    <w:rsid w:val="00AC1DE1"/>
    <w:rsid w:val="00AC4501"/>
    <w:rsid w:val="00AD25E8"/>
    <w:rsid w:val="00AD2AB5"/>
    <w:rsid w:val="00AD4427"/>
    <w:rsid w:val="00AD5BE2"/>
    <w:rsid w:val="00AE0CA7"/>
    <w:rsid w:val="00AE2E1E"/>
    <w:rsid w:val="00AE3833"/>
    <w:rsid w:val="00AE5464"/>
    <w:rsid w:val="00AF747D"/>
    <w:rsid w:val="00B0164F"/>
    <w:rsid w:val="00B20186"/>
    <w:rsid w:val="00B216EB"/>
    <w:rsid w:val="00B229B7"/>
    <w:rsid w:val="00B24A2D"/>
    <w:rsid w:val="00B27ECE"/>
    <w:rsid w:val="00B3564A"/>
    <w:rsid w:val="00B36B81"/>
    <w:rsid w:val="00B42BBE"/>
    <w:rsid w:val="00B462C8"/>
    <w:rsid w:val="00B609A5"/>
    <w:rsid w:val="00B66ADF"/>
    <w:rsid w:val="00B7013B"/>
    <w:rsid w:val="00B7212B"/>
    <w:rsid w:val="00B8006E"/>
    <w:rsid w:val="00B80934"/>
    <w:rsid w:val="00B948BB"/>
    <w:rsid w:val="00B951FA"/>
    <w:rsid w:val="00BA4501"/>
    <w:rsid w:val="00BB3D30"/>
    <w:rsid w:val="00BB588B"/>
    <w:rsid w:val="00BB7697"/>
    <w:rsid w:val="00BC19D1"/>
    <w:rsid w:val="00BC2A82"/>
    <w:rsid w:val="00BC7405"/>
    <w:rsid w:val="00BE092C"/>
    <w:rsid w:val="00BE13D4"/>
    <w:rsid w:val="00BE4061"/>
    <w:rsid w:val="00BF0612"/>
    <w:rsid w:val="00BF4122"/>
    <w:rsid w:val="00BF7789"/>
    <w:rsid w:val="00C018EF"/>
    <w:rsid w:val="00C01B26"/>
    <w:rsid w:val="00C1353D"/>
    <w:rsid w:val="00C15EFE"/>
    <w:rsid w:val="00C2053A"/>
    <w:rsid w:val="00C222EC"/>
    <w:rsid w:val="00C230D8"/>
    <w:rsid w:val="00C262B4"/>
    <w:rsid w:val="00C26312"/>
    <w:rsid w:val="00C30409"/>
    <w:rsid w:val="00C31D1A"/>
    <w:rsid w:val="00C32321"/>
    <w:rsid w:val="00C33C37"/>
    <w:rsid w:val="00C42592"/>
    <w:rsid w:val="00C435C3"/>
    <w:rsid w:val="00C44A46"/>
    <w:rsid w:val="00C456D1"/>
    <w:rsid w:val="00C45DDC"/>
    <w:rsid w:val="00C574F9"/>
    <w:rsid w:val="00C61B76"/>
    <w:rsid w:val="00C626CE"/>
    <w:rsid w:val="00C62995"/>
    <w:rsid w:val="00C640CA"/>
    <w:rsid w:val="00C70B68"/>
    <w:rsid w:val="00C748E5"/>
    <w:rsid w:val="00C76C2F"/>
    <w:rsid w:val="00C94F91"/>
    <w:rsid w:val="00CA0573"/>
    <w:rsid w:val="00CA2732"/>
    <w:rsid w:val="00CB3EAD"/>
    <w:rsid w:val="00CB76B5"/>
    <w:rsid w:val="00CC0D17"/>
    <w:rsid w:val="00CD137A"/>
    <w:rsid w:val="00CD6228"/>
    <w:rsid w:val="00CD62E0"/>
    <w:rsid w:val="00CE56B8"/>
    <w:rsid w:val="00CF1A1E"/>
    <w:rsid w:val="00CF2D35"/>
    <w:rsid w:val="00CF61D5"/>
    <w:rsid w:val="00D03B13"/>
    <w:rsid w:val="00D048F6"/>
    <w:rsid w:val="00D074A3"/>
    <w:rsid w:val="00D10326"/>
    <w:rsid w:val="00D20227"/>
    <w:rsid w:val="00D2279D"/>
    <w:rsid w:val="00D22FF7"/>
    <w:rsid w:val="00D25A9A"/>
    <w:rsid w:val="00D268B8"/>
    <w:rsid w:val="00D31771"/>
    <w:rsid w:val="00D32C0D"/>
    <w:rsid w:val="00D32E05"/>
    <w:rsid w:val="00D36C3F"/>
    <w:rsid w:val="00D40A67"/>
    <w:rsid w:val="00D4380C"/>
    <w:rsid w:val="00D46AE1"/>
    <w:rsid w:val="00D47E54"/>
    <w:rsid w:val="00D50D35"/>
    <w:rsid w:val="00D55B18"/>
    <w:rsid w:val="00D62861"/>
    <w:rsid w:val="00D64BFD"/>
    <w:rsid w:val="00D670FE"/>
    <w:rsid w:val="00D71009"/>
    <w:rsid w:val="00D73731"/>
    <w:rsid w:val="00D737B4"/>
    <w:rsid w:val="00D743A4"/>
    <w:rsid w:val="00D76714"/>
    <w:rsid w:val="00D76D9E"/>
    <w:rsid w:val="00D800D5"/>
    <w:rsid w:val="00D9621F"/>
    <w:rsid w:val="00DA1191"/>
    <w:rsid w:val="00DA4BC0"/>
    <w:rsid w:val="00DA6701"/>
    <w:rsid w:val="00DA7A7E"/>
    <w:rsid w:val="00DC086F"/>
    <w:rsid w:val="00DC270A"/>
    <w:rsid w:val="00DC4CE7"/>
    <w:rsid w:val="00DD75AA"/>
    <w:rsid w:val="00DE172C"/>
    <w:rsid w:val="00DE4693"/>
    <w:rsid w:val="00DE50EA"/>
    <w:rsid w:val="00DE6365"/>
    <w:rsid w:val="00DF0326"/>
    <w:rsid w:val="00E0126A"/>
    <w:rsid w:val="00E03B3E"/>
    <w:rsid w:val="00E042E7"/>
    <w:rsid w:val="00E0505D"/>
    <w:rsid w:val="00E20BFA"/>
    <w:rsid w:val="00E21225"/>
    <w:rsid w:val="00E23F09"/>
    <w:rsid w:val="00E325CD"/>
    <w:rsid w:val="00E33BB7"/>
    <w:rsid w:val="00E43707"/>
    <w:rsid w:val="00E53CE6"/>
    <w:rsid w:val="00E5642D"/>
    <w:rsid w:val="00E631C3"/>
    <w:rsid w:val="00E752ED"/>
    <w:rsid w:val="00E76E7E"/>
    <w:rsid w:val="00E8203A"/>
    <w:rsid w:val="00E8306C"/>
    <w:rsid w:val="00E93DBD"/>
    <w:rsid w:val="00E953C8"/>
    <w:rsid w:val="00E95B38"/>
    <w:rsid w:val="00EA2DB8"/>
    <w:rsid w:val="00EA4874"/>
    <w:rsid w:val="00EB49AF"/>
    <w:rsid w:val="00EB5C5E"/>
    <w:rsid w:val="00EC2C8B"/>
    <w:rsid w:val="00EC498C"/>
    <w:rsid w:val="00EC7200"/>
    <w:rsid w:val="00ED2CB7"/>
    <w:rsid w:val="00ED58B2"/>
    <w:rsid w:val="00EE02A3"/>
    <w:rsid w:val="00EE03A8"/>
    <w:rsid w:val="00EE0D89"/>
    <w:rsid w:val="00EE2471"/>
    <w:rsid w:val="00EE30FB"/>
    <w:rsid w:val="00EE681E"/>
    <w:rsid w:val="00EF0B54"/>
    <w:rsid w:val="00EF0C3A"/>
    <w:rsid w:val="00EF7D64"/>
    <w:rsid w:val="00F019ED"/>
    <w:rsid w:val="00F07328"/>
    <w:rsid w:val="00F25044"/>
    <w:rsid w:val="00F264B1"/>
    <w:rsid w:val="00F26F35"/>
    <w:rsid w:val="00F3255F"/>
    <w:rsid w:val="00F3726D"/>
    <w:rsid w:val="00F42CF1"/>
    <w:rsid w:val="00F50F99"/>
    <w:rsid w:val="00F53278"/>
    <w:rsid w:val="00F62463"/>
    <w:rsid w:val="00F65A00"/>
    <w:rsid w:val="00F73B74"/>
    <w:rsid w:val="00F76923"/>
    <w:rsid w:val="00F85D05"/>
    <w:rsid w:val="00F86287"/>
    <w:rsid w:val="00F9375F"/>
    <w:rsid w:val="00FA2251"/>
    <w:rsid w:val="00FB0631"/>
    <w:rsid w:val="00FB5C5E"/>
    <w:rsid w:val="00FB6382"/>
    <w:rsid w:val="00FC1C59"/>
    <w:rsid w:val="00FC78FA"/>
    <w:rsid w:val="00FC7AD0"/>
    <w:rsid w:val="00FD041E"/>
    <w:rsid w:val="00FD2661"/>
    <w:rsid w:val="00FD5170"/>
    <w:rsid w:val="00FD75F2"/>
    <w:rsid w:val="00FE17F5"/>
    <w:rsid w:val="00FE24C9"/>
    <w:rsid w:val="00FE501B"/>
    <w:rsid w:val="00FE5054"/>
    <w:rsid w:val="00FE7573"/>
    <w:rsid w:val="00FF2126"/>
    <w:rsid w:val="00FF5729"/>
    <w:rsid w:val="00FF7652"/>
    <w:rsid w:val="00FF7E8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B1E24"/>
  <w15:docId w15:val="{86310345-A8BB-4D6E-87BC-23BA79426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numbering" w:customStyle="1" w:styleId="Bezpopisa1">
    <w:name w:val="Bez popisa1"/>
    <w:next w:val="Bezpopisa"/>
    <w:uiPriority w:val="99"/>
    <w:semiHidden/>
    <w:unhideWhenUsed/>
    <w:rsid w:val="00B20186"/>
  </w:style>
  <w:style w:type="paragraph" w:styleId="Odlomakpopisa">
    <w:name w:val="List Paragraph"/>
    <w:basedOn w:val="Normal"/>
    <w:uiPriority w:val="34"/>
    <w:qFormat/>
    <w:rsid w:val="00B20186"/>
    <w:pPr>
      <w:ind w:left="720"/>
      <w:contextualSpacing/>
    </w:pPr>
  </w:style>
  <w:style w:type="table" w:styleId="Reetkatablice">
    <w:name w:val="Table Grid"/>
    <w:basedOn w:val="Obinatablica"/>
    <w:uiPriority w:val="59"/>
    <w:rsid w:val="00B201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Normal"/>
    <w:uiPriority w:val="99"/>
    <w:unhideWhenUsed/>
    <w:rsid w:val="00B20186"/>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Hiperveza">
    <w:name w:val="Hyperlink"/>
    <w:basedOn w:val="Zadanifontodlomka"/>
    <w:uiPriority w:val="99"/>
    <w:unhideWhenUsed/>
    <w:rsid w:val="00B20186"/>
    <w:rPr>
      <w:color w:val="0000FF"/>
      <w:u w:val="single"/>
    </w:rPr>
  </w:style>
  <w:style w:type="character" w:customStyle="1" w:styleId="pt-zadanifontodlomka-000003">
    <w:name w:val="pt-zadanifontodlomka-000003"/>
    <w:basedOn w:val="Zadanifontodlomka"/>
    <w:rsid w:val="00B20186"/>
  </w:style>
  <w:style w:type="paragraph" w:customStyle="1" w:styleId="pt-normal-000005">
    <w:name w:val="pt-normal-000005"/>
    <w:basedOn w:val="Normal"/>
    <w:rsid w:val="00B20186"/>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Tekstbalonia">
    <w:name w:val="Balloon Text"/>
    <w:basedOn w:val="Normal"/>
    <w:link w:val="TekstbaloniaChar"/>
    <w:uiPriority w:val="99"/>
    <w:semiHidden/>
    <w:unhideWhenUsed/>
    <w:rsid w:val="00B20186"/>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B20186"/>
    <w:rPr>
      <w:rFonts w:ascii="Tahoma" w:hAnsi="Tahoma" w:cs="Tahoma"/>
      <w:sz w:val="16"/>
      <w:szCs w:val="16"/>
    </w:rPr>
  </w:style>
  <w:style w:type="character" w:customStyle="1" w:styleId="Naslov1">
    <w:name w:val="Naslov1"/>
    <w:basedOn w:val="Zadanifontodlomka"/>
    <w:rsid w:val="00B20186"/>
  </w:style>
  <w:style w:type="character" w:customStyle="1" w:styleId="Normal1">
    <w:name w:val="Normal1"/>
    <w:basedOn w:val="Zadanifontodlomka"/>
    <w:rsid w:val="00B20186"/>
  </w:style>
  <w:style w:type="character" w:styleId="Referencakomentara">
    <w:name w:val="annotation reference"/>
    <w:basedOn w:val="Zadanifontodlomka"/>
    <w:uiPriority w:val="99"/>
    <w:semiHidden/>
    <w:unhideWhenUsed/>
    <w:rsid w:val="000022B4"/>
    <w:rPr>
      <w:sz w:val="16"/>
      <w:szCs w:val="16"/>
    </w:rPr>
  </w:style>
  <w:style w:type="paragraph" w:styleId="Tekstkomentara">
    <w:name w:val="annotation text"/>
    <w:basedOn w:val="Normal"/>
    <w:link w:val="TekstkomentaraChar"/>
    <w:uiPriority w:val="99"/>
    <w:semiHidden/>
    <w:unhideWhenUsed/>
    <w:rsid w:val="000022B4"/>
    <w:pPr>
      <w:spacing w:line="240" w:lineRule="auto"/>
    </w:pPr>
    <w:rPr>
      <w:sz w:val="20"/>
      <w:szCs w:val="20"/>
    </w:rPr>
  </w:style>
  <w:style w:type="character" w:customStyle="1" w:styleId="TekstkomentaraChar">
    <w:name w:val="Tekst komentara Char"/>
    <w:basedOn w:val="Zadanifontodlomka"/>
    <w:link w:val="Tekstkomentara"/>
    <w:uiPriority w:val="99"/>
    <w:semiHidden/>
    <w:rsid w:val="000022B4"/>
    <w:rPr>
      <w:sz w:val="20"/>
      <w:szCs w:val="20"/>
    </w:rPr>
  </w:style>
  <w:style w:type="paragraph" w:styleId="Predmetkomentara">
    <w:name w:val="annotation subject"/>
    <w:basedOn w:val="Tekstkomentara"/>
    <w:next w:val="Tekstkomentara"/>
    <w:link w:val="PredmetkomentaraChar"/>
    <w:uiPriority w:val="99"/>
    <w:semiHidden/>
    <w:unhideWhenUsed/>
    <w:rsid w:val="000022B4"/>
    <w:rPr>
      <w:b/>
      <w:bCs/>
    </w:rPr>
  </w:style>
  <w:style w:type="character" w:customStyle="1" w:styleId="PredmetkomentaraChar">
    <w:name w:val="Predmet komentara Char"/>
    <w:basedOn w:val="TekstkomentaraChar"/>
    <w:link w:val="Predmetkomentara"/>
    <w:uiPriority w:val="99"/>
    <w:semiHidden/>
    <w:rsid w:val="000022B4"/>
    <w:rPr>
      <w:b/>
      <w:bCs/>
      <w:sz w:val="20"/>
      <w:szCs w:val="20"/>
    </w:rPr>
  </w:style>
  <w:style w:type="paragraph" w:styleId="Zaglavlje">
    <w:name w:val="header"/>
    <w:basedOn w:val="Normal"/>
    <w:link w:val="ZaglavljeChar"/>
    <w:uiPriority w:val="99"/>
    <w:unhideWhenUsed/>
    <w:rsid w:val="0011762A"/>
    <w:pPr>
      <w:tabs>
        <w:tab w:val="center" w:pos="4680"/>
        <w:tab w:val="right" w:pos="9360"/>
      </w:tabs>
      <w:spacing w:after="0" w:line="240" w:lineRule="auto"/>
    </w:pPr>
  </w:style>
  <w:style w:type="character" w:customStyle="1" w:styleId="ZaglavljeChar">
    <w:name w:val="Zaglavlje Char"/>
    <w:basedOn w:val="Zadanifontodlomka"/>
    <w:link w:val="Zaglavlje"/>
    <w:uiPriority w:val="99"/>
    <w:rsid w:val="0011762A"/>
  </w:style>
  <w:style w:type="paragraph" w:styleId="Podnoje">
    <w:name w:val="footer"/>
    <w:basedOn w:val="Normal"/>
    <w:link w:val="PodnojeChar"/>
    <w:uiPriority w:val="99"/>
    <w:unhideWhenUsed/>
    <w:rsid w:val="0011762A"/>
    <w:pPr>
      <w:tabs>
        <w:tab w:val="center" w:pos="4680"/>
        <w:tab w:val="right" w:pos="9360"/>
      </w:tabs>
      <w:spacing w:after="0" w:line="240" w:lineRule="auto"/>
    </w:pPr>
  </w:style>
  <w:style w:type="character" w:customStyle="1" w:styleId="PodnojeChar">
    <w:name w:val="Podnožje Char"/>
    <w:basedOn w:val="Zadanifontodlomka"/>
    <w:link w:val="Podnoje"/>
    <w:uiPriority w:val="99"/>
    <w:rsid w:val="0011762A"/>
  </w:style>
  <w:style w:type="character" w:styleId="Istaknuto">
    <w:name w:val="Emphasis"/>
    <w:basedOn w:val="Zadanifontodlomka"/>
    <w:uiPriority w:val="20"/>
    <w:qFormat/>
    <w:rsid w:val="00A734C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925290">
      <w:bodyDiv w:val="1"/>
      <w:marLeft w:val="0"/>
      <w:marRight w:val="0"/>
      <w:marTop w:val="0"/>
      <w:marBottom w:val="0"/>
      <w:divBdr>
        <w:top w:val="none" w:sz="0" w:space="0" w:color="auto"/>
        <w:left w:val="none" w:sz="0" w:space="0" w:color="auto"/>
        <w:bottom w:val="none" w:sz="0" w:space="0" w:color="auto"/>
        <w:right w:val="none" w:sz="0" w:space="0" w:color="auto"/>
      </w:divBdr>
    </w:div>
    <w:div w:id="94907919">
      <w:bodyDiv w:val="1"/>
      <w:marLeft w:val="0"/>
      <w:marRight w:val="0"/>
      <w:marTop w:val="0"/>
      <w:marBottom w:val="0"/>
      <w:divBdr>
        <w:top w:val="none" w:sz="0" w:space="0" w:color="auto"/>
        <w:left w:val="none" w:sz="0" w:space="0" w:color="auto"/>
        <w:bottom w:val="none" w:sz="0" w:space="0" w:color="auto"/>
        <w:right w:val="none" w:sz="0" w:space="0" w:color="auto"/>
      </w:divBdr>
    </w:div>
    <w:div w:id="95564171">
      <w:bodyDiv w:val="1"/>
      <w:marLeft w:val="0"/>
      <w:marRight w:val="0"/>
      <w:marTop w:val="0"/>
      <w:marBottom w:val="0"/>
      <w:divBdr>
        <w:top w:val="none" w:sz="0" w:space="0" w:color="auto"/>
        <w:left w:val="none" w:sz="0" w:space="0" w:color="auto"/>
        <w:bottom w:val="none" w:sz="0" w:space="0" w:color="auto"/>
        <w:right w:val="none" w:sz="0" w:space="0" w:color="auto"/>
      </w:divBdr>
    </w:div>
    <w:div w:id="105852739">
      <w:bodyDiv w:val="1"/>
      <w:marLeft w:val="0"/>
      <w:marRight w:val="0"/>
      <w:marTop w:val="0"/>
      <w:marBottom w:val="0"/>
      <w:divBdr>
        <w:top w:val="none" w:sz="0" w:space="0" w:color="auto"/>
        <w:left w:val="none" w:sz="0" w:space="0" w:color="auto"/>
        <w:bottom w:val="none" w:sz="0" w:space="0" w:color="auto"/>
        <w:right w:val="none" w:sz="0" w:space="0" w:color="auto"/>
      </w:divBdr>
    </w:div>
    <w:div w:id="164592420">
      <w:bodyDiv w:val="1"/>
      <w:marLeft w:val="0"/>
      <w:marRight w:val="0"/>
      <w:marTop w:val="0"/>
      <w:marBottom w:val="0"/>
      <w:divBdr>
        <w:top w:val="none" w:sz="0" w:space="0" w:color="auto"/>
        <w:left w:val="none" w:sz="0" w:space="0" w:color="auto"/>
        <w:bottom w:val="none" w:sz="0" w:space="0" w:color="auto"/>
        <w:right w:val="none" w:sz="0" w:space="0" w:color="auto"/>
      </w:divBdr>
    </w:div>
    <w:div w:id="260770061">
      <w:bodyDiv w:val="1"/>
      <w:marLeft w:val="0"/>
      <w:marRight w:val="0"/>
      <w:marTop w:val="0"/>
      <w:marBottom w:val="0"/>
      <w:divBdr>
        <w:top w:val="none" w:sz="0" w:space="0" w:color="auto"/>
        <w:left w:val="none" w:sz="0" w:space="0" w:color="auto"/>
        <w:bottom w:val="none" w:sz="0" w:space="0" w:color="auto"/>
        <w:right w:val="none" w:sz="0" w:space="0" w:color="auto"/>
      </w:divBdr>
    </w:div>
    <w:div w:id="583027914">
      <w:bodyDiv w:val="1"/>
      <w:marLeft w:val="0"/>
      <w:marRight w:val="0"/>
      <w:marTop w:val="0"/>
      <w:marBottom w:val="0"/>
      <w:divBdr>
        <w:top w:val="none" w:sz="0" w:space="0" w:color="auto"/>
        <w:left w:val="none" w:sz="0" w:space="0" w:color="auto"/>
        <w:bottom w:val="none" w:sz="0" w:space="0" w:color="auto"/>
        <w:right w:val="none" w:sz="0" w:space="0" w:color="auto"/>
      </w:divBdr>
    </w:div>
    <w:div w:id="673873760">
      <w:bodyDiv w:val="1"/>
      <w:marLeft w:val="0"/>
      <w:marRight w:val="0"/>
      <w:marTop w:val="0"/>
      <w:marBottom w:val="0"/>
      <w:divBdr>
        <w:top w:val="none" w:sz="0" w:space="0" w:color="auto"/>
        <w:left w:val="none" w:sz="0" w:space="0" w:color="auto"/>
        <w:bottom w:val="none" w:sz="0" w:space="0" w:color="auto"/>
        <w:right w:val="none" w:sz="0" w:space="0" w:color="auto"/>
      </w:divBdr>
    </w:div>
    <w:div w:id="854878269">
      <w:bodyDiv w:val="1"/>
      <w:marLeft w:val="0"/>
      <w:marRight w:val="0"/>
      <w:marTop w:val="0"/>
      <w:marBottom w:val="0"/>
      <w:divBdr>
        <w:top w:val="none" w:sz="0" w:space="0" w:color="auto"/>
        <w:left w:val="none" w:sz="0" w:space="0" w:color="auto"/>
        <w:bottom w:val="none" w:sz="0" w:space="0" w:color="auto"/>
        <w:right w:val="none" w:sz="0" w:space="0" w:color="auto"/>
      </w:divBdr>
    </w:div>
    <w:div w:id="916743598">
      <w:bodyDiv w:val="1"/>
      <w:marLeft w:val="0"/>
      <w:marRight w:val="0"/>
      <w:marTop w:val="0"/>
      <w:marBottom w:val="0"/>
      <w:divBdr>
        <w:top w:val="none" w:sz="0" w:space="0" w:color="auto"/>
        <w:left w:val="none" w:sz="0" w:space="0" w:color="auto"/>
        <w:bottom w:val="none" w:sz="0" w:space="0" w:color="auto"/>
        <w:right w:val="none" w:sz="0" w:space="0" w:color="auto"/>
      </w:divBdr>
    </w:div>
    <w:div w:id="1124344165">
      <w:bodyDiv w:val="1"/>
      <w:marLeft w:val="0"/>
      <w:marRight w:val="0"/>
      <w:marTop w:val="0"/>
      <w:marBottom w:val="0"/>
      <w:divBdr>
        <w:top w:val="none" w:sz="0" w:space="0" w:color="auto"/>
        <w:left w:val="none" w:sz="0" w:space="0" w:color="auto"/>
        <w:bottom w:val="none" w:sz="0" w:space="0" w:color="auto"/>
        <w:right w:val="none" w:sz="0" w:space="0" w:color="auto"/>
      </w:divBdr>
    </w:div>
    <w:div w:id="1183058091">
      <w:bodyDiv w:val="1"/>
      <w:marLeft w:val="0"/>
      <w:marRight w:val="0"/>
      <w:marTop w:val="0"/>
      <w:marBottom w:val="0"/>
      <w:divBdr>
        <w:top w:val="none" w:sz="0" w:space="0" w:color="auto"/>
        <w:left w:val="none" w:sz="0" w:space="0" w:color="auto"/>
        <w:bottom w:val="none" w:sz="0" w:space="0" w:color="auto"/>
        <w:right w:val="none" w:sz="0" w:space="0" w:color="auto"/>
      </w:divBdr>
    </w:div>
    <w:div w:id="1204900668">
      <w:bodyDiv w:val="1"/>
      <w:marLeft w:val="0"/>
      <w:marRight w:val="0"/>
      <w:marTop w:val="0"/>
      <w:marBottom w:val="0"/>
      <w:divBdr>
        <w:top w:val="none" w:sz="0" w:space="0" w:color="auto"/>
        <w:left w:val="none" w:sz="0" w:space="0" w:color="auto"/>
        <w:bottom w:val="none" w:sz="0" w:space="0" w:color="auto"/>
        <w:right w:val="none" w:sz="0" w:space="0" w:color="auto"/>
      </w:divBdr>
      <w:divsChild>
        <w:div w:id="267855840">
          <w:marLeft w:val="0"/>
          <w:marRight w:val="0"/>
          <w:marTop w:val="0"/>
          <w:marBottom w:val="0"/>
          <w:divBdr>
            <w:top w:val="none" w:sz="0" w:space="0" w:color="auto"/>
            <w:left w:val="none" w:sz="0" w:space="0" w:color="auto"/>
            <w:bottom w:val="none" w:sz="0" w:space="0" w:color="auto"/>
            <w:right w:val="none" w:sz="0" w:space="0" w:color="auto"/>
          </w:divBdr>
          <w:divsChild>
            <w:div w:id="564297441">
              <w:marLeft w:val="0"/>
              <w:marRight w:val="0"/>
              <w:marTop w:val="0"/>
              <w:marBottom w:val="0"/>
              <w:divBdr>
                <w:top w:val="none" w:sz="0" w:space="0" w:color="auto"/>
                <w:left w:val="none" w:sz="0" w:space="0" w:color="auto"/>
                <w:bottom w:val="none" w:sz="0" w:space="0" w:color="auto"/>
                <w:right w:val="none" w:sz="0" w:space="0" w:color="auto"/>
              </w:divBdr>
            </w:div>
            <w:div w:id="466779723">
              <w:marLeft w:val="0"/>
              <w:marRight w:val="0"/>
              <w:marTop w:val="0"/>
              <w:marBottom w:val="0"/>
              <w:divBdr>
                <w:top w:val="none" w:sz="0" w:space="0" w:color="auto"/>
                <w:left w:val="none" w:sz="0" w:space="0" w:color="auto"/>
                <w:bottom w:val="none" w:sz="0" w:space="0" w:color="auto"/>
                <w:right w:val="none" w:sz="0" w:space="0" w:color="auto"/>
              </w:divBdr>
            </w:div>
            <w:div w:id="1060324733">
              <w:marLeft w:val="0"/>
              <w:marRight w:val="0"/>
              <w:marTop w:val="0"/>
              <w:marBottom w:val="0"/>
              <w:divBdr>
                <w:top w:val="none" w:sz="0" w:space="0" w:color="auto"/>
                <w:left w:val="none" w:sz="0" w:space="0" w:color="auto"/>
                <w:bottom w:val="none" w:sz="0" w:space="0" w:color="auto"/>
                <w:right w:val="none" w:sz="0" w:space="0" w:color="auto"/>
              </w:divBdr>
            </w:div>
            <w:div w:id="1483959861">
              <w:marLeft w:val="0"/>
              <w:marRight w:val="0"/>
              <w:marTop w:val="0"/>
              <w:marBottom w:val="0"/>
              <w:divBdr>
                <w:top w:val="none" w:sz="0" w:space="0" w:color="auto"/>
                <w:left w:val="none" w:sz="0" w:space="0" w:color="auto"/>
                <w:bottom w:val="none" w:sz="0" w:space="0" w:color="auto"/>
                <w:right w:val="none" w:sz="0" w:space="0" w:color="auto"/>
              </w:divBdr>
            </w:div>
            <w:div w:id="409422355">
              <w:marLeft w:val="0"/>
              <w:marRight w:val="0"/>
              <w:marTop w:val="0"/>
              <w:marBottom w:val="0"/>
              <w:divBdr>
                <w:top w:val="none" w:sz="0" w:space="0" w:color="auto"/>
                <w:left w:val="none" w:sz="0" w:space="0" w:color="auto"/>
                <w:bottom w:val="none" w:sz="0" w:space="0" w:color="auto"/>
                <w:right w:val="none" w:sz="0" w:space="0" w:color="auto"/>
              </w:divBdr>
            </w:div>
            <w:div w:id="1725256049">
              <w:marLeft w:val="0"/>
              <w:marRight w:val="0"/>
              <w:marTop w:val="0"/>
              <w:marBottom w:val="0"/>
              <w:divBdr>
                <w:top w:val="none" w:sz="0" w:space="0" w:color="auto"/>
                <w:left w:val="none" w:sz="0" w:space="0" w:color="auto"/>
                <w:bottom w:val="none" w:sz="0" w:space="0" w:color="auto"/>
                <w:right w:val="none" w:sz="0" w:space="0" w:color="auto"/>
              </w:divBdr>
            </w:div>
            <w:div w:id="1816071227">
              <w:marLeft w:val="0"/>
              <w:marRight w:val="0"/>
              <w:marTop w:val="0"/>
              <w:marBottom w:val="0"/>
              <w:divBdr>
                <w:top w:val="none" w:sz="0" w:space="0" w:color="auto"/>
                <w:left w:val="none" w:sz="0" w:space="0" w:color="auto"/>
                <w:bottom w:val="none" w:sz="0" w:space="0" w:color="auto"/>
                <w:right w:val="none" w:sz="0" w:space="0" w:color="auto"/>
              </w:divBdr>
            </w:div>
            <w:div w:id="1127702955">
              <w:marLeft w:val="0"/>
              <w:marRight w:val="0"/>
              <w:marTop w:val="0"/>
              <w:marBottom w:val="0"/>
              <w:divBdr>
                <w:top w:val="none" w:sz="0" w:space="0" w:color="auto"/>
                <w:left w:val="none" w:sz="0" w:space="0" w:color="auto"/>
                <w:bottom w:val="none" w:sz="0" w:space="0" w:color="auto"/>
                <w:right w:val="none" w:sz="0" w:space="0" w:color="auto"/>
              </w:divBdr>
            </w:div>
            <w:div w:id="2097314040">
              <w:marLeft w:val="0"/>
              <w:marRight w:val="0"/>
              <w:marTop w:val="0"/>
              <w:marBottom w:val="0"/>
              <w:divBdr>
                <w:top w:val="none" w:sz="0" w:space="0" w:color="auto"/>
                <w:left w:val="none" w:sz="0" w:space="0" w:color="auto"/>
                <w:bottom w:val="none" w:sz="0" w:space="0" w:color="auto"/>
                <w:right w:val="none" w:sz="0" w:space="0" w:color="auto"/>
              </w:divBdr>
            </w:div>
            <w:div w:id="1577089033">
              <w:marLeft w:val="0"/>
              <w:marRight w:val="0"/>
              <w:marTop w:val="0"/>
              <w:marBottom w:val="0"/>
              <w:divBdr>
                <w:top w:val="none" w:sz="0" w:space="0" w:color="auto"/>
                <w:left w:val="none" w:sz="0" w:space="0" w:color="auto"/>
                <w:bottom w:val="none" w:sz="0" w:space="0" w:color="auto"/>
                <w:right w:val="none" w:sz="0" w:space="0" w:color="auto"/>
              </w:divBdr>
            </w:div>
            <w:div w:id="783503959">
              <w:marLeft w:val="0"/>
              <w:marRight w:val="0"/>
              <w:marTop w:val="0"/>
              <w:marBottom w:val="0"/>
              <w:divBdr>
                <w:top w:val="none" w:sz="0" w:space="0" w:color="auto"/>
                <w:left w:val="none" w:sz="0" w:space="0" w:color="auto"/>
                <w:bottom w:val="none" w:sz="0" w:space="0" w:color="auto"/>
                <w:right w:val="none" w:sz="0" w:space="0" w:color="auto"/>
              </w:divBdr>
            </w:div>
            <w:div w:id="1806048985">
              <w:marLeft w:val="0"/>
              <w:marRight w:val="0"/>
              <w:marTop w:val="0"/>
              <w:marBottom w:val="0"/>
              <w:divBdr>
                <w:top w:val="none" w:sz="0" w:space="0" w:color="auto"/>
                <w:left w:val="none" w:sz="0" w:space="0" w:color="auto"/>
                <w:bottom w:val="none" w:sz="0" w:space="0" w:color="auto"/>
                <w:right w:val="none" w:sz="0" w:space="0" w:color="auto"/>
              </w:divBdr>
            </w:div>
            <w:div w:id="209847308">
              <w:marLeft w:val="0"/>
              <w:marRight w:val="0"/>
              <w:marTop w:val="0"/>
              <w:marBottom w:val="0"/>
              <w:divBdr>
                <w:top w:val="none" w:sz="0" w:space="0" w:color="auto"/>
                <w:left w:val="none" w:sz="0" w:space="0" w:color="auto"/>
                <w:bottom w:val="none" w:sz="0" w:space="0" w:color="auto"/>
                <w:right w:val="none" w:sz="0" w:space="0" w:color="auto"/>
              </w:divBdr>
            </w:div>
            <w:div w:id="1388993838">
              <w:marLeft w:val="0"/>
              <w:marRight w:val="0"/>
              <w:marTop w:val="0"/>
              <w:marBottom w:val="0"/>
              <w:divBdr>
                <w:top w:val="none" w:sz="0" w:space="0" w:color="auto"/>
                <w:left w:val="none" w:sz="0" w:space="0" w:color="auto"/>
                <w:bottom w:val="none" w:sz="0" w:space="0" w:color="auto"/>
                <w:right w:val="none" w:sz="0" w:space="0" w:color="auto"/>
              </w:divBdr>
            </w:div>
            <w:div w:id="1607729551">
              <w:marLeft w:val="0"/>
              <w:marRight w:val="0"/>
              <w:marTop w:val="0"/>
              <w:marBottom w:val="0"/>
              <w:divBdr>
                <w:top w:val="none" w:sz="0" w:space="0" w:color="auto"/>
                <w:left w:val="none" w:sz="0" w:space="0" w:color="auto"/>
                <w:bottom w:val="none" w:sz="0" w:space="0" w:color="auto"/>
                <w:right w:val="none" w:sz="0" w:space="0" w:color="auto"/>
              </w:divBdr>
            </w:div>
            <w:div w:id="1703936622">
              <w:marLeft w:val="0"/>
              <w:marRight w:val="0"/>
              <w:marTop w:val="0"/>
              <w:marBottom w:val="0"/>
              <w:divBdr>
                <w:top w:val="none" w:sz="0" w:space="0" w:color="auto"/>
                <w:left w:val="none" w:sz="0" w:space="0" w:color="auto"/>
                <w:bottom w:val="none" w:sz="0" w:space="0" w:color="auto"/>
                <w:right w:val="none" w:sz="0" w:space="0" w:color="auto"/>
              </w:divBdr>
            </w:div>
            <w:div w:id="1289363011">
              <w:marLeft w:val="0"/>
              <w:marRight w:val="0"/>
              <w:marTop w:val="0"/>
              <w:marBottom w:val="0"/>
              <w:divBdr>
                <w:top w:val="none" w:sz="0" w:space="0" w:color="auto"/>
                <w:left w:val="none" w:sz="0" w:space="0" w:color="auto"/>
                <w:bottom w:val="none" w:sz="0" w:space="0" w:color="auto"/>
                <w:right w:val="none" w:sz="0" w:space="0" w:color="auto"/>
              </w:divBdr>
            </w:div>
            <w:div w:id="334455119">
              <w:marLeft w:val="0"/>
              <w:marRight w:val="0"/>
              <w:marTop w:val="0"/>
              <w:marBottom w:val="0"/>
              <w:divBdr>
                <w:top w:val="none" w:sz="0" w:space="0" w:color="auto"/>
                <w:left w:val="none" w:sz="0" w:space="0" w:color="auto"/>
                <w:bottom w:val="none" w:sz="0" w:space="0" w:color="auto"/>
                <w:right w:val="none" w:sz="0" w:space="0" w:color="auto"/>
              </w:divBdr>
            </w:div>
            <w:div w:id="1242328607">
              <w:marLeft w:val="0"/>
              <w:marRight w:val="0"/>
              <w:marTop w:val="0"/>
              <w:marBottom w:val="0"/>
              <w:divBdr>
                <w:top w:val="none" w:sz="0" w:space="0" w:color="auto"/>
                <w:left w:val="none" w:sz="0" w:space="0" w:color="auto"/>
                <w:bottom w:val="none" w:sz="0" w:space="0" w:color="auto"/>
                <w:right w:val="none" w:sz="0" w:space="0" w:color="auto"/>
              </w:divBdr>
            </w:div>
            <w:div w:id="882863136">
              <w:marLeft w:val="0"/>
              <w:marRight w:val="0"/>
              <w:marTop w:val="0"/>
              <w:marBottom w:val="0"/>
              <w:divBdr>
                <w:top w:val="none" w:sz="0" w:space="0" w:color="auto"/>
                <w:left w:val="none" w:sz="0" w:space="0" w:color="auto"/>
                <w:bottom w:val="none" w:sz="0" w:space="0" w:color="auto"/>
                <w:right w:val="none" w:sz="0" w:space="0" w:color="auto"/>
              </w:divBdr>
            </w:div>
            <w:div w:id="1116025489">
              <w:marLeft w:val="0"/>
              <w:marRight w:val="0"/>
              <w:marTop w:val="0"/>
              <w:marBottom w:val="0"/>
              <w:divBdr>
                <w:top w:val="none" w:sz="0" w:space="0" w:color="auto"/>
                <w:left w:val="none" w:sz="0" w:space="0" w:color="auto"/>
                <w:bottom w:val="none" w:sz="0" w:space="0" w:color="auto"/>
                <w:right w:val="none" w:sz="0" w:space="0" w:color="auto"/>
              </w:divBdr>
            </w:div>
            <w:div w:id="188833061">
              <w:marLeft w:val="0"/>
              <w:marRight w:val="0"/>
              <w:marTop w:val="0"/>
              <w:marBottom w:val="0"/>
              <w:divBdr>
                <w:top w:val="none" w:sz="0" w:space="0" w:color="auto"/>
                <w:left w:val="none" w:sz="0" w:space="0" w:color="auto"/>
                <w:bottom w:val="none" w:sz="0" w:space="0" w:color="auto"/>
                <w:right w:val="none" w:sz="0" w:space="0" w:color="auto"/>
              </w:divBdr>
            </w:div>
            <w:div w:id="1760519972">
              <w:marLeft w:val="0"/>
              <w:marRight w:val="0"/>
              <w:marTop w:val="0"/>
              <w:marBottom w:val="0"/>
              <w:divBdr>
                <w:top w:val="none" w:sz="0" w:space="0" w:color="auto"/>
                <w:left w:val="none" w:sz="0" w:space="0" w:color="auto"/>
                <w:bottom w:val="none" w:sz="0" w:space="0" w:color="auto"/>
                <w:right w:val="none" w:sz="0" w:space="0" w:color="auto"/>
              </w:divBdr>
            </w:div>
            <w:div w:id="1718434938">
              <w:marLeft w:val="0"/>
              <w:marRight w:val="0"/>
              <w:marTop w:val="0"/>
              <w:marBottom w:val="0"/>
              <w:divBdr>
                <w:top w:val="none" w:sz="0" w:space="0" w:color="auto"/>
                <w:left w:val="none" w:sz="0" w:space="0" w:color="auto"/>
                <w:bottom w:val="none" w:sz="0" w:space="0" w:color="auto"/>
                <w:right w:val="none" w:sz="0" w:space="0" w:color="auto"/>
              </w:divBdr>
            </w:div>
            <w:div w:id="990712125">
              <w:marLeft w:val="0"/>
              <w:marRight w:val="0"/>
              <w:marTop w:val="0"/>
              <w:marBottom w:val="0"/>
              <w:divBdr>
                <w:top w:val="none" w:sz="0" w:space="0" w:color="auto"/>
                <w:left w:val="none" w:sz="0" w:space="0" w:color="auto"/>
                <w:bottom w:val="none" w:sz="0" w:space="0" w:color="auto"/>
                <w:right w:val="none" w:sz="0" w:space="0" w:color="auto"/>
              </w:divBdr>
            </w:div>
            <w:div w:id="1874073113">
              <w:marLeft w:val="0"/>
              <w:marRight w:val="0"/>
              <w:marTop w:val="0"/>
              <w:marBottom w:val="0"/>
              <w:divBdr>
                <w:top w:val="none" w:sz="0" w:space="0" w:color="auto"/>
                <w:left w:val="none" w:sz="0" w:space="0" w:color="auto"/>
                <w:bottom w:val="none" w:sz="0" w:space="0" w:color="auto"/>
                <w:right w:val="none" w:sz="0" w:space="0" w:color="auto"/>
              </w:divBdr>
            </w:div>
            <w:div w:id="1059599400">
              <w:marLeft w:val="0"/>
              <w:marRight w:val="0"/>
              <w:marTop w:val="0"/>
              <w:marBottom w:val="0"/>
              <w:divBdr>
                <w:top w:val="none" w:sz="0" w:space="0" w:color="auto"/>
                <w:left w:val="none" w:sz="0" w:space="0" w:color="auto"/>
                <w:bottom w:val="none" w:sz="0" w:space="0" w:color="auto"/>
                <w:right w:val="none" w:sz="0" w:space="0" w:color="auto"/>
              </w:divBdr>
            </w:div>
            <w:div w:id="1866558168">
              <w:marLeft w:val="0"/>
              <w:marRight w:val="0"/>
              <w:marTop w:val="0"/>
              <w:marBottom w:val="0"/>
              <w:divBdr>
                <w:top w:val="none" w:sz="0" w:space="0" w:color="auto"/>
                <w:left w:val="none" w:sz="0" w:space="0" w:color="auto"/>
                <w:bottom w:val="none" w:sz="0" w:space="0" w:color="auto"/>
                <w:right w:val="none" w:sz="0" w:space="0" w:color="auto"/>
              </w:divBdr>
            </w:div>
            <w:div w:id="2053724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26449">
      <w:bodyDiv w:val="1"/>
      <w:marLeft w:val="0"/>
      <w:marRight w:val="0"/>
      <w:marTop w:val="0"/>
      <w:marBottom w:val="0"/>
      <w:divBdr>
        <w:top w:val="none" w:sz="0" w:space="0" w:color="auto"/>
        <w:left w:val="none" w:sz="0" w:space="0" w:color="auto"/>
        <w:bottom w:val="none" w:sz="0" w:space="0" w:color="auto"/>
        <w:right w:val="none" w:sz="0" w:space="0" w:color="auto"/>
      </w:divBdr>
    </w:div>
    <w:div w:id="1337348440">
      <w:bodyDiv w:val="1"/>
      <w:marLeft w:val="0"/>
      <w:marRight w:val="0"/>
      <w:marTop w:val="0"/>
      <w:marBottom w:val="0"/>
      <w:divBdr>
        <w:top w:val="none" w:sz="0" w:space="0" w:color="auto"/>
        <w:left w:val="none" w:sz="0" w:space="0" w:color="auto"/>
        <w:bottom w:val="none" w:sz="0" w:space="0" w:color="auto"/>
        <w:right w:val="none" w:sz="0" w:space="0" w:color="auto"/>
      </w:divBdr>
    </w:div>
    <w:div w:id="1337533396">
      <w:bodyDiv w:val="1"/>
      <w:marLeft w:val="0"/>
      <w:marRight w:val="0"/>
      <w:marTop w:val="0"/>
      <w:marBottom w:val="0"/>
      <w:divBdr>
        <w:top w:val="none" w:sz="0" w:space="0" w:color="auto"/>
        <w:left w:val="none" w:sz="0" w:space="0" w:color="auto"/>
        <w:bottom w:val="none" w:sz="0" w:space="0" w:color="auto"/>
        <w:right w:val="none" w:sz="0" w:space="0" w:color="auto"/>
      </w:divBdr>
    </w:div>
    <w:div w:id="1624729974">
      <w:bodyDiv w:val="1"/>
      <w:marLeft w:val="0"/>
      <w:marRight w:val="0"/>
      <w:marTop w:val="0"/>
      <w:marBottom w:val="0"/>
      <w:divBdr>
        <w:top w:val="none" w:sz="0" w:space="0" w:color="auto"/>
        <w:left w:val="none" w:sz="0" w:space="0" w:color="auto"/>
        <w:bottom w:val="none" w:sz="0" w:space="0" w:color="auto"/>
        <w:right w:val="none" w:sz="0" w:space="0" w:color="auto"/>
      </w:divBdr>
      <w:divsChild>
        <w:div w:id="96872633">
          <w:marLeft w:val="0"/>
          <w:marRight w:val="0"/>
          <w:marTop w:val="0"/>
          <w:marBottom w:val="0"/>
          <w:divBdr>
            <w:top w:val="none" w:sz="0" w:space="0" w:color="auto"/>
            <w:left w:val="none" w:sz="0" w:space="0" w:color="auto"/>
            <w:bottom w:val="none" w:sz="0" w:space="0" w:color="auto"/>
            <w:right w:val="none" w:sz="0" w:space="0" w:color="auto"/>
          </w:divBdr>
          <w:divsChild>
            <w:div w:id="1009404083">
              <w:marLeft w:val="0"/>
              <w:marRight w:val="0"/>
              <w:marTop w:val="0"/>
              <w:marBottom w:val="0"/>
              <w:divBdr>
                <w:top w:val="none" w:sz="0" w:space="0" w:color="auto"/>
                <w:left w:val="none" w:sz="0" w:space="0" w:color="auto"/>
                <w:bottom w:val="none" w:sz="0" w:space="0" w:color="auto"/>
                <w:right w:val="none" w:sz="0" w:space="0" w:color="auto"/>
              </w:divBdr>
            </w:div>
            <w:div w:id="278149289">
              <w:marLeft w:val="0"/>
              <w:marRight w:val="0"/>
              <w:marTop w:val="0"/>
              <w:marBottom w:val="0"/>
              <w:divBdr>
                <w:top w:val="none" w:sz="0" w:space="0" w:color="auto"/>
                <w:left w:val="none" w:sz="0" w:space="0" w:color="auto"/>
                <w:bottom w:val="none" w:sz="0" w:space="0" w:color="auto"/>
                <w:right w:val="none" w:sz="0" w:space="0" w:color="auto"/>
              </w:divBdr>
            </w:div>
            <w:div w:id="1105686035">
              <w:marLeft w:val="0"/>
              <w:marRight w:val="0"/>
              <w:marTop w:val="0"/>
              <w:marBottom w:val="0"/>
              <w:divBdr>
                <w:top w:val="none" w:sz="0" w:space="0" w:color="auto"/>
                <w:left w:val="none" w:sz="0" w:space="0" w:color="auto"/>
                <w:bottom w:val="none" w:sz="0" w:space="0" w:color="auto"/>
                <w:right w:val="none" w:sz="0" w:space="0" w:color="auto"/>
              </w:divBdr>
            </w:div>
            <w:div w:id="184890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13129">
      <w:bodyDiv w:val="1"/>
      <w:marLeft w:val="0"/>
      <w:marRight w:val="0"/>
      <w:marTop w:val="0"/>
      <w:marBottom w:val="0"/>
      <w:divBdr>
        <w:top w:val="none" w:sz="0" w:space="0" w:color="auto"/>
        <w:left w:val="none" w:sz="0" w:space="0" w:color="auto"/>
        <w:bottom w:val="none" w:sz="0" w:space="0" w:color="auto"/>
        <w:right w:val="none" w:sz="0" w:space="0" w:color="auto"/>
      </w:divBdr>
    </w:div>
    <w:div w:id="1711685959">
      <w:bodyDiv w:val="1"/>
      <w:marLeft w:val="0"/>
      <w:marRight w:val="0"/>
      <w:marTop w:val="0"/>
      <w:marBottom w:val="0"/>
      <w:divBdr>
        <w:top w:val="none" w:sz="0" w:space="0" w:color="auto"/>
        <w:left w:val="none" w:sz="0" w:space="0" w:color="auto"/>
        <w:bottom w:val="none" w:sz="0" w:space="0" w:color="auto"/>
        <w:right w:val="none" w:sz="0" w:space="0" w:color="auto"/>
      </w:divBdr>
    </w:div>
    <w:div w:id="1772126137">
      <w:bodyDiv w:val="1"/>
      <w:marLeft w:val="0"/>
      <w:marRight w:val="0"/>
      <w:marTop w:val="0"/>
      <w:marBottom w:val="0"/>
      <w:divBdr>
        <w:top w:val="none" w:sz="0" w:space="0" w:color="auto"/>
        <w:left w:val="none" w:sz="0" w:space="0" w:color="auto"/>
        <w:bottom w:val="none" w:sz="0" w:space="0" w:color="auto"/>
        <w:right w:val="none" w:sz="0" w:space="0" w:color="auto"/>
      </w:divBdr>
    </w:div>
    <w:div w:id="1884906862">
      <w:bodyDiv w:val="1"/>
      <w:marLeft w:val="0"/>
      <w:marRight w:val="0"/>
      <w:marTop w:val="0"/>
      <w:marBottom w:val="0"/>
      <w:divBdr>
        <w:top w:val="none" w:sz="0" w:space="0" w:color="auto"/>
        <w:left w:val="none" w:sz="0" w:space="0" w:color="auto"/>
        <w:bottom w:val="none" w:sz="0" w:space="0" w:color="auto"/>
        <w:right w:val="none" w:sz="0" w:space="0" w:color="auto"/>
      </w:divBdr>
      <w:divsChild>
        <w:div w:id="67577801">
          <w:marLeft w:val="0"/>
          <w:marRight w:val="0"/>
          <w:marTop w:val="0"/>
          <w:marBottom w:val="0"/>
          <w:divBdr>
            <w:top w:val="none" w:sz="0" w:space="0" w:color="auto"/>
            <w:left w:val="none" w:sz="0" w:space="0" w:color="auto"/>
            <w:bottom w:val="none" w:sz="0" w:space="0" w:color="auto"/>
            <w:right w:val="none" w:sz="0" w:space="0" w:color="auto"/>
          </w:divBdr>
          <w:divsChild>
            <w:div w:id="669065237">
              <w:marLeft w:val="0"/>
              <w:marRight w:val="0"/>
              <w:marTop w:val="0"/>
              <w:marBottom w:val="0"/>
              <w:divBdr>
                <w:top w:val="none" w:sz="0" w:space="0" w:color="auto"/>
                <w:left w:val="none" w:sz="0" w:space="0" w:color="auto"/>
                <w:bottom w:val="none" w:sz="0" w:space="0" w:color="auto"/>
                <w:right w:val="none" w:sz="0" w:space="0" w:color="auto"/>
              </w:divBdr>
            </w:div>
            <w:div w:id="1571885085">
              <w:marLeft w:val="0"/>
              <w:marRight w:val="0"/>
              <w:marTop w:val="0"/>
              <w:marBottom w:val="0"/>
              <w:divBdr>
                <w:top w:val="none" w:sz="0" w:space="0" w:color="auto"/>
                <w:left w:val="none" w:sz="0" w:space="0" w:color="auto"/>
                <w:bottom w:val="none" w:sz="0" w:space="0" w:color="auto"/>
                <w:right w:val="none" w:sz="0" w:space="0" w:color="auto"/>
              </w:divBdr>
            </w:div>
            <w:div w:id="924991661">
              <w:marLeft w:val="0"/>
              <w:marRight w:val="0"/>
              <w:marTop w:val="0"/>
              <w:marBottom w:val="0"/>
              <w:divBdr>
                <w:top w:val="none" w:sz="0" w:space="0" w:color="auto"/>
                <w:left w:val="none" w:sz="0" w:space="0" w:color="auto"/>
                <w:bottom w:val="none" w:sz="0" w:space="0" w:color="auto"/>
                <w:right w:val="none" w:sz="0" w:space="0" w:color="auto"/>
              </w:divBdr>
            </w:div>
            <w:div w:id="1456407570">
              <w:marLeft w:val="0"/>
              <w:marRight w:val="0"/>
              <w:marTop w:val="0"/>
              <w:marBottom w:val="0"/>
              <w:divBdr>
                <w:top w:val="none" w:sz="0" w:space="0" w:color="auto"/>
                <w:left w:val="none" w:sz="0" w:space="0" w:color="auto"/>
                <w:bottom w:val="none" w:sz="0" w:space="0" w:color="auto"/>
                <w:right w:val="none" w:sz="0" w:space="0" w:color="auto"/>
              </w:divBdr>
            </w:div>
            <w:div w:id="882985495">
              <w:marLeft w:val="0"/>
              <w:marRight w:val="0"/>
              <w:marTop w:val="0"/>
              <w:marBottom w:val="0"/>
              <w:divBdr>
                <w:top w:val="none" w:sz="0" w:space="0" w:color="auto"/>
                <w:left w:val="none" w:sz="0" w:space="0" w:color="auto"/>
                <w:bottom w:val="none" w:sz="0" w:space="0" w:color="auto"/>
                <w:right w:val="none" w:sz="0" w:space="0" w:color="auto"/>
              </w:divBdr>
            </w:div>
            <w:div w:id="1982230428">
              <w:marLeft w:val="0"/>
              <w:marRight w:val="0"/>
              <w:marTop w:val="0"/>
              <w:marBottom w:val="0"/>
              <w:divBdr>
                <w:top w:val="none" w:sz="0" w:space="0" w:color="auto"/>
                <w:left w:val="none" w:sz="0" w:space="0" w:color="auto"/>
                <w:bottom w:val="none" w:sz="0" w:space="0" w:color="auto"/>
                <w:right w:val="none" w:sz="0" w:space="0" w:color="auto"/>
              </w:divBdr>
            </w:div>
            <w:div w:id="1852644866">
              <w:marLeft w:val="0"/>
              <w:marRight w:val="0"/>
              <w:marTop w:val="0"/>
              <w:marBottom w:val="0"/>
              <w:divBdr>
                <w:top w:val="none" w:sz="0" w:space="0" w:color="auto"/>
                <w:left w:val="none" w:sz="0" w:space="0" w:color="auto"/>
                <w:bottom w:val="none" w:sz="0" w:space="0" w:color="auto"/>
                <w:right w:val="none" w:sz="0" w:space="0" w:color="auto"/>
              </w:divBdr>
            </w:div>
            <w:div w:id="1269123540">
              <w:marLeft w:val="0"/>
              <w:marRight w:val="0"/>
              <w:marTop w:val="0"/>
              <w:marBottom w:val="0"/>
              <w:divBdr>
                <w:top w:val="none" w:sz="0" w:space="0" w:color="auto"/>
                <w:left w:val="none" w:sz="0" w:space="0" w:color="auto"/>
                <w:bottom w:val="none" w:sz="0" w:space="0" w:color="auto"/>
                <w:right w:val="none" w:sz="0" w:space="0" w:color="auto"/>
              </w:divBdr>
            </w:div>
            <w:div w:id="1427965440">
              <w:marLeft w:val="0"/>
              <w:marRight w:val="0"/>
              <w:marTop w:val="0"/>
              <w:marBottom w:val="0"/>
              <w:divBdr>
                <w:top w:val="none" w:sz="0" w:space="0" w:color="auto"/>
                <w:left w:val="none" w:sz="0" w:space="0" w:color="auto"/>
                <w:bottom w:val="none" w:sz="0" w:space="0" w:color="auto"/>
                <w:right w:val="none" w:sz="0" w:space="0" w:color="auto"/>
              </w:divBdr>
            </w:div>
            <w:div w:id="649362688">
              <w:marLeft w:val="0"/>
              <w:marRight w:val="0"/>
              <w:marTop w:val="0"/>
              <w:marBottom w:val="0"/>
              <w:divBdr>
                <w:top w:val="none" w:sz="0" w:space="0" w:color="auto"/>
                <w:left w:val="none" w:sz="0" w:space="0" w:color="auto"/>
                <w:bottom w:val="none" w:sz="0" w:space="0" w:color="auto"/>
                <w:right w:val="none" w:sz="0" w:space="0" w:color="auto"/>
              </w:divBdr>
            </w:div>
            <w:div w:id="450708739">
              <w:marLeft w:val="0"/>
              <w:marRight w:val="0"/>
              <w:marTop w:val="0"/>
              <w:marBottom w:val="0"/>
              <w:divBdr>
                <w:top w:val="none" w:sz="0" w:space="0" w:color="auto"/>
                <w:left w:val="none" w:sz="0" w:space="0" w:color="auto"/>
                <w:bottom w:val="none" w:sz="0" w:space="0" w:color="auto"/>
                <w:right w:val="none" w:sz="0" w:space="0" w:color="auto"/>
              </w:divBdr>
            </w:div>
            <w:div w:id="455101384">
              <w:marLeft w:val="0"/>
              <w:marRight w:val="0"/>
              <w:marTop w:val="0"/>
              <w:marBottom w:val="0"/>
              <w:divBdr>
                <w:top w:val="none" w:sz="0" w:space="0" w:color="auto"/>
                <w:left w:val="none" w:sz="0" w:space="0" w:color="auto"/>
                <w:bottom w:val="none" w:sz="0" w:space="0" w:color="auto"/>
                <w:right w:val="none" w:sz="0" w:space="0" w:color="auto"/>
              </w:divBdr>
            </w:div>
            <w:div w:id="1591233533">
              <w:marLeft w:val="0"/>
              <w:marRight w:val="0"/>
              <w:marTop w:val="0"/>
              <w:marBottom w:val="0"/>
              <w:divBdr>
                <w:top w:val="none" w:sz="0" w:space="0" w:color="auto"/>
                <w:left w:val="none" w:sz="0" w:space="0" w:color="auto"/>
                <w:bottom w:val="none" w:sz="0" w:space="0" w:color="auto"/>
                <w:right w:val="none" w:sz="0" w:space="0" w:color="auto"/>
              </w:divBdr>
            </w:div>
            <w:div w:id="1185052344">
              <w:marLeft w:val="0"/>
              <w:marRight w:val="0"/>
              <w:marTop w:val="0"/>
              <w:marBottom w:val="0"/>
              <w:divBdr>
                <w:top w:val="none" w:sz="0" w:space="0" w:color="auto"/>
                <w:left w:val="none" w:sz="0" w:space="0" w:color="auto"/>
                <w:bottom w:val="none" w:sz="0" w:space="0" w:color="auto"/>
                <w:right w:val="none" w:sz="0" w:space="0" w:color="auto"/>
              </w:divBdr>
            </w:div>
            <w:div w:id="302934299">
              <w:marLeft w:val="0"/>
              <w:marRight w:val="0"/>
              <w:marTop w:val="0"/>
              <w:marBottom w:val="0"/>
              <w:divBdr>
                <w:top w:val="none" w:sz="0" w:space="0" w:color="auto"/>
                <w:left w:val="none" w:sz="0" w:space="0" w:color="auto"/>
                <w:bottom w:val="none" w:sz="0" w:space="0" w:color="auto"/>
                <w:right w:val="none" w:sz="0" w:space="0" w:color="auto"/>
              </w:divBdr>
            </w:div>
            <w:div w:id="1536507816">
              <w:marLeft w:val="0"/>
              <w:marRight w:val="0"/>
              <w:marTop w:val="0"/>
              <w:marBottom w:val="0"/>
              <w:divBdr>
                <w:top w:val="none" w:sz="0" w:space="0" w:color="auto"/>
                <w:left w:val="none" w:sz="0" w:space="0" w:color="auto"/>
                <w:bottom w:val="none" w:sz="0" w:space="0" w:color="auto"/>
                <w:right w:val="none" w:sz="0" w:space="0" w:color="auto"/>
              </w:divBdr>
            </w:div>
            <w:div w:id="665404651">
              <w:marLeft w:val="0"/>
              <w:marRight w:val="0"/>
              <w:marTop w:val="0"/>
              <w:marBottom w:val="0"/>
              <w:divBdr>
                <w:top w:val="none" w:sz="0" w:space="0" w:color="auto"/>
                <w:left w:val="none" w:sz="0" w:space="0" w:color="auto"/>
                <w:bottom w:val="none" w:sz="0" w:space="0" w:color="auto"/>
                <w:right w:val="none" w:sz="0" w:space="0" w:color="auto"/>
              </w:divBdr>
            </w:div>
            <w:div w:id="2096782986">
              <w:marLeft w:val="0"/>
              <w:marRight w:val="0"/>
              <w:marTop w:val="0"/>
              <w:marBottom w:val="0"/>
              <w:divBdr>
                <w:top w:val="none" w:sz="0" w:space="0" w:color="auto"/>
                <w:left w:val="none" w:sz="0" w:space="0" w:color="auto"/>
                <w:bottom w:val="none" w:sz="0" w:space="0" w:color="auto"/>
                <w:right w:val="none" w:sz="0" w:space="0" w:color="auto"/>
              </w:divBdr>
            </w:div>
            <w:div w:id="1887838452">
              <w:marLeft w:val="0"/>
              <w:marRight w:val="0"/>
              <w:marTop w:val="0"/>
              <w:marBottom w:val="0"/>
              <w:divBdr>
                <w:top w:val="none" w:sz="0" w:space="0" w:color="auto"/>
                <w:left w:val="none" w:sz="0" w:space="0" w:color="auto"/>
                <w:bottom w:val="none" w:sz="0" w:space="0" w:color="auto"/>
                <w:right w:val="none" w:sz="0" w:space="0" w:color="auto"/>
              </w:divBdr>
            </w:div>
            <w:div w:id="1374117905">
              <w:marLeft w:val="0"/>
              <w:marRight w:val="0"/>
              <w:marTop w:val="0"/>
              <w:marBottom w:val="0"/>
              <w:divBdr>
                <w:top w:val="none" w:sz="0" w:space="0" w:color="auto"/>
                <w:left w:val="none" w:sz="0" w:space="0" w:color="auto"/>
                <w:bottom w:val="none" w:sz="0" w:space="0" w:color="auto"/>
                <w:right w:val="none" w:sz="0" w:space="0" w:color="auto"/>
              </w:divBdr>
            </w:div>
            <w:div w:id="67465609">
              <w:marLeft w:val="0"/>
              <w:marRight w:val="0"/>
              <w:marTop w:val="0"/>
              <w:marBottom w:val="0"/>
              <w:divBdr>
                <w:top w:val="none" w:sz="0" w:space="0" w:color="auto"/>
                <w:left w:val="none" w:sz="0" w:space="0" w:color="auto"/>
                <w:bottom w:val="none" w:sz="0" w:space="0" w:color="auto"/>
                <w:right w:val="none" w:sz="0" w:space="0" w:color="auto"/>
              </w:divBdr>
            </w:div>
            <w:div w:id="863593777">
              <w:marLeft w:val="0"/>
              <w:marRight w:val="0"/>
              <w:marTop w:val="0"/>
              <w:marBottom w:val="0"/>
              <w:divBdr>
                <w:top w:val="none" w:sz="0" w:space="0" w:color="auto"/>
                <w:left w:val="none" w:sz="0" w:space="0" w:color="auto"/>
                <w:bottom w:val="none" w:sz="0" w:space="0" w:color="auto"/>
                <w:right w:val="none" w:sz="0" w:space="0" w:color="auto"/>
              </w:divBdr>
            </w:div>
            <w:div w:id="643043258">
              <w:marLeft w:val="0"/>
              <w:marRight w:val="0"/>
              <w:marTop w:val="0"/>
              <w:marBottom w:val="0"/>
              <w:divBdr>
                <w:top w:val="none" w:sz="0" w:space="0" w:color="auto"/>
                <w:left w:val="none" w:sz="0" w:space="0" w:color="auto"/>
                <w:bottom w:val="none" w:sz="0" w:space="0" w:color="auto"/>
                <w:right w:val="none" w:sz="0" w:space="0" w:color="auto"/>
              </w:divBdr>
            </w:div>
            <w:div w:id="1504318152">
              <w:marLeft w:val="0"/>
              <w:marRight w:val="0"/>
              <w:marTop w:val="0"/>
              <w:marBottom w:val="0"/>
              <w:divBdr>
                <w:top w:val="none" w:sz="0" w:space="0" w:color="auto"/>
                <w:left w:val="none" w:sz="0" w:space="0" w:color="auto"/>
                <w:bottom w:val="none" w:sz="0" w:space="0" w:color="auto"/>
                <w:right w:val="none" w:sz="0" w:space="0" w:color="auto"/>
              </w:divBdr>
            </w:div>
            <w:div w:id="179585062">
              <w:marLeft w:val="0"/>
              <w:marRight w:val="0"/>
              <w:marTop w:val="0"/>
              <w:marBottom w:val="0"/>
              <w:divBdr>
                <w:top w:val="none" w:sz="0" w:space="0" w:color="auto"/>
                <w:left w:val="none" w:sz="0" w:space="0" w:color="auto"/>
                <w:bottom w:val="none" w:sz="0" w:space="0" w:color="auto"/>
                <w:right w:val="none" w:sz="0" w:space="0" w:color="auto"/>
              </w:divBdr>
            </w:div>
            <w:div w:id="2053117628">
              <w:marLeft w:val="0"/>
              <w:marRight w:val="0"/>
              <w:marTop w:val="0"/>
              <w:marBottom w:val="0"/>
              <w:divBdr>
                <w:top w:val="none" w:sz="0" w:space="0" w:color="auto"/>
                <w:left w:val="none" w:sz="0" w:space="0" w:color="auto"/>
                <w:bottom w:val="none" w:sz="0" w:space="0" w:color="auto"/>
                <w:right w:val="none" w:sz="0" w:space="0" w:color="auto"/>
              </w:divBdr>
            </w:div>
            <w:div w:id="671763334">
              <w:marLeft w:val="0"/>
              <w:marRight w:val="0"/>
              <w:marTop w:val="0"/>
              <w:marBottom w:val="0"/>
              <w:divBdr>
                <w:top w:val="none" w:sz="0" w:space="0" w:color="auto"/>
                <w:left w:val="none" w:sz="0" w:space="0" w:color="auto"/>
                <w:bottom w:val="none" w:sz="0" w:space="0" w:color="auto"/>
                <w:right w:val="none" w:sz="0" w:space="0" w:color="auto"/>
              </w:divBdr>
            </w:div>
            <w:div w:id="1644235902">
              <w:marLeft w:val="0"/>
              <w:marRight w:val="0"/>
              <w:marTop w:val="0"/>
              <w:marBottom w:val="0"/>
              <w:divBdr>
                <w:top w:val="none" w:sz="0" w:space="0" w:color="auto"/>
                <w:left w:val="none" w:sz="0" w:space="0" w:color="auto"/>
                <w:bottom w:val="none" w:sz="0" w:space="0" w:color="auto"/>
                <w:right w:val="none" w:sz="0" w:space="0" w:color="auto"/>
              </w:divBdr>
            </w:div>
            <w:div w:id="97382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375023">
      <w:bodyDiv w:val="1"/>
      <w:marLeft w:val="0"/>
      <w:marRight w:val="0"/>
      <w:marTop w:val="0"/>
      <w:marBottom w:val="0"/>
      <w:divBdr>
        <w:top w:val="none" w:sz="0" w:space="0" w:color="auto"/>
        <w:left w:val="none" w:sz="0" w:space="0" w:color="auto"/>
        <w:bottom w:val="none" w:sz="0" w:space="0" w:color="auto"/>
        <w:right w:val="none" w:sz="0" w:space="0" w:color="auto"/>
      </w:divBdr>
    </w:div>
    <w:div w:id="2073307985">
      <w:bodyDiv w:val="1"/>
      <w:marLeft w:val="0"/>
      <w:marRight w:val="0"/>
      <w:marTop w:val="0"/>
      <w:marBottom w:val="0"/>
      <w:divBdr>
        <w:top w:val="none" w:sz="0" w:space="0" w:color="auto"/>
        <w:left w:val="none" w:sz="0" w:space="0" w:color="auto"/>
        <w:bottom w:val="none" w:sz="0" w:space="0" w:color="auto"/>
        <w:right w:val="none" w:sz="0" w:space="0" w:color="auto"/>
      </w:divBdr>
    </w:div>
    <w:div w:id="2122528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AE8697-4563-476E-A7EC-053910EE4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44</Pages>
  <Words>6633</Words>
  <Characters>37811</Characters>
  <Application>Microsoft Office Word</Application>
  <DocSecurity>0</DocSecurity>
  <Lines>315</Lines>
  <Paragraphs>88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44356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Sandra</cp:lastModifiedBy>
  <cp:revision>3</cp:revision>
  <cp:lastPrinted>2019-10-11T11:57:00Z</cp:lastPrinted>
  <dcterms:created xsi:type="dcterms:W3CDTF">2025-12-12T09:20:00Z</dcterms:created>
  <dcterms:modified xsi:type="dcterms:W3CDTF">2025-12-12T09:23:00Z</dcterms:modified>
</cp:coreProperties>
</file>