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FFC" w:rsidRPr="00387D6B" w:rsidRDefault="00D36FFC" w:rsidP="00523E49">
      <w:pPr>
        <w:pStyle w:val="Default"/>
        <w:jc w:val="both"/>
      </w:pPr>
      <w:bookmarkStart w:id="0" w:name="_Toc525852334"/>
      <w:r w:rsidRPr="00387D6B">
        <w:t>SVEUČILIŠTE JOSIPA JURJA STROSSMAYERA  U OSIJEKU</w:t>
      </w:r>
    </w:p>
    <w:p w:rsidR="00D36FFC" w:rsidRPr="00387D6B" w:rsidRDefault="00D36FFC" w:rsidP="00523E49">
      <w:pPr>
        <w:pStyle w:val="Default"/>
        <w:jc w:val="both"/>
        <w:rPr>
          <w:b/>
        </w:rPr>
      </w:pPr>
      <w:r w:rsidRPr="00387D6B">
        <w:rPr>
          <w:b/>
        </w:rPr>
        <w:t>GRADSKA I SVEUČILIŠNA KNJIŽNICA OSIJEK</w:t>
      </w:r>
    </w:p>
    <w:p w:rsidR="00D36FFC" w:rsidRPr="00387D6B" w:rsidRDefault="00D36FFC" w:rsidP="00523E49">
      <w:pPr>
        <w:pStyle w:val="Default"/>
        <w:jc w:val="both"/>
      </w:pPr>
    </w:p>
    <w:p w:rsidR="00D36FFC" w:rsidRPr="00387D6B" w:rsidRDefault="00D36FFC" w:rsidP="00523E49">
      <w:pPr>
        <w:pStyle w:val="Default"/>
        <w:jc w:val="both"/>
      </w:pPr>
    </w:p>
    <w:p w:rsidR="00D36FFC" w:rsidRPr="00387D6B" w:rsidRDefault="00D36FFC" w:rsidP="00523E49">
      <w:pPr>
        <w:pStyle w:val="Default"/>
        <w:jc w:val="both"/>
      </w:pPr>
      <w:r w:rsidRPr="00387D6B">
        <w:t>Broj RKP-a  :       02508</w:t>
      </w:r>
    </w:p>
    <w:p w:rsidR="00D36FFC" w:rsidRPr="00387D6B" w:rsidRDefault="00D36FFC" w:rsidP="00523E49">
      <w:pPr>
        <w:pStyle w:val="Default"/>
        <w:jc w:val="both"/>
      </w:pPr>
      <w:r w:rsidRPr="00387D6B">
        <w:t>Matični broj :       03014347</w:t>
      </w:r>
    </w:p>
    <w:p w:rsidR="00D36FFC" w:rsidRPr="00387D6B" w:rsidRDefault="00D36FFC" w:rsidP="00523E49">
      <w:pPr>
        <w:pStyle w:val="Default"/>
        <w:jc w:val="both"/>
      </w:pPr>
      <w:r w:rsidRPr="00387D6B">
        <w:t>OIB:                     46627536930</w:t>
      </w:r>
    </w:p>
    <w:p w:rsidR="00D36FFC" w:rsidRPr="00387D6B" w:rsidRDefault="00D36FFC" w:rsidP="00523E49">
      <w:pPr>
        <w:pStyle w:val="Default"/>
        <w:jc w:val="both"/>
      </w:pPr>
      <w:r w:rsidRPr="00387D6B">
        <w:t>Razina:                 11</w:t>
      </w:r>
    </w:p>
    <w:p w:rsidR="00D36FFC" w:rsidRPr="00387D6B" w:rsidRDefault="00130B91" w:rsidP="00523E49">
      <w:pPr>
        <w:pStyle w:val="Default"/>
        <w:jc w:val="both"/>
      </w:pPr>
      <w:r w:rsidRPr="00387D6B">
        <w:t>Šifra djelatnosti:   91.11.0</w:t>
      </w:r>
    </w:p>
    <w:p w:rsidR="00D36FFC" w:rsidRPr="00387D6B" w:rsidRDefault="00D36FFC" w:rsidP="00523E49">
      <w:pPr>
        <w:pStyle w:val="Default"/>
        <w:jc w:val="both"/>
      </w:pPr>
      <w:r w:rsidRPr="00387D6B">
        <w:t>Razdjel:                080</w:t>
      </w:r>
    </w:p>
    <w:p w:rsidR="00D36FFC" w:rsidRPr="00387D6B" w:rsidRDefault="00D36FFC" w:rsidP="00523E49">
      <w:pPr>
        <w:pStyle w:val="Default"/>
        <w:jc w:val="both"/>
        <w:rPr>
          <w:rFonts w:eastAsia="Times New Roman"/>
          <w:lang w:eastAsia="hr-HR"/>
        </w:rPr>
      </w:pPr>
    </w:p>
    <w:p w:rsidR="00D36FFC" w:rsidRPr="00387D6B" w:rsidRDefault="00D36FFC" w:rsidP="00B2402C">
      <w:pPr>
        <w:pStyle w:val="Default"/>
        <w:jc w:val="center"/>
        <w:rPr>
          <w:rFonts w:eastAsia="Times New Roman"/>
          <w:b/>
          <w:lang w:eastAsia="hr-HR"/>
        </w:rPr>
      </w:pPr>
      <w:r w:rsidRPr="00387D6B">
        <w:rPr>
          <w:rFonts w:eastAsia="Times New Roman"/>
          <w:b/>
          <w:lang w:eastAsia="hr-HR"/>
        </w:rPr>
        <w:t>OBRAZLOŽENJE OPĆEG DIJELA</w:t>
      </w:r>
      <w:r w:rsidR="00523E49" w:rsidRPr="00387D6B">
        <w:rPr>
          <w:rFonts w:eastAsia="Times New Roman"/>
          <w:b/>
          <w:lang w:eastAsia="hr-HR"/>
        </w:rPr>
        <w:t xml:space="preserve"> IZVRŠENJA</w:t>
      </w:r>
      <w:r w:rsidR="00EA28D9" w:rsidRPr="00387D6B">
        <w:rPr>
          <w:rFonts w:eastAsia="Times New Roman"/>
          <w:b/>
          <w:lang w:eastAsia="hr-HR"/>
        </w:rPr>
        <w:t xml:space="preserve"> FINANCIJSKOG PLANA </w:t>
      </w:r>
      <w:r w:rsidR="00523E49" w:rsidRPr="00387D6B">
        <w:rPr>
          <w:rFonts w:eastAsia="Times New Roman"/>
          <w:b/>
          <w:lang w:eastAsia="hr-HR"/>
        </w:rPr>
        <w:t xml:space="preserve"> </w:t>
      </w:r>
      <w:r w:rsidR="009D035C" w:rsidRPr="00387D6B">
        <w:rPr>
          <w:rFonts w:eastAsia="Times New Roman"/>
          <w:b/>
          <w:lang w:eastAsia="hr-HR"/>
        </w:rPr>
        <w:t xml:space="preserve"> ZA</w:t>
      </w:r>
      <w:r w:rsidR="00523E49" w:rsidRPr="00387D6B">
        <w:rPr>
          <w:rFonts w:eastAsia="Times New Roman"/>
          <w:b/>
          <w:lang w:eastAsia="hr-HR"/>
        </w:rPr>
        <w:t xml:space="preserve"> </w:t>
      </w:r>
      <w:r w:rsidR="00EA28D9" w:rsidRPr="00387D6B">
        <w:rPr>
          <w:rFonts w:eastAsia="Times New Roman"/>
          <w:b/>
          <w:lang w:eastAsia="hr-HR"/>
        </w:rPr>
        <w:t xml:space="preserve"> </w:t>
      </w:r>
      <w:r w:rsidR="00B2402C" w:rsidRPr="00387D6B">
        <w:rPr>
          <w:rFonts w:eastAsia="Times New Roman"/>
          <w:b/>
          <w:lang w:eastAsia="hr-HR"/>
        </w:rPr>
        <w:t xml:space="preserve"> </w:t>
      </w:r>
      <w:r w:rsidR="00EA28D9" w:rsidRPr="00387D6B">
        <w:rPr>
          <w:rFonts w:eastAsia="Times New Roman"/>
          <w:b/>
          <w:lang w:eastAsia="hr-HR"/>
        </w:rPr>
        <w:t xml:space="preserve">    </w:t>
      </w:r>
      <w:r w:rsidR="00B2402C" w:rsidRPr="00387D6B">
        <w:rPr>
          <w:rFonts w:eastAsia="Times New Roman"/>
          <w:b/>
          <w:lang w:eastAsia="hr-HR"/>
        </w:rPr>
        <w:t xml:space="preserve">I. – VI. 2026. </w:t>
      </w:r>
    </w:p>
    <w:p w:rsidR="00B2402C" w:rsidRPr="00387D6B" w:rsidRDefault="00B2402C" w:rsidP="00B2402C">
      <w:pPr>
        <w:pStyle w:val="Default"/>
        <w:jc w:val="center"/>
        <w:rPr>
          <w:rFonts w:eastAsia="Times New Roman"/>
          <w:b/>
          <w:lang w:eastAsia="hr-HR"/>
        </w:rPr>
      </w:pPr>
    </w:p>
    <w:p w:rsidR="00395FE6" w:rsidRPr="00387D6B" w:rsidRDefault="00395FE6" w:rsidP="00B2402C">
      <w:pPr>
        <w:pStyle w:val="Default"/>
        <w:jc w:val="center"/>
        <w:rPr>
          <w:rFonts w:eastAsia="Times New Roman"/>
          <w:b/>
          <w:lang w:eastAsia="hr-HR"/>
        </w:rPr>
      </w:pPr>
    </w:p>
    <w:p w:rsidR="00395FE6" w:rsidRPr="00387D6B" w:rsidRDefault="00395FE6" w:rsidP="00B2402C">
      <w:pPr>
        <w:pStyle w:val="Default"/>
        <w:jc w:val="center"/>
        <w:rPr>
          <w:rFonts w:eastAsia="Times New Roman"/>
          <w:b/>
          <w:lang w:eastAsia="hr-HR"/>
        </w:rPr>
      </w:pPr>
    </w:p>
    <w:p w:rsidR="00A9514A" w:rsidRPr="00387D6B" w:rsidRDefault="00A9514A" w:rsidP="00523E49">
      <w:pPr>
        <w:pStyle w:val="ListParagraph"/>
        <w:keepNext/>
        <w:keepLines/>
        <w:numPr>
          <w:ilvl w:val="0"/>
          <w:numId w:val="2"/>
        </w:numPr>
        <w:spacing w:before="4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Prihodi i primici Knjižnice</w:t>
      </w:r>
    </w:p>
    <w:p w:rsidR="00643139" w:rsidRPr="00387D6B" w:rsidRDefault="00643139" w:rsidP="00523E49">
      <w:pPr>
        <w:pStyle w:val="ListParagraph"/>
        <w:keepNext/>
        <w:keepLines/>
        <w:spacing w:before="40" w:after="0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0454C" w:rsidRPr="00387D6B" w:rsidRDefault="00B2402C" w:rsidP="00523E49">
      <w:pPr>
        <w:pStyle w:val="ListParagraph"/>
        <w:keepNext/>
        <w:keepLines/>
        <w:spacing w:before="40" w:after="0" w:line="276" w:lineRule="auto"/>
        <w:ind w:left="0"/>
        <w:jc w:val="both"/>
        <w:outlineLvl w:val="1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drawing>
          <wp:inline distT="0" distB="0" distL="0" distR="0">
            <wp:extent cx="5759450" cy="562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54C" w:rsidRPr="00387D6B" w:rsidRDefault="0050454C" w:rsidP="00523E49">
      <w:pPr>
        <w:pStyle w:val="ListParagraph"/>
        <w:keepNext/>
        <w:keepLines/>
        <w:spacing w:before="40" w:after="0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B2402C" w:rsidRPr="00387D6B" w:rsidRDefault="00B2402C" w:rsidP="00523E49">
      <w:pPr>
        <w:pStyle w:val="ListParagraph"/>
        <w:keepNext/>
        <w:keepLines/>
        <w:spacing w:before="40" w:after="0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C41D66" w:rsidRPr="00387D6B" w:rsidRDefault="00C41D66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Gradska i sveučilišna knjižnica </w:t>
      </w:r>
      <w:r w:rsidR="00EE0D7A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prihode </w:t>
      </w:r>
      <w:r w:rsidR="00824661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ostvaruje kroz </w:t>
      </w:r>
      <w:r w:rsidR="00B2402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tri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aktivnosti.</w:t>
      </w:r>
      <w:r w:rsidR="00DA5FC2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ostvarenim prihodim su i prihodi Ministarstva kulture i medija RH koji se nisu nalazili u planu ( zog nepostojanja pismenog dokaza iste nismo  mogli uvrstiti u plan ).</w:t>
      </w:r>
    </w:p>
    <w:p w:rsidR="00E839AC" w:rsidRPr="00387D6B" w:rsidRDefault="00E839AC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95FE6" w:rsidRPr="00387D6B" w:rsidRDefault="00395FE6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95FE6" w:rsidRPr="00387D6B" w:rsidRDefault="00395FE6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43139" w:rsidRPr="00387D6B" w:rsidRDefault="00C41D66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</w:t>
      </w:r>
      <w:r w:rsidR="00072EBF"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ktivnost </w:t>
      </w:r>
      <w:r w:rsidR="00490A28"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</w:t>
      </w:r>
      <w:r w:rsidR="00B2402C"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679134</w:t>
      </w:r>
      <w:r w:rsidR="00072EBF"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 </w:t>
      </w:r>
      <w:r w:rsidR="00B2402C"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PROGRAMSKO FINANCIRANJE JAVNIH VISOKIH UČILIŠTA;</w:t>
      </w:r>
    </w:p>
    <w:p w:rsidR="00B2402C" w:rsidRPr="00387D6B" w:rsidRDefault="00B2402C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IZVOR 11, OPĆI PRIHODI I PRIMICI</w:t>
      </w:r>
    </w:p>
    <w:p w:rsidR="00490A28" w:rsidRPr="00387D6B" w:rsidRDefault="00490A28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490A28" w:rsidRPr="00387D6B" w:rsidRDefault="00490A28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drawing>
          <wp:inline distT="0" distB="0" distL="0" distR="0" wp14:anchorId="35193571" wp14:editId="2323F2D0">
            <wp:extent cx="5759450" cy="1092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A28" w:rsidRPr="00387D6B" w:rsidRDefault="00490A28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B2402C" w:rsidRPr="00387D6B" w:rsidRDefault="00C41D66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Knjižnica</w:t>
      </w:r>
      <w:r w:rsidR="00B903A5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kao proračunski korisnik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sredstva u ovoj aktivnosti </w:t>
      </w:r>
      <w:r w:rsidR="000B3329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osigurava iz državnog </w:t>
      </w:r>
      <w:r w:rsidR="00A9514A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proračun</w:t>
      </w:r>
      <w:r w:rsidR="00B2402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 kroz potpisani Programski ugovor za razdoblje od akademske godine 2025./2026. do 2028./2029.</w:t>
      </w:r>
      <w:r w:rsidR="00B903A5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B2402C" w:rsidRPr="00387D6B" w:rsidRDefault="00B2402C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Programski ugovor se sastoji od :</w:t>
      </w:r>
    </w:p>
    <w:p w:rsidR="00B2402C" w:rsidRPr="00387D6B" w:rsidRDefault="00B2402C" w:rsidP="00B2402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Osnovne programske komponente – plaća i materijalna prava zaposlenika te materijalni troškovi Knjižnice</w:t>
      </w:r>
    </w:p>
    <w:p w:rsidR="00B2402C" w:rsidRPr="00387D6B" w:rsidRDefault="00490A28" w:rsidP="00B2402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Razvojne komponente – razvoj portala knjižničnog sustava PULS.unios</w:t>
      </w:r>
    </w:p>
    <w:p w:rsidR="00490A28" w:rsidRPr="00387D6B" w:rsidRDefault="00490A28" w:rsidP="00B2402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Izvedbene komponente – organiziranje tematskih predavanja i izložbi</w:t>
      </w:r>
    </w:p>
    <w:p w:rsidR="00490A28" w:rsidRPr="00387D6B" w:rsidRDefault="00490A28" w:rsidP="00490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B60804" w:rsidRPr="00387D6B" w:rsidRDefault="00B60804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</w:p>
    <w:p w:rsidR="00EE0D7A" w:rsidRPr="00387D6B" w:rsidRDefault="00072EBF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lastRenderedPageBreak/>
        <w:t>Aktivnost A</w:t>
      </w:r>
      <w:r w:rsidR="00490A28" w:rsidRPr="00387D6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679135</w:t>
      </w:r>
      <w:r w:rsidRPr="00387D6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="00490A28" w:rsidRPr="00387D6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PROGRAMSKO I OSTALO FINANCIRANJE JAVNIH VISOKIH UČILIŠTA – IZ EVIDENCIJSKIH PRIHODA</w:t>
      </w:r>
    </w:p>
    <w:p w:rsidR="00E13020" w:rsidRPr="00387D6B" w:rsidRDefault="00E13020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:rsidR="00C251E7" w:rsidRPr="00387D6B" w:rsidRDefault="00C251E7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:rsidR="00C251E7" w:rsidRPr="00387D6B" w:rsidRDefault="00490A28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val="hr-HR" w:eastAsia="hr-HR"/>
        </w:rPr>
        <w:drawing>
          <wp:inline distT="0" distB="0" distL="0" distR="0">
            <wp:extent cx="5759450" cy="18332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3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1E7" w:rsidRPr="00387D6B" w:rsidRDefault="00C251E7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hr-HR" w:eastAsia="hr-HR"/>
        </w:rPr>
      </w:pPr>
    </w:p>
    <w:p w:rsidR="00643139" w:rsidRPr="00387D6B" w:rsidRDefault="00A9514A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Vlastiti prihod  - izvor 31</w:t>
      </w:r>
    </w:p>
    <w:p w:rsidR="007B283A" w:rsidRPr="00387D6B" w:rsidRDefault="00EE0D7A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Knjižnica </w:t>
      </w:r>
      <w:r w:rsidR="00643139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vlastite prihode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ostvaruje kroz međuknjižničnu posudbu knjiga, ustupanje</w:t>
      </w:r>
      <w:r w:rsidR="005436B7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</w:t>
      </w:r>
      <w:r w:rsidR="00973BBF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licence drugim knjižnicama za korištenje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baze knjižničnog programa</w:t>
      </w:r>
      <w:r w:rsidR="00FE1149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kroz najam prostora</w:t>
      </w:r>
      <w:r w:rsidR="00DD58F6"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.</w:t>
      </w:r>
      <w:r w:rsidR="00A9514A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E13020" w:rsidRPr="00387D6B" w:rsidRDefault="00E13020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:rsidR="00DD58F6" w:rsidRPr="00387D6B" w:rsidRDefault="00A9514A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Namjenski prihod - izvor 43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5436B7" w:rsidRPr="00387D6B" w:rsidRDefault="00EE0D7A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Knjižnica</w:t>
      </w:r>
      <w:r w:rsidR="00DD58F6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namjenske prihode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ostvaruje kroz upise </w:t>
      </w:r>
      <w:r w:rsidR="00824661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 zakasnine svojih korisnika. </w:t>
      </w:r>
    </w:p>
    <w:p w:rsidR="00E13020" w:rsidRPr="00387D6B" w:rsidRDefault="00E13020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490A28" w:rsidRPr="00387D6B" w:rsidRDefault="00A9514A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Prihod od Ostalih pomoći – izvor 52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490A28" w:rsidRPr="00387D6B" w:rsidRDefault="005436B7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Gradska i sveučilišna knjižnica u Osijeku osim sveučilišne djelatnosti obavlja i gradsku djelatnost. </w:t>
      </w:r>
      <w:r w:rsidR="00490A28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 grada Osijeka sredstva primamo za financiranje gradske djelatnosti ;  materijalnih prava zaposlenika gradske djelatnosti, materijalnih troškova i nabavke knjižne građe.</w:t>
      </w:r>
    </w:p>
    <w:p w:rsidR="00490A28" w:rsidRPr="00387D6B" w:rsidRDefault="00490A28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7B283A" w:rsidRPr="00387D6B" w:rsidRDefault="00F8526C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Pomoć iz državnog proračuna – Ministarstvo kulture i medija RH</w:t>
      </w:r>
      <w:r w:rsidR="00395FE6"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 xml:space="preserve"> – izvor 5011</w:t>
      </w:r>
    </w:p>
    <w:p w:rsidR="007B283A" w:rsidRPr="00387D6B" w:rsidRDefault="00395FE6" w:rsidP="00395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 </w:t>
      </w:r>
      <w:r w:rsidR="005436B7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Ministarstva kulture i </w:t>
      </w:r>
      <w:r w:rsidR="00EF11E3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medija 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RH primamo sredstva </w:t>
      </w:r>
      <w:r w:rsidR="00EF11E3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financiranje matičn</w:t>
      </w:r>
      <w:r w:rsidR="00B22D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ih </w:t>
      </w:r>
      <w:r w:rsidR="00EF11E3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436B7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služb</w:t>
      </w:r>
      <w:r w:rsidR="00B22D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 </w:t>
      </w:r>
      <w:r w:rsidR="005436B7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službe austrijske manjine</w:t>
      </w:r>
      <w:r w:rsidR="007B283A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te programa za nabavu knjižne građe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U planu sredstva nisu bila uvrštena jer nismo dobili pismeni dokaz od strane MKM.</w:t>
      </w:r>
    </w:p>
    <w:p w:rsidR="00395FE6" w:rsidRPr="00387D6B" w:rsidRDefault="00395FE6" w:rsidP="00395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95FE6" w:rsidRPr="00387D6B" w:rsidRDefault="00395FE6" w:rsidP="00395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Ministarstvo kulture i medija RH kroz Mehanizam za oproavak i otpornost (NPOO ) – izvor 581</w:t>
      </w:r>
    </w:p>
    <w:p w:rsidR="00395FE6" w:rsidRPr="00387D6B" w:rsidRDefault="00395FE6" w:rsidP="00395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Sredstva koja primamo za EU projekt Energetska obnova zgrade GISKO. U planu sredstva nisu bila uvrštena jer nismo dobili pismeni dokaz od strane MKM.</w:t>
      </w:r>
    </w:p>
    <w:p w:rsidR="00395FE6" w:rsidRPr="00387D6B" w:rsidRDefault="00395FE6" w:rsidP="00395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:rsidR="00395FE6" w:rsidRPr="00387D6B" w:rsidRDefault="00395FE6" w:rsidP="00395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Veleposlanstvo SAD-a – izvor 533 Darovnice</w:t>
      </w:r>
    </w:p>
    <w:p w:rsidR="007B283A" w:rsidRPr="00387D6B" w:rsidRDefault="00BD2189" w:rsidP="00395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Sredstva primljena od Veleposlanstva SAD-a z</w:t>
      </w:r>
      <w:r w:rsidR="00395FE6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 w:rsidR="004507BE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financiranje A</w:t>
      </w:r>
      <w:r w:rsidR="005436B7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meričkog kutka </w:t>
      </w:r>
      <w:r w:rsidR="00395FE6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Knjižnice.</w:t>
      </w:r>
    </w:p>
    <w:p w:rsidR="00395FE6" w:rsidRPr="00387D6B" w:rsidRDefault="00395FE6" w:rsidP="00395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95FE6" w:rsidRPr="00387D6B" w:rsidRDefault="00395FE6" w:rsidP="00395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Program Unije – Erasmus ( Erasmus djelatnika )</w:t>
      </w:r>
    </w:p>
    <w:p w:rsidR="00EA28D9" w:rsidRPr="00387D6B" w:rsidRDefault="00395FE6" w:rsidP="00395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Sredstva koja primamo od Sveučilišta J.J.Strossmayera u Osijeku za stručno usavršavanje djelatnika.</w:t>
      </w:r>
    </w:p>
    <w:p w:rsidR="00072EBF" w:rsidRPr="00387D6B" w:rsidRDefault="00072EBF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lastRenderedPageBreak/>
        <w:t xml:space="preserve">Aktivnost A </w:t>
      </w:r>
      <w:r w:rsidR="00395FE6" w:rsidRPr="00387D6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679133 PROGRAM PREKOGRANIČNE SURADNJE UPRAVLJAČKO TIJELO IZ INOZEMSTVA – IZ EVIDENCIJSKIH PRIHODA</w:t>
      </w:r>
      <w:r w:rsidRPr="00387D6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EU SVEUČILIŠTA U OSIJEKU , (</w:t>
      </w:r>
      <w:r w:rsidR="00C251E7" w:rsidRPr="00387D6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IZ EVIDENCIJSKIH PRIHODA</w:t>
      </w:r>
      <w:r w:rsidR="00513B12" w:rsidRPr="00387D6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)</w:t>
      </w:r>
    </w:p>
    <w:p w:rsidR="00513B12" w:rsidRPr="00387D6B" w:rsidRDefault="00513B12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:rsidR="00072EBF" w:rsidRPr="00387D6B" w:rsidRDefault="00395FE6" w:rsidP="0052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hr-HR" w:eastAsia="hr-HR"/>
        </w:rPr>
        <w:drawing>
          <wp:inline distT="0" distB="0" distL="0" distR="0">
            <wp:extent cx="5759450" cy="989652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8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9A5" w:rsidRPr="00387D6B" w:rsidRDefault="001A59A5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A59A5" w:rsidRPr="00387D6B" w:rsidRDefault="00395FE6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 xml:space="preserve">Program Unije – Erasmus + projekt </w:t>
      </w:r>
    </w:p>
    <w:p w:rsidR="00762AD8" w:rsidRPr="00387D6B" w:rsidRDefault="00222F04" w:rsidP="00523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2024. godini pokrenut je projekt Climate for reading u svr</w:t>
      </w:r>
      <w:r w:rsidR="005A1F91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hu poticanja čitanja.</w:t>
      </w:r>
      <w:r w:rsidR="00395FE6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Projek se provodio kroz 2024.i 205. godinu. Projekt je završio u 2025. godini no </w:t>
      </w:r>
      <w:r w:rsidR="00266475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sredstva po zvršnom izvještaju smo primili u 2026. godini.</w:t>
      </w:r>
      <w:r w:rsidR="005A1F91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C90273" w:rsidRPr="00387D6B" w:rsidRDefault="00C90273" w:rsidP="00523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266475" w:rsidRPr="00387D6B" w:rsidRDefault="00266475" w:rsidP="00523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9514A" w:rsidRPr="00387D6B" w:rsidRDefault="00A9514A" w:rsidP="00523E49">
      <w:pPr>
        <w:pStyle w:val="ListParagraph"/>
        <w:keepNext/>
        <w:keepLines/>
        <w:numPr>
          <w:ilvl w:val="0"/>
          <w:numId w:val="2"/>
        </w:numPr>
        <w:spacing w:before="4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Rashodi </w:t>
      </w:r>
      <w:r w:rsidR="00E420EE"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Knjižnice</w:t>
      </w:r>
    </w:p>
    <w:p w:rsidR="00607651" w:rsidRPr="00387D6B" w:rsidRDefault="00607651" w:rsidP="00523E49">
      <w:pPr>
        <w:pStyle w:val="ListParagraph"/>
        <w:keepNext/>
        <w:keepLines/>
        <w:spacing w:before="40"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07651" w:rsidRPr="00387D6B" w:rsidRDefault="00E448EC" w:rsidP="00523E49">
      <w:pPr>
        <w:keepNext/>
        <w:keepLines/>
        <w:spacing w:before="40" w:after="0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drawing>
          <wp:inline distT="0" distB="0" distL="0" distR="0">
            <wp:extent cx="5759450" cy="567833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7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  <w:gridCol w:w="306"/>
      </w:tblGrid>
      <w:tr w:rsidR="00E420EE" w:rsidRPr="00387D6B" w:rsidTr="001A59A5">
        <w:trPr>
          <w:trHeight w:val="109"/>
        </w:trPr>
        <w:tc>
          <w:tcPr>
            <w:tcW w:w="9464" w:type="dxa"/>
          </w:tcPr>
          <w:p w:rsidR="00E420EE" w:rsidRPr="00387D6B" w:rsidRDefault="00E420EE" w:rsidP="00523E49">
            <w:pPr>
              <w:pStyle w:val="Default"/>
              <w:jc w:val="both"/>
            </w:pPr>
          </w:p>
          <w:p w:rsidR="00C90273" w:rsidRDefault="00C90273" w:rsidP="00E44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proofErr w:type="spellStart"/>
            <w:r w:rsidR="00BD2189">
              <w:rPr>
                <w:rFonts w:ascii="Times New Roman" w:hAnsi="Times New Roman" w:cs="Times New Roman"/>
                <w:sz w:val="24"/>
                <w:szCs w:val="24"/>
              </w:rPr>
              <w:t>izvještajnom</w:t>
            </w:r>
            <w:proofErr w:type="spellEnd"/>
            <w:r w:rsidR="00BD2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2189">
              <w:rPr>
                <w:rFonts w:ascii="Times New Roman" w:hAnsi="Times New Roman" w:cs="Times New Roman"/>
                <w:sz w:val="24"/>
                <w:szCs w:val="24"/>
              </w:rPr>
              <w:t>razdoblju</w:t>
            </w:r>
            <w:proofErr w:type="spellEnd"/>
            <w:r w:rsidR="00BD2189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ostvarenim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rashodima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rashodi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Ministarstva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kulture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medija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RH za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redovnu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dj</w:t>
            </w:r>
            <w:r w:rsidR="00EB2E7C" w:rsidRPr="00387D6B">
              <w:rPr>
                <w:rFonts w:ascii="Times New Roman" w:hAnsi="Times New Roman" w:cs="Times New Roman"/>
                <w:sz w:val="24"/>
                <w:szCs w:val="24"/>
              </w:rPr>
              <w:t>elatnost</w:t>
            </w:r>
            <w:proofErr w:type="spellEnd"/>
            <w:r w:rsidR="00EB2E7C"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matičnih</w:t>
            </w:r>
            <w:proofErr w:type="spellEnd"/>
            <w:proofErr w:type="gram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službi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I EU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proje</w:t>
            </w:r>
            <w:r w:rsidR="00EB2E7C" w:rsidRPr="00387D6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energetske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obnove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zgrade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Navedeni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rashodi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nisu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bili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planu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jer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nismo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imali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pismeni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dokaz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iste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( bez</w:t>
            </w:r>
            <w:proofErr w:type="gram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dokaza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se ne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može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>unositi</w:t>
            </w:r>
            <w:proofErr w:type="spellEnd"/>
            <w:r w:rsidRPr="00387D6B">
              <w:rPr>
                <w:rFonts w:ascii="Times New Roman" w:hAnsi="Times New Roman" w:cs="Times New Roman"/>
                <w:sz w:val="24"/>
                <w:szCs w:val="24"/>
              </w:rPr>
              <w:t xml:space="preserve"> u plan ).</w:t>
            </w:r>
          </w:p>
          <w:p w:rsidR="00BD2189" w:rsidRPr="00387D6B" w:rsidRDefault="00BD2189" w:rsidP="00E44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Najveći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rashoda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odnosi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plaće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zaposlenika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dodatno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ulaganje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zgradu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energetska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).</w:t>
            </w:r>
          </w:p>
          <w:p w:rsidR="00EB2E7C" w:rsidRPr="00387D6B" w:rsidRDefault="00EB2E7C" w:rsidP="00E44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E7C" w:rsidRPr="00387D6B" w:rsidRDefault="00EB2E7C" w:rsidP="00EB2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387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Aktivnost A679134  PROGRAMSKO FINANCIRANJE JAVNIH VISOKIH UČILIŠTA;</w:t>
            </w:r>
          </w:p>
          <w:p w:rsidR="00EB2E7C" w:rsidRPr="00387D6B" w:rsidRDefault="00EB2E7C" w:rsidP="00EB2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387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IZVOR 11, OPĆI PRIHODI I PRIMICI</w:t>
            </w:r>
          </w:p>
          <w:p w:rsidR="00EB2E7C" w:rsidRPr="00387D6B" w:rsidRDefault="00EB2E7C" w:rsidP="00EB2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:rsidR="00EB2E7C" w:rsidRPr="00387D6B" w:rsidRDefault="00EB2E7C" w:rsidP="00E44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E420EE" w:rsidRPr="00387D6B" w:rsidRDefault="00E420EE" w:rsidP="00523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28D9" w:rsidRPr="00387D6B" w:rsidRDefault="00EB2E7C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>
            <wp:extent cx="5759450" cy="105454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5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8D9" w:rsidRPr="00387D6B" w:rsidRDefault="00EA28D9" w:rsidP="00523E49">
      <w:pPr>
        <w:keepNext/>
        <w:keepLines/>
        <w:spacing w:before="40"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EB2E7C" w:rsidRPr="00387D6B" w:rsidRDefault="00EB2E7C" w:rsidP="00523E49">
      <w:pPr>
        <w:keepNext/>
        <w:keepLines/>
        <w:spacing w:before="40"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EB2E7C" w:rsidRPr="00387D6B" w:rsidRDefault="00EB2E7C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Knjižnica kao proračunski korisnik  sredstva u ovoj aktivnosti osigurava iz državnog proračuna kroz potpisani Programski ugovor za razdoblje od akademske godine 2025./2026. do 2028./2029. </w:t>
      </w:r>
    </w:p>
    <w:p w:rsidR="00EB2E7C" w:rsidRPr="00387D6B" w:rsidRDefault="00EB2E7C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Primljena sredstva su utrošena u skladu s potpisanim programskim ugovorima.</w:t>
      </w:r>
    </w:p>
    <w:p w:rsidR="00EB2E7C" w:rsidRDefault="00EB2E7C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 Osnovne programske komponente – financirani su plaća i materijalna prava zaposlenika te materijalni troškovi Knjižnice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Od 525.429,88 eura  496.789,17 se odnosi na plaće i materijalna 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prava zaposlenika, preostali dio se odnosi na prijevoz zaposlenika 6.180,93 i ostale redovne troškove poslovanka Knjižnice.</w:t>
      </w:r>
    </w:p>
    <w:p w:rsidR="00BD2189" w:rsidRPr="00387D6B" w:rsidRDefault="00BD2189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EB2E7C" w:rsidRDefault="00EB2E7C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U izvještajnom razdoblju nismo imali provedbu aktivnosti iz razvojne i izvedbene komponente ( nemogućnost provedbe istih zbog energetske obnove zgrade ). </w:t>
      </w:r>
    </w:p>
    <w:p w:rsidR="00BD2189" w:rsidRPr="00387D6B" w:rsidRDefault="00BD2189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:rsidR="00EB2E7C" w:rsidRPr="00387D6B" w:rsidRDefault="00EB2E7C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:rsidR="00EB2E7C" w:rsidRPr="00387D6B" w:rsidRDefault="00EB2E7C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Aktivnost A679135 PROGRAMSKO I OSTALO FINANCIRANJE JAVNIH VISOKIH UČILIŠTA – IZ EVIDENCIJSKIH PRIHODA</w:t>
      </w:r>
    </w:p>
    <w:p w:rsidR="00EB2E7C" w:rsidRPr="00387D6B" w:rsidRDefault="00EB2E7C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:rsidR="00EB2E7C" w:rsidRPr="00387D6B" w:rsidRDefault="00EB2E7C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5759450" cy="1973896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7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E7C" w:rsidRPr="00387D6B" w:rsidRDefault="00EB2E7C" w:rsidP="00EB2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Vlastiti prihod  - izvor 31</w:t>
      </w: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izvještajnom razdoblju, zbog energetske obnove zgrade Knjižnice, nismo nabavljali dugotrajnu imovinu ( opremu, namještaj ). Sredstva će se utrošiti u drugoj polovici 2026.</w:t>
      </w: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Namjenski prihod - izvor 43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Troškovi koji su podmireni iz namjenskih prihoda odnose se na redovne tro</w:t>
      </w:r>
      <w:r w:rsidR="00654342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škove poslovanja i energetsku obnovu zgrade ( troškovi energetske obnove zgrade nisu bili uvršteni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financijksi plan </w:t>
      </w:r>
      <w:r w:rsidR="00654342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jer je sam projekt prvotno trebao završiti s prosincem 2025. ).</w:t>
      </w:r>
    </w:p>
    <w:p w:rsidR="00654342" w:rsidRPr="00387D6B" w:rsidRDefault="00654342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Prihod od Ostalih pomoći – izvor 52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654342" w:rsidRPr="00387D6B" w:rsidRDefault="00654342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Sredstva Grada Osijeka utrošena su u skaldu s planom </w:t>
      </w:r>
      <w:r w:rsidR="002950E4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rashode za zaposlene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 plaće i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materijana prava zaposlenika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; </w:t>
      </w:r>
      <w:r w:rsidR="00B22D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ukupni rashodi u izvještajnom razdoblju su iznoslili 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216.762,70 eura </w:t>
      </w:r>
      <w:r w:rsidR="00B22D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od toga 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202.241,90 eura </w:t>
      </w:r>
      <w:r w:rsidR="00B22D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je utrošeno </w:t>
      </w:r>
      <w:bookmarkStart w:id="1" w:name="_GoBack"/>
      <w:bookmarkEnd w:id="1"/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na plaće i materijalna prava zaposlenika)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preostali dio na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redovne troškove poslovanja Knjižnice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</w:p>
    <w:p w:rsidR="00654342" w:rsidRPr="00387D6B" w:rsidRDefault="00654342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bookmarkStart w:id="2" w:name="_Hlk236063815"/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Pomoć iz državnog proračuna – Ministarstvo kulture i medija RH – izvor 5011</w:t>
      </w:r>
      <w:bookmarkEnd w:id="2"/>
    </w:p>
    <w:p w:rsidR="00EB2E7C" w:rsidRPr="00387D6B" w:rsidRDefault="00654342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redstva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su utrošena 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financiranje matične  službe i službe austrijske manjine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– plaća i materijalna prava četiri zaposlenika Knjižnice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troškove poslovanja matičnih službi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 nabavu knjižne građe ( redovne kupovine i otkupa ).Od 89.622,72 eura</w:t>
      </w:r>
      <w:r w:rsidR="00B22D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ostvarenih rashoda 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72.358,13 eura </w:t>
      </w:r>
      <w:r w:rsidR="00B22D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je utrošeno 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na plaću i materijalna prava zaposlenika, preostali dio na prijevoz zaposlenika i financiranje matičnih službi i austijske manjine Knjižnice. </w:t>
      </w:r>
      <w:r w:rsidR="00B22D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Sredstva od </w:t>
      </w:r>
      <w:r w:rsidR="00B23F3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53.082,74 eura smo utrošili u nabavu knjižne građe. 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</w:t>
      </w:r>
      <w:r w:rsidR="00BD218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financijskom 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planu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troškovi 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nisu bil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 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uvršten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 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jer nismo dobili pismeni dokaz od strane MKM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 potreban za unošenje u financijski plan ). </w:t>
      </w: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lastRenderedPageBreak/>
        <w:t>Ministarstvo kulture i medija RH kroz Mehanizam za opo</w:t>
      </w:r>
      <w:r w:rsidR="00654342"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r</w:t>
      </w: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avak i otpornost (NPOO ) – izvor 581</w:t>
      </w:r>
    </w:p>
    <w:p w:rsidR="00EB2E7C" w:rsidRPr="00387D6B" w:rsidRDefault="00654342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Troškovi 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EU projekt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 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Energetska obnova zgrade GISKO. U planu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troškovi 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nisu bil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uvršten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  <w:r w:rsidR="00EB2E7C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jer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je projekt</w:t>
      </w:r>
      <w:r w:rsidR="00B23F3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prvotno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trebao završiti u prosincu 2025.</w:t>
      </w: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Veleposlanstvo SAD-a – izvor 533 Darovnice</w:t>
      </w:r>
    </w:p>
    <w:p w:rsidR="00EB2E7C" w:rsidRPr="00387D6B" w:rsidRDefault="00654342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Rashodi vezani za aktivnosti i održavanje američkog kutka Knjižnice .</w:t>
      </w: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EB2E7C" w:rsidRPr="00387D6B" w:rsidRDefault="00EB2E7C" w:rsidP="00EB2E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Program Unije – Erasmus ( Erasmus djelatnika )</w:t>
      </w:r>
    </w:p>
    <w:p w:rsidR="00EB2E7C" w:rsidRDefault="00EB2E7C" w:rsidP="006543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Sredstva koja primamo od Sveučilišta J.J.Strossmayera u Osijeku</w:t>
      </w:r>
      <w:r w:rsidR="00654342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namjenjena i utrošena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stručno usavršavanje djelatnika</w:t>
      </w:r>
      <w:r w:rsidR="00654342"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odlazak djelatnika na Erasmus.</w:t>
      </w:r>
    </w:p>
    <w:p w:rsidR="00B23F37" w:rsidRDefault="00B23F37" w:rsidP="006543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:rsidR="00B23F37" w:rsidRPr="00387D6B" w:rsidRDefault="00B23F37" w:rsidP="006543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:rsidR="00A9514A" w:rsidRPr="00387D6B" w:rsidRDefault="00994FF1" w:rsidP="00523E49">
      <w:pPr>
        <w:keepNext/>
        <w:keepLines/>
        <w:spacing w:before="40"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3.</w:t>
      </w:r>
      <w:r w:rsidR="00A9514A"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Prijenos sredstava iz prethodn</w:t>
      </w:r>
      <w:r w:rsidR="00E84B1E"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og </w:t>
      </w:r>
      <w:r w:rsidR="00A9514A"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u sljedeć</w:t>
      </w:r>
      <w:r w:rsidR="00E84B1E" w:rsidRPr="00387D6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e razdoblje </w:t>
      </w:r>
    </w:p>
    <w:p w:rsidR="00643139" w:rsidRPr="00387D6B" w:rsidRDefault="00643139" w:rsidP="00523E49">
      <w:pPr>
        <w:pStyle w:val="ListParagraph"/>
        <w:keepNext/>
        <w:keepLines/>
        <w:spacing w:before="40" w:after="0" w:line="276" w:lineRule="auto"/>
        <w:ind w:left="36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C32DC6" w:rsidRPr="00387D6B" w:rsidRDefault="00C32DC6" w:rsidP="00C32D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Novčana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sredstva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prenešena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2025. u 2026.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sastoje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se od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sredstva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podmirenje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režijskih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troškova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redovnih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troškova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poslovanja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prosinca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2025.</w:t>
      </w:r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>namjenskih</w:t>
      </w:r>
      <w:proofErr w:type="spellEnd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>prihoda</w:t>
      </w:r>
      <w:proofErr w:type="spellEnd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4404" w:rsidRPr="00387D6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 644</w:t>
      </w:r>
      <w:r w:rsidR="008D4404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, 18 </w:t>
      </w:r>
      <w:proofErr w:type="spellStart"/>
      <w:r w:rsidR="008D4404" w:rsidRPr="00387D6B">
        <w:rPr>
          <w:rFonts w:ascii="Times New Roman" w:eastAsia="Times New Roman" w:hAnsi="Times New Roman" w:cs="Times New Roman"/>
          <w:bCs/>
          <w:sz w:val="24"/>
          <w:szCs w:val="24"/>
        </w:rPr>
        <w:t>eura</w:t>
      </w:r>
      <w:proofErr w:type="spellEnd"/>
      <w:r w:rsidR="008D4404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>sredstava</w:t>
      </w:r>
      <w:proofErr w:type="spellEnd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D4404" w:rsidRPr="00387D6B">
        <w:rPr>
          <w:rFonts w:ascii="Times New Roman" w:eastAsia="Times New Roman" w:hAnsi="Times New Roman" w:cs="Times New Roman"/>
          <w:bCs/>
          <w:sz w:val="24"/>
          <w:szCs w:val="24"/>
        </w:rPr>
        <w:t>američkog</w:t>
      </w:r>
      <w:proofErr w:type="spellEnd"/>
      <w:r w:rsidR="008D4404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D4404" w:rsidRPr="00387D6B">
        <w:rPr>
          <w:rFonts w:ascii="Times New Roman" w:eastAsia="Times New Roman" w:hAnsi="Times New Roman" w:cs="Times New Roman"/>
          <w:bCs/>
          <w:sz w:val="24"/>
          <w:szCs w:val="24"/>
        </w:rPr>
        <w:t>veleposlanstva</w:t>
      </w:r>
      <w:proofErr w:type="spellEnd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>te</w:t>
      </w:r>
      <w:proofErr w:type="spellEnd"/>
      <w:r w:rsidR="00B13F26"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viška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>prihoda</w:t>
      </w:r>
      <w:proofErr w:type="spellEnd"/>
      <w:r w:rsidRPr="00387D6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C32DC6" w:rsidRPr="00387D6B" w:rsidRDefault="00C32DC6" w:rsidP="00C32D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2DC6" w:rsidRPr="00387D6B" w:rsidRDefault="00C32DC6" w:rsidP="00C32DC6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U 2025.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godini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ostvarili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višak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slijedeće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razdoblje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2DC6" w:rsidRPr="00387D6B" w:rsidRDefault="00C32DC6" w:rsidP="00C32DC6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izvorima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zajedno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ostvaren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višak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poslovanja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iznosu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87D6B">
        <w:rPr>
          <w:rFonts w:ascii="Times New Roman" w:eastAsia="Times New Roman" w:hAnsi="Times New Roman" w:cs="Times New Roman"/>
          <w:sz w:val="24"/>
          <w:szCs w:val="24"/>
        </w:rPr>
        <w:t>od  257.513</w:t>
      </w:r>
      <w:proofErr w:type="gram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,23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manjak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poslovanja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135.162,70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rezultira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viškom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poslovanja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od 122.350,53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Ukupni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manjak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nefinancijske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imovine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89.656,13,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rezultira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konačnim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viškom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od 32.964,23 za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slijedeće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razdoblje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2DC6" w:rsidRPr="00387D6B" w:rsidRDefault="00C32DC6" w:rsidP="00C32DC6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2DC6" w:rsidRPr="00387D6B" w:rsidRDefault="00C32DC6" w:rsidP="00C32DC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Namjenski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izvor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43</w:t>
      </w:r>
    </w:p>
    <w:p w:rsidR="00C32DC6" w:rsidRPr="00387D6B" w:rsidRDefault="00C32DC6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Ostvaren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višak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iznosu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od 210.372,65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se u 2026.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utrošiti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slijedeće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– 197. 372,65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ide za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troškove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Energetske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obnove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zgrade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, a 13.000,00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nabavu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knjižne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građe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2DC6" w:rsidRPr="00387D6B" w:rsidRDefault="00C32DC6" w:rsidP="00C32DC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Opći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primici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izvor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</w:p>
    <w:p w:rsidR="00C32DC6" w:rsidRPr="00387D6B" w:rsidRDefault="00C32DC6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Manjak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poslovanja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90.028,57 </w:t>
      </w:r>
      <w:proofErr w:type="spellStart"/>
      <w:proofErr w:type="gram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83.373,32 </w:t>
      </w:r>
      <w:proofErr w:type="spellStart"/>
      <w:proofErr w:type="gram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ulazi</w:t>
      </w:r>
      <w:proofErr w:type="spellEnd"/>
      <w:proofErr w:type="gram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plaća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prijevoz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12/2025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kvota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nezapošljavanje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invalida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12/2025 ( po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Pravilniku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proračunskom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računovodstvu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knjižimo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193,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nego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3)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6.656,00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sredstva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utrošena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osnovnu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komponentu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programskog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ugovora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potpisan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listopadu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2025.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čije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rashod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primitke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87D6B">
        <w:rPr>
          <w:rFonts w:ascii="Times New Roman" w:eastAsia="Times New Roman" w:hAnsi="Times New Roman" w:cs="Times New Roman"/>
          <w:sz w:val="24"/>
          <w:szCs w:val="24"/>
        </w:rPr>
        <w:t>( po</w:t>
      </w:r>
      <w:proofErr w:type="gram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uputi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prilikom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izrade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rebalansa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uvrstili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rebalans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2025.</w:t>
      </w:r>
    </w:p>
    <w:p w:rsidR="00C32DC6" w:rsidRPr="00387D6B" w:rsidRDefault="00C32DC6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Manjak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nefinancijske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imovine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9.513,75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također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sredstva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utrošena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osnovnu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komponentu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programskog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ugovora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potpisan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listopadu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2025.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čije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rashod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primitke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87D6B">
        <w:rPr>
          <w:rFonts w:ascii="Times New Roman" w:eastAsia="Times New Roman" w:hAnsi="Times New Roman" w:cs="Times New Roman"/>
          <w:sz w:val="24"/>
          <w:szCs w:val="24"/>
        </w:rPr>
        <w:t>( po</w:t>
      </w:r>
      <w:proofErr w:type="gram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uputi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prilikom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izrade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rebalansa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uvrstili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rebalans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2025.</w:t>
      </w:r>
    </w:p>
    <w:p w:rsidR="00C32DC6" w:rsidRPr="00387D6B" w:rsidRDefault="00C32DC6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Osnovna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komponenta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programskog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ugovora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2025.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iznosi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16.170,00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2DC6" w:rsidRPr="00387D6B" w:rsidRDefault="00C32DC6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Manj</w:t>
      </w:r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>ak</w:t>
      </w:r>
      <w:proofErr w:type="spellEnd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>pokrili</w:t>
      </w:r>
      <w:proofErr w:type="spellEnd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>primitkom</w:t>
      </w:r>
      <w:proofErr w:type="spellEnd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sredstava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2026.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godini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3F26" w:rsidRPr="00177FD5" w:rsidRDefault="00B13F26" w:rsidP="00B13F2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77FD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Veleposlanstvo SAD-a – izvor 533 Darovnice</w:t>
      </w:r>
    </w:p>
    <w:p w:rsidR="00B13F26" w:rsidRPr="00387D6B" w:rsidRDefault="00C32DC6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Američkog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veleposlanstva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nam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je u 20205.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godini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ostalo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4.629,71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prenosimo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višak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poslovanja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utrošit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ćemo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2026. za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redovno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poslovanj</w:t>
      </w:r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</w:p>
    <w:p w:rsidR="00B13F26" w:rsidRPr="00177FD5" w:rsidRDefault="00B13F26" w:rsidP="00B13F2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FD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Pomoć iz državnog proračuna – Ministarstvo kulture i medija RH – izvor 5011</w:t>
      </w:r>
    </w:p>
    <w:p w:rsidR="00C32DC6" w:rsidRPr="00387D6B" w:rsidRDefault="00C32DC6" w:rsidP="00B13F2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Ministarstva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kulture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medija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RH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ostvarili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manjak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prihoda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poslovanja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knjiženja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plaća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prijevoza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12/2025.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Manjak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017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="00E46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017">
        <w:rPr>
          <w:rFonts w:ascii="Times New Roman" w:eastAsia="Times New Roman" w:hAnsi="Times New Roman" w:cs="Times New Roman"/>
          <w:sz w:val="24"/>
          <w:szCs w:val="24"/>
        </w:rPr>
        <w:t>pokrili</w:t>
      </w:r>
      <w:proofErr w:type="spellEnd"/>
      <w:r w:rsidR="00E46017">
        <w:rPr>
          <w:rFonts w:ascii="Times New Roman" w:eastAsia="Times New Roman" w:hAnsi="Times New Roman" w:cs="Times New Roman"/>
          <w:sz w:val="24"/>
          <w:szCs w:val="24"/>
        </w:rPr>
        <w:t xml:space="preserve"> u 2026. </w:t>
      </w:r>
      <w:proofErr w:type="spellStart"/>
      <w:r w:rsidR="00E46017">
        <w:rPr>
          <w:rFonts w:ascii="Times New Roman" w:eastAsia="Times New Roman" w:hAnsi="Times New Roman" w:cs="Times New Roman"/>
          <w:sz w:val="24"/>
          <w:szCs w:val="24"/>
        </w:rPr>
        <w:t>Primitkom</w:t>
      </w:r>
      <w:proofErr w:type="spellEnd"/>
      <w:r w:rsidR="00E46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017">
        <w:rPr>
          <w:rFonts w:ascii="Times New Roman" w:eastAsia="Times New Roman" w:hAnsi="Times New Roman" w:cs="Times New Roman"/>
          <w:sz w:val="24"/>
          <w:szCs w:val="24"/>
        </w:rPr>
        <w:t>sredstava</w:t>
      </w:r>
      <w:proofErr w:type="spellEnd"/>
      <w:r w:rsidR="00E460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3F26" w:rsidRPr="00177FD5" w:rsidRDefault="00B13F26" w:rsidP="0033603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FD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 xml:space="preserve">Prihod od Ostalih pomoći – izvor 52 </w:t>
      </w:r>
    </w:p>
    <w:p w:rsidR="00C32DC6" w:rsidRPr="00387D6B" w:rsidRDefault="00C32DC6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Manjak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prihoda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poslovanja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177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7FD5">
        <w:rPr>
          <w:rFonts w:ascii="Times New Roman" w:eastAsia="Times New Roman" w:hAnsi="Times New Roman" w:cs="Times New Roman"/>
          <w:sz w:val="24"/>
          <w:szCs w:val="24"/>
        </w:rPr>
        <w:t>Grada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Osijeka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knjiženja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plaće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prijevoza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12/2025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kvote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nezapošljavanje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invalida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za 12/2025.</w:t>
      </w:r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>Manjak</w:t>
      </w:r>
      <w:proofErr w:type="spellEnd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>pokrili</w:t>
      </w:r>
      <w:proofErr w:type="spellEnd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>primitkom</w:t>
      </w:r>
      <w:proofErr w:type="spellEnd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>sredstava</w:t>
      </w:r>
      <w:proofErr w:type="spellEnd"/>
      <w:r w:rsidR="00B13F26" w:rsidRPr="00387D6B">
        <w:rPr>
          <w:rFonts w:ascii="Times New Roman" w:eastAsia="Times New Roman" w:hAnsi="Times New Roman" w:cs="Times New Roman"/>
          <w:sz w:val="24"/>
          <w:szCs w:val="24"/>
        </w:rPr>
        <w:t xml:space="preserve"> u 2026.</w:t>
      </w:r>
    </w:p>
    <w:p w:rsidR="00B13F26" w:rsidRPr="00177FD5" w:rsidRDefault="00B13F26" w:rsidP="00BA359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FD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Ministarstvo kulture i medija RH kroz Mehanizam za oporavak i otpornost (NPOO ) – izvor 581</w:t>
      </w:r>
    </w:p>
    <w:p w:rsidR="00387D6B" w:rsidRDefault="00C32DC6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Ministarstva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kulture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medija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RH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ostvarili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manjak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nefinancijske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imovine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iznosu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od 35.354,55 </w:t>
      </w:r>
      <w:proofErr w:type="spellStart"/>
      <w:proofErr w:type="gramStart"/>
      <w:r w:rsidRPr="00387D6B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 za</w:t>
      </w:r>
      <w:proofErr w:type="gram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troškove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nastale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u 12/25 za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energetsku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obnovu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7D6B">
        <w:rPr>
          <w:rFonts w:ascii="Times New Roman" w:eastAsia="Times New Roman" w:hAnsi="Times New Roman" w:cs="Times New Roman"/>
          <w:sz w:val="24"/>
          <w:szCs w:val="24"/>
        </w:rPr>
        <w:t>zgrade</w:t>
      </w:r>
      <w:proofErr w:type="spellEnd"/>
      <w:r w:rsidRPr="00387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0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46017">
        <w:rPr>
          <w:rFonts w:ascii="Times New Roman" w:eastAsia="Times New Roman" w:hAnsi="Times New Roman" w:cs="Times New Roman"/>
          <w:sz w:val="24"/>
          <w:szCs w:val="24"/>
        </w:rPr>
        <w:t>pokrili</w:t>
      </w:r>
      <w:proofErr w:type="spellEnd"/>
      <w:r w:rsidR="00E46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017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="00E46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017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="00E46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017">
        <w:rPr>
          <w:rFonts w:ascii="Times New Roman" w:eastAsia="Times New Roman" w:hAnsi="Times New Roman" w:cs="Times New Roman"/>
          <w:sz w:val="24"/>
          <w:szCs w:val="24"/>
        </w:rPr>
        <w:t>primitkom</w:t>
      </w:r>
      <w:proofErr w:type="spellEnd"/>
      <w:r w:rsidR="00E46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017">
        <w:rPr>
          <w:rFonts w:ascii="Times New Roman" w:eastAsia="Times New Roman" w:hAnsi="Times New Roman" w:cs="Times New Roman"/>
          <w:sz w:val="24"/>
          <w:szCs w:val="24"/>
        </w:rPr>
        <w:t>sredstava</w:t>
      </w:r>
      <w:proofErr w:type="spellEnd"/>
      <w:r w:rsidR="00E46017">
        <w:rPr>
          <w:rFonts w:ascii="Times New Roman" w:eastAsia="Times New Roman" w:hAnsi="Times New Roman" w:cs="Times New Roman"/>
          <w:sz w:val="24"/>
          <w:szCs w:val="24"/>
        </w:rPr>
        <w:t xml:space="preserve"> u 2026.</w:t>
      </w:r>
    </w:p>
    <w:p w:rsidR="00E46017" w:rsidRDefault="00E46017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017" w:rsidRPr="00387D6B" w:rsidRDefault="00E46017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D6B" w:rsidRPr="00387D6B" w:rsidRDefault="00387D6B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D6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34000" cy="12877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D6B" w:rsidRPr="00387D6B" w:rsidRDefault="00387D6B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D6B" w:rsidRPr="00387D6B" w:rsidRDefault="00387D6B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3F26" w:rsidRPr="00387D6B" w:rsidRDefault="00B13F26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D6B" w:rsidRPr="00387D6B" w:rsidRDefault="00387D6B" w:rsidP="00C32D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8F3" w:rsidRPr="00387D6B" w:rsidRDefault="00E84B1E" w:rsidP="00387D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D6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56660" cy="929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287" w:rsidRDefault="00660287" w:rsidP="00E84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77FD5" w:rsidRPr="00387D6B" w:rsidRDefault="00177FD5" w:rsidP="00E84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74042F" w:rsidRPr="00387D6B" w:rsidRDefault="0074042F" w:rsidP="00E84B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Sredstva za slijedeće razdoblje  će se utrošiti za nabavu knjižne građe, energetsku obnovu zgrade Knjižnice i tekuće troškove</w:t>
      </w:r>
      <w:r w:rsidR="00177FD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Knjižnice. </w:t>
      </w:r>
    </w:p>
    <w:p w:rsidR="0074042F" w:rsidRPr="00387D6B" w:rsidRDefault="0074042F" w:rsidP="00E84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74042F" w:rsidRPr="00387D6B" w:rsidRDefault="0074042F" w:rsidP="007404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U Osijeku, 15. srpnja  2026.                                      </w:t>
      </w: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Ravnateljica</w:t>
      </w:r>
    </w:p>
    <w:p w:rsidR="0074042F" w:rsidRPr="00387D6B" w:rsidRDefault="0074042F" w:rsidP="007404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87D6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Dubravka Pađen Farkaš, viša knjiž.</w:t>
      </w:r>
    </w:p>
    <w:bookmarkEnd w:id="0"/>
    <w:p w:rsidR="00264B26" w:rsidRPr="00387D6B" w:rsidRDefault="00264B26" w:rsidP="00523E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sectPr w:rsidR="00264B26" w:rsidRPr="00387D6B" w:rsidSect="001A59A5">
      <w:footerReference w:type="default" r:id="rId16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A98" w:rsidRDefault="00D82A98">
      <w:pPr>
        <w:spacing w:after="0" w:line="240" w:lineRule="auto"/>
      </w:pPr>
      <w:r>
        <w:separator/>
      </w:r>
    </w:p>
  </w:endnote>
  <w:endnote w:type="continuationSeparator" w:id="0">
    <w:p w:rsidR="00D82A98" w:rsidRDefault="00D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F91" w:rsidRPr="008C0603" w:rsidRDefault="005A1F91">
    <w:pPr>
      <w:pStyle w:val="Footer"/>
      <w:jc w:val="right"/>
      <w:rPr>
        <w:sz w:val="10"/>
        <w:szCs w:val="10"/>
      </w:rPr>
    </w:pPr>
    <w:r w:rsidRPr="008C0603">
      <w:rPr>
        <w:sz w:val="10"/>
        <w:szCs w:val="10"/>
      </w:rPr>
      <w:fldChar w:fldCharType="begin"/>
    </w:r>
    <w:r w:rsidRPr="008C0603">
      <w:rPr>
        <w:sz w:val="10"/>
        <w:szCs w:val="10"/>
      </w:rPr>
      <w:instrText>PAGE   \* MERGEFORMAT</w:instrText>
    </w:r>
    <w:r w:rsidRPr="008C0603">
      <w:rPr>
        <w:sz w:val="10"/>
        <w:szCs w:val="10"/>
      </w:rPr>
      <w:fldChar w:fldCharType="separate"/>
    </w:r>
    <w:r w:rsidR="00803483">
      <w:rPr>
        <w:noProof/>
        <w:sz w:val="10"/>
        <w:szCs w:val="10"/>
      </w:rPr>
      <w:t>4</w:t>
    </w:r>
    <w:r w:rsidRPr="008C0603">
      <w:rPr>
        <w:sz w:val="10"/>
        <w:szCs w:val="10"/>
      </w:rPr>
      <w:fldChar w:fldCharType="end"/>
    </w:r>
  </w:p>
  <w:p w:rsidR="005A1F91" w:rsidRDefault="005A1F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A98" w:rsidRDefault="00D82A98">
      <w:pPr>
        <w:spacing w:after="0" w:line="240" w:lineRule="auto"/>
      </w:pPr>
      <w:r>
        <w:separator/>
      </w:r>
    </w:p>
  </w:footnote>
  <w:footnote w:type="continuationSeparator" w:id="0">
    <w:p w:rsidR="00D82A98" w:rsidRDefault="00D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83A3E"/>
    <w:multiLevelType w:val="hybridMultilevel"/>
    <w:tmpl w:val="195E723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CF8"/>
    <w:multiLevelType w:val="hybridMultilevel"/>
    <w:tmpl w:val="4AC6FA6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96EF4"/>
    <w:multiLevelType w:val="hybridMultilevel"/>
    <w:tmpl w:val="357414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35066"/>
    <w:multiLevelType w:val="hybridMultilevel"/>
    <w:tmpl w:val="DB8AD26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F10F1"/>
    <w:multiLevelType w:val="hybridMultilevel"/>
    <w:tmpl w:val="4A9A88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12A8F"/>
    <w:multiLevelType w:val="hybridMultilevel"/>
    <w:tmpl w:val="CEC62CF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75CF5"/>
    <w:multiLevelType w:val="hybridMultilevel"/>
    <w:tmpl w:val="4C06E3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218F6"/>
    <w:multiLevelType w:val="hybridMultilevel"/>
    <w:tmpl w:val="81FC13F4"/>
    <w:lvl w:ilvl="0" w:tplc="96FCD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C2BCD"/>
    <w:multiLevelType w:val="hybridMultilevel"/>
    <w:tmpl w:val="4A9A88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348B1"/>
    <w:multiLevelType w:val="hybridMultilevel"/>
    <w:tmpl w:val="410E2412"/>
    <w:lvl w:ilvl="0" w:tplc="D8BC1E6A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14A"/>
    <w:rsid w:val="00022ED1"/>
    <w:rsid w:val="00026B74"/>
    <w:rsid w:val="00060DF3"/>
    <w:rsid w:val="000617A2"/>
    <w:rsid w:val="000659C7"/>
    <w:rsid w:val="00072EBF"/>
    <w:rsid w:val="000B3329"/>
    <w:rsid w:val="000B656A"/>
    <w:rsid w:val="000E4A95"/>
    <w:rsid w:val="00101B53"/>
    <w:rsid w:val="00115566"/>
    <w:rsid w:val="0011729A"/>
    <w:rsid w:val="0012727C"/>
    <w:rsid w:val="00130B91"/>
    <w:rsid w:val="00177FD5"/>
    <w:rsid w:val="00195905"/>
    <w:rsid w:val="001A0250"/>
    <w:rsid w:val="001A59A5"/>
    <w:rsid w:val="001D76BF"/>
    <w:rsid w:val="001F774D"/>
    <w:rsid w:val="00222F04"/>
    <w:rsid w:val="002267FD"/>
    <w:rsid w:val="00264B26"/>
    <w:rsid w:val="00266475"/>
    <w:rsid w:val="002708F6"/>
    <w:rsid w:val="00294A62"/>
    <w:rsid w:val="002950E4"/>
    <w:rsid w:val="002A6B72"/>
    <w:rsid w:val="002C2200"/>
    <w:rsid w:val="002F54B0"/>
    <w:rsid w:val="00303E52"/>
    <w:rsid w:val="003050BB"/>
    <w:rsid w:val="00306EC5"/>
    <w:rsid w:val="00333BB6"/>
    <w:rsid w:val="00387D6B"/>
    <w:rsid w:val="00391881"/>
    <w:rsid w:val="00395FE6"/>
    <w:rsid w:val="00396977"/>
    <w:rsid w:val="003A1014"/>
    <w:rsid w:val="003E587D"/>
    <w:rsid w:val="004148F5"/>
    <w:rsid w:val="0043744A"/>
    <w:rsid w:val="004507BE"/>
    <w:rsid w:val="0045758C"/>
    <w:rsid w:val="00473831"/>
    <w:rsid w:val="00490A28"/>
    <w:rsid w:val="004C7878"/>
    <w:rsid w:val="004E58AB"/>
    <w:rsid w:val="0050454C"/>
    <w:rsid w:val="00506E2D"/>
    <w:rsid w:val="00513B12"/>
    <w:rsid w:val="00523E49"/>
    <w:rsid w:val="005436B7"/>
    <w:rsid w:val="0054557F"/>
    <w:rsid w:val="00545C48"/>
    <w:rsid w:val="0057201B"/>
    <w:rsid w:val="00575CD6"/>
    <w:rsid w:val="005973A8"/>
    <w:rsid w:val="005A1F91"/>
    <w:rsid w:val="005D0F43"/>
    <w:rsid w:val="00607651"/>
    <w:rsid w:val="006176B0"/>
    <w:rsid w:val="00643139"/>
    <w:rsid w:val="00654342"/>
    <w:rsid w:val="00660287"/>
    <w:rsid w:val="006B60C8"/>
    <w:rsid w:val="006B6171"/>
    <w:rsid w:val="0071049C"/>
    <w:rsid w:val="00734BB1"/>
    <w:rsid w:val="0074042F"/>
    <w:rsid w:val="00744347"/>
    <w:rsid w:val="00753CBF"/>
    <w:rsid w:val="007571BD"/>
    <w:rsid w:val="00762AD8"/>
    <w:rsid w:val="00795744"/>
    <w:rsid w:val="00796B61"/>
    <w:rsid w:val="007B283A"/>
    <w:rsid w:val="007E6A15"/>
    <w:rsid w:val="00803483"/>
    <w:rsid w:val="00824661"/>
    <w:rsid w:val="008965D4"/>
    <w:rsid w:val="008B0BC3"/>
    <w:rsid w:val="008D4404"/>
    <w:rsid w:val="008F4929"/>
    <w:rsid w:val="00917D5F"/>
    <w:rsid w:val="009225B6"/>
    <w:rsid w:val="00942645"/>
    <w:rsid w:val="00973BBF"/>
    <w:rsid w:val="00981C31"/>
    <w:rsid w:val="00986A89"/>
    <w:rsid w:val="00994FF1"/>
    <w:rsid w:val="009B48F3"/>
    <w:rsid w:val="009C4D2D"/>
    <w:rsid w:val="009C4F09"/>
    <w:rsid w:val="009D035C"/>
    <w:rsid w:val="009F6E55"/>
    <w:rsid w:val="00A14D5C"/>
    <w:rsid w:val="00A66F08"/>
    <w:rsid w:val="00A80688"/>
    <w:rsid w:val="00A9257D"/>
    <w:rsid w:val="00A9514A"/>
    <w:rsid w:val="00AA76E9"/>
    <w:rsid w:val="00AC743B"/>
    <w:rsid w:val="00B13F26"/>
    <w:rsid w:val="00B22D85"/>
    <w:rsid w:val="00B23F37"/>
    <w:rsid w:val="00B2402C"/>
    <w:rsid w:val="00B264E4"/>
    <w:rsid w:val="00B46470"/>
    <w:rsid w:val="00B60804"/>
    <w:rsid w:val="00B61F23"/>
    <w:rsid w:val="00B6238E"/>
    <w:rsid w:val="00B62590"/>
    <w:rsid w:val="00B82AA3"/>
    <w:rsid w:val="00B903A5"/>
    <w:rsid w:val="00B93ADF"/>
    <w:rsid w:val="00BD2189"/>
    <w:rsid w:val="00BF05DE"/>
    <w:rsid w:val="00C00454"/>
    <w:rsid w:val="00C063F0"/>
    <w:rsid w:val="00C251E7"/>
    <w:rsid w:val="00C32DC6"/>
    <w:rsid w:val="00C37F4E"/>
    <w:rsid w:val="00C41D66"/>
    <w:rsid w:val="00C56E7C"/>
    <w:rsid w:val="00C57DF2"/>
    <w:rsid w:val="00C90273"/>
    <w:rsid w:val="00CD19E8"/>
    <w:rsid w:val="00D361D9"/>
    <w:rsid w:val="00D36FFC"/>
    <w:rsid w:val="00D65C4F"/>
    <w:rsid w:val="00D67546"/>
    <w:rsid w:val="00D82A98"/>
    <w:rsid w:val="00DA5FC2"/>
    <w:rsid w:val="00DB0E80"/>
    <w:rsid w:val="00DC3970"/>
    <w:rsid w:val="00DD58F6"/>
    <w:rsid w:val="00DF18CB"/>
    <w:rsid w:val="00DF65BE"/>
    <w:rsid w:val="00E13020"/>
    <w:rsid w:val="00E420EE"/>
    <w:rsid w:val="00E448EC"/>
    <w:rsid w:val="00E46017"/>
    <w:rsid w:val="00E73C41"/>
    <w:rsid w:val="00E839AC"/>
    <w:rsid w:val="00E84B1E"/>
    <w:rsid w:val="00E86878"/>
    <w:rsid w:val="00EA28D9"/>
    <w:rsid w:val="00EB2E7C"/>
    <w:rsid w:val="00EE0D7A"/>
    <w:rsid w:val="00EF11E3"/>
    <w:rsid w:val="00F611C3"/>
    <w:rsid w:val="00F75658"/>
    <w:rsid w:val="00F779F6"/>
    <w:rsid w:val="00F8526C"/>
    <w:rsid w:val="00FB1567"/>
    <w:rsid w:val="00FB4FC5"/>
    <w:rsid w:val="00FE1149"/>
    <w:rsid w:val="00FE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52D1"/>
  <w15:chartTrackingRefBased/>
  <w15:docId w15:val="{0BFC2C8C-C2B6-48B4-9D1A-982BD720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95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514A"/>
  </w:style>
  <w:style w:type="paragraph" w:customStyle="1" w:styleId="Default">
    <w:name w:val="Default"/>
    <w:rsid w:val="00E420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table" w:styleId="TableGrid">
    <w:name w:val="Table Grid"/>
    <w:basedOn w:val="TableNormal"/>
    <w:uiPriority w:val="39"/>
    <w:rsid w:val="00E839AC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3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9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1463</Words>
  <Characters>8341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Crnković</dc:creator>
  <cp:keywords/>
  <dc:description/>
  <cp:lastModifiedBy>Sandra C</cp:lastModifiedBy>
  <cp:revision>10</cp:revision>
  <dcterms:created xsi:type="dcterms:W3CDTF">2026-07-27T11:27:00Z</dcterms:created>
  <dcterms:modified xsi:type="dcterms:W3CDTF">2026-07-28T07:16:00Z</dcterms:modified>
</cp:coreProperties>
</file>